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2B09" w:rsidRDefault="00982B09" w:rsidP="00982B09">
      <w:pPr>
        <w:jc w:val="right"/>
      </w:pPr>
    </w:p>
    <w:p w:rsidR="00AD5769" w:rsidRPr="00AD5769" w:rsidRDefault="00AD5769" w:rsidP="00AD5769">
      <w:pPr>
        <w:jc w:val="right"/>
        <w:rPr>
          <w:rFonts w:ascii="Tahoma" w:eastAsia="Times New Roman" w:hAnsi="Tahoma" w:cs="Tahoma"/>
        </w:rPr>
      </w:pPr>
      <w:r w:rsidRPr="00AD5769">
        <w:rPr>
          <w:rFonts w:ascii="Tahoma" w:eastAsia="Times New Roman" w:hAnsi="Tahoma" w:cs="Tahoma"/>
        </w:rPr>
        <w:t>Приложение 1 к документации о закупке</w:t>
      </w:r>
    </w:p>
    <w:p w:rsidR="00AD5769" w:rsidRPr="00AD5769" w:rsidRDefault="00AD5769" w:rsidP="00AD5769">
      <w:pPr>
        <w:spacing w:line="276" w:lineRule="auto"/>
        <w:jc w:val="center"/>
        <w:rPr>
          <w:rFonts w:ascii="Tahoma" w:eastAsia="Times New Roman" w:hAnsi="Tahoma" w:cs="Tahoma"/>
          <w:szCs w:val="20"/>
        </w:rPr>
      </w:pPr>
      <w:r w:rsidRPr="00AD5769">
        <w:rPr>
          <w:rFonts w:ascii="Tahoma" w:eastAsia="Times New Roman" w:hAnsi="Tahoma" w:cs="Tahoma"/>
          <w:b/>
          <w:szCs w:val="20"/>
        </w:rPr>
        <w:t>Техническое задание</w:t>
      </w:r>
    </w:p>
    <w:p w:rsidR="00AD5769" w:rsidRPr="00AD5769" w:rsidRDefault="00AD5769" w:rsidP="00AD5769">
      <w:pPr>
        <w:ind w:firstLine="567"/>
        <w:jc w:val="center"/>
        <w:rPr>
          <w:rFonts w:ascii="Tahoma" w:eastAsia="Times New Roman" w:hAnsi="Tahoma" w:cs="Tahoma"/>
          <w:b/>
          <w:sz w:val="20"/>
          <w:szCs w:val="20"/>
          <w:lang w:eastAsia="ru-RU"/>
        </w:rPr>
      </w:pPr>
      <w:r w:rsidRPr="00AD5769">
        <w:rPr>
          <w:rFonts w:ascii="Tahoma" w:eastAsia="Times New Roman" w:hAnsi="Tahoma" w:cs="Tahoma"/>
        </w:rPr>
        <w:t>На Оказание услуг по печати платежных документов за коммунальные услуги физическим лицам и прочей печати для нужд Владимирского, Ивановского, Кировского, Марий Эл и Чувашии, Нижегородского, Самарского, Саратовского и Ульяновского филиалов АО «ЭнергосбыТ Плюс»</w:t>
      </w:r>
    </w:p>
    <w:tbl>
      <w:tblPr>
        <w:tblStyle w:val="a3"/>
        <w:tblW w:w="9918" w:type="dxa"/>
        <w:tblInd w:w="-431" w:type="dxa"/>
        <w:tblLook w:val="04A0" w:firstRow="1" w:lastRow="0" w:firstColumn="1" w:lastColumn="0" w:noHBand="0" w:noVBand="1"/>
      </w:tblPr>
      <w:tblGrid>
        <w:gridCol w:w="704"/>
        <w:gridCol w:w="3115"/>
        <w:gridCol w:w="6099"/>
      </w:tblGrid>
      <w:tr w:rsidR="00AD5769" w:rsidRPr="00AD5769" w:rsidTr="006710FC">
        <w:tc>
          <w:tcPr>
            <w:tcW w:w="704" w:type="dxa"/>
          </w:tcPr>
          <w:p w:rsidR="00AD5769" w:rsidRPr="00AD5769" w:rsidRDefault="00AD5769" w:rsidP="00AD5769">
            <w:pPr>
              <w:jc w:val="center"/>
              <w:rPr>
                <w:rFonts w:ascii="Tahoma" w:eastAsia="Times New Roman" w:hAnsi="Tahoma" w:cs="Tahoma"/>
                <w:sz w:val="20"/>
                <w:szCs w:val="20"/>
              </w:rPr>
            </w:pPr>
            <w:r w:rsidRPr="00AD5769">
              <w:rPr>
                <w:rFonts w:ascii="Tahoma" w:eastAsia="Times New Roman" w:hAnsi="Tahoma" w:cs="Tahoma"/>
                <w:sz w:val="20"/>
                <w:szCs w:val="20"/>
              </w:rPr>
              <w:t>п/п</w:t>
            </w:r>
          </w:p>
        </w:tc>
        <w:tc>
          <w:tcPr>
            <w:tcW w:w="3115" w:type="dxa"/>
          </w:tcPr>
          <w:p w:rsidR="00AD5769" w:rsidRPr="00AD5769" w:rsidRDefault="00AD5769" w:rsidP="00AD5769">
            <w:pPr>
              <w:jc w:val="center"/>
              <w:rPr>
                <w:rFonts w:ascii="Tahoma" w:eastAsia="Times New Roman" w:hAnsi="Tahoma" w:cs="Tahoma"/>
                <w:sz w:val="20"/>
                <w:szCs w:val="20"/>
              </w:rPr>
            </w:pPr>
            <w:r w:rsidRPr="00AD5769">
              <w:rPr>
                <w:rFonts w:ascii="Tahoma" w:eastAsia="Times New Roman" w:hAnsi="Tahoma" w:cs="Tahoma"/>
                <w:sz w:val="20"/>
                <w:szCs w:val="20"/>
              </w:rPr>
              <w:t>Требования</w:t>
            </w:r>
          </w:p>
          <w:p w:rsidR="00AD5769" w:rsidRPr="00AD5769" w:rsidRDefault="00AD5769" w:rsidP="00AD5769">
            <w:pPr>
              <w:jc w:val="center"/>
              <w:rPr>
                <w:rFonts w:ascii="Tahoma" w:eastAsia="Times New Roman" w:hAnsi="Tahoma" w:cs="Tahoma"/>
                <w:sz w:val="20"/>
                <w:szCs w:val="20"/>
              </w:rPr>
            </w:pPr>
          </w:p>
        </w:tc>
        <w:tc>
          <w:tcPr>
            <w:tcW w:w="6099" w:type="dxa"/>
          </w:tcPr>
          <w:p w:rsidR="00AD5769" w:rsidRPr="00AD5769" w:rsidRDefault="00AD5769" w:rsidP="00AD5769">
            <w:pPr>
              <w:jc w:val="center"/>
              <w:rPr>
                <w:rFonts w:ascii="Tahoma" w:eastAsia="Times New Roman" w:hAnsi="Tahoma" w:cs="Tahoma"/>
                <w:sz w:val="20"/>
                <w:szCs w:val="20"/>
              </w:rPr>
            </w:pPr>
            <w:r w:rsidRPr="00AD5769">
              <w:rPr>
                <w:rFonts w:ascii="Tahoma" w:eastAsia="Times New Roman" w:hAnsi="Tahoma" w:cs="Tahoma"/>
                <w:sz w:val="20"/>
                <w:szCs w:val="20"/>
              </w:rPr>
              <w:t>Описание</w:t>
            </w:r>
          </w:p>
        </w:tc>
      </w:tr>
      <w:tr w:rsidR="00AD5769" w:rsidRPr="00AD5769" w:rsidTr="006710FC">
        <w:tc>
          <w:tcPr>
            <w:tcW w:w="704" w:type="dxa"/>
          </w:tcPr>
          <w:p w:rsidR="00AD5769" w:rsidRPr="00AD5769" w:rsidRDefault="00AD5769" w:rsidP="00AD5769">
            <w:pPr>
              <w:jc w:val="center"/>
              <w:rPr>
                <w:rFonts w:ascii="Tahoma" w:eastAsia="Times New Roman" w:hAnsi="Tahoma" w:cs="Tahoma"/>
                <w:sz w:val="20"/>
                <w:szCs w:val="20"/>
              </w:rPr>
            </w:pPr>
            <w:r w:rsidRPr="00AD5769">
              <w:rPr>
                <w:rFonts w:ascii="Tahoma" w:eastAsia="Times New Roman" w:hAnsi="Tahoma" w:cs="Tahoma"/>
                <w:sz w:val="20"/>
                <w:szCs w:val="20"/>
              </w:rPr>
              <w:t>1</w:t>
            </w:r>
          </w:p>
        </w:tc>
        <w:tc>
          <w:tcPr>
            <w:tcW w:w="3115" w:type="dxa"/>
          </w:tcPr>
          <w:p w:rsidR="00AD5769" w:rsidRPr="00AD5769" w:rsidRDefault="00AD5769" w:rsidP="00AD5769">
            <w:pPr>
              <w:rPr>
                <w:rFonts w:ascii="Tahoma" w:eastAsia="Times New Roman" w:hAnsi="Tahoma" w:cs="Tahoma"/>
                <w:sz w:val="20"/>
                <w:szCs w:val="20"/>
              </w:rPr>
            </w:pPr>
            <w:r w:rsidRPr="00AD5769">
              <w:rPr>
                <w:rFonts w:ascii="Tahoma" w:eastAsia="Times New Roman" w:hAnsi="Tahoma" w:cs="Tahoma"/>
                <w:sz w:val="20"/>
                <w:szCs w:val="20"/>
              </w:rPr>
              <w:t>Наименование услуги</w:t>
            </w:r>
          </w:p>
          <w:p w:rsidR="00AD5769" w:rsidRPr="00AD5769" w:rsidRDefault="00AD5769" w:rsidP="00AD5769">
            <w:pPr>
              <w:rPr>
                <w:rFonts w:ascii="Tahoma" w:eastAsia="Times New Roman" w:hAnsi="Tahoma" w:cs="Tahoma"/>
                <w:sz w:val="20"/>
                <w:szCs w:val="20"/>
              </w:rPr>
            </w:pPr>
          </w:p>
        </w:tc>
        <w:tc>
          <w:tcPr>
            <w:tcW w:w="6099" w:type="dxa"/>
          </w:tcPr>
          <w:p w:rsidR="00AD5769" w:rsidRPr="00AD5769" w:rsidRDefault="00AD5769" w:rsidP="00AD5769">
            <w:pPr>
              <w:spacing w:line="276" w:lineRule="auto"/>
              <w:ind w:left="37"/>
              <w:jc w:val="both"/>
              <w:rPr>
                <w:rFonts w:ascii="Tahoma" w:eastAsia="Times New Roman" w:hAnsi="Tahoma" w:cs="Tahoma"/>
                <w:sz w:val="20"/>
                <w:szCs w:val="20"/>
              </w:rPr>
            </w:pPr>
            <w:r w:rsidRPr="00AD5769">
              <w:rPr>
                <w:rFonts w:ascii="Tahoma" w:eastAsia="Times New Roman" w:hAnsi="Tahoma" w:cs="Tahoma"/>
                <w:sz w:val="20"/>
                <w:szCs w:val="20"/>
              </w:rPr>
              <w:t>Оказание услуг по печати платежных документов за коммунальные услуги физическим лицам и прочей печати для нужд Владимирского, Ивановского, Кировского, Марий Эл и Чувашии, Нижегородского, Самарского, Саратовского и Ульяновского филиалов АО «ЭнергосбыТ Плюс».</w:t>
            </w:r>
          </w:p>
        </w:tc>
      </w:tr>
      <w:tr w:rsidR="00AD5769" w:rsidRPr="00AD5769" w:rsidTr="006710FC">
        <w:tc>
          <w:tcPr>
            <w:tcW w:w="704" w:type="dxa"/>
          </w:tcPr>
          <w:p w:rsidR="00AD5769" w:rsidRPr="00AD5769" w:rsidRDefault="00AD5769" w:rsidP="00AD5769">
            <w:pPr>
              <w:jc w:val="center"/>
              <w:rPr>
                <w:rFonts w:ascii="Tahoma" w:eastAsia="Times New Roman" w:hAnsi="Tahoma" w:cs="Tahoma"/>
                <w:sz w:val="20"/>
                <w:szCs w:val="20"/>
              </w:rPr>
            </w:pPr>
            <w:r w:rsidRPr="00AD5769">
              <w:rPr>
                <w:rFonts w:ascii="Tahoma" w:eastAsia="Times New Roman" w:hAnsi="Tahoma" w:cs="Tahoma"/>
                <w:sz w:val="20"/>
                <w:szCs w:val="20"/>
              </w:rPr>
              <w:t xml:space="preserve">2 </w:t>
            </w:r>
          </w:p>
        </w:tc>
        <w:tc>
          <w:tcPr>
            <w:tcW w:w="3115" w:type="dxa"/>
          </w:tcPr>
          <w:p w:rsidR="00AD5769" w:rsidRPr="00AD5769" w:rsidRDefault="00AD5769" w:rsidP="00AD5769">
            <w:pPr>
              <w:rPr>
                <w:rFonts w:ascii="Tahoma" w:eastAsia="Times New Roman" w:hAnsi="Tahoma" w:cs="Tahoma"/>
                <w:sz w:val="20"/>
                <w:szCs w:val="20"/>
              </w:rPr>
            </w:pPr>
            <w:r w:rsidRPr="00AD5769">
              <w:rPr>
                <w:rFonts w:ascii="Tahoma" w:eastAsia="Times New Roman" w:hAnsi="Tahoma" w:cs="Tahoma"/>
                <w:sz w:val="20"/>
                <w:szCs w:val="20"/>
              </w:rPr>
              <w:t>Место оказания услуги</w:t>
            </w:r>
          </w:p>
        </w:tc>
        <w:tc>
          <w:tcPr>
            <w:tcW w:w="6099" w:type="dxa"/>
          </w:tcPr>
          <w:p w:rsidR="00AD5769" w:rsidRPr="00AD5769" w:rsidRDefault="00AD5769" w:rsidP="00AD5769">
            <w:pPr>
              <w:jc w:val="both"/>
              <w:rPr>
                <w:rFonts w:ascii="Tahoma" w:eastAsia="Times New Roman" w:hAnsi="Tahoma" w:cs="Tahoma"/>
                <w:sz w:val="20"/>
                <w:szCs w:val="20"/>
                <w:lang w:eastAsia="ru-RU"/>
              </w:rPr>
            </w:pPr>
            <w:r w:rsidRPr="00AD5769">
              <w:rPr>
                <w:rFonts w:ascii="Tahoma" w:eastAsia="Times New Roman" w:hAnsi="Tahoma" w:cs="Tahoma"/>
                <w:sz w:val="20"/>
                <w:szCs w:val="20"/>
              </w:rPr>
              <w:t xml:space="preserve">По месту нахождения Исполнителя, с доставкой готовой печатной продукции в пункты приема Заказчика по адресам, указанным в Приложении №1 к </w:t>
            </w:r>
            <w:r w:rsidRPr="00AD5769">
              <w:rPr>
                <w:rFonts w:ascii="Tahoma" w:eastAsia="Times New Roman" w:hAnsi="Tahoma" w:cs="Tahoma"/>
                <w:sz w:val="20"/>
                <w:szCs w:val="20"/>
                <w:lang w:eastAsia="ru-RU"/>
              </w:rPr>
              <w:t>настоящему Техническому заданию.</w:t>
            </w:r>
          </w:p>
          <w:p w:rsidR="00AD5769" w:rsidRPr="00AD5769" w:rsidRDefault="00AD5769" w:rsidP="00AD5769">
            <w:pPr>
              <w:jc w:val="both"/>
              <w:rPr>
                <w:rFonts w:ascii="Tahoma" w:eastAsia="Times New Roman" w:hAnsi="Tahoma" w:cs="Tahoma"/>
                <w:sz w:val="20"/>
                <w:szCs w:val="20"/>
              </w:rPr>
            </w:pPr>
            <w:r w:rsidRPr="00AD5769">
              <w:rPr>
                <w:rFonts w:ascii="Tahoma" w:eastAsia="Times New Roman" w:hAnsi="Tahoma" w:cs="Tahoma"/>
                <w:sz w:val="20"/>
                <w:szCs w:val="20"/>
              </w:rPr>
              <w:t>Услуги оказываются</w:t>
            </w:r>
            <w:r w:rsidRPr="00AD5769">
              <w:rPr>
                <w:rFonts w:ascii="Tahoma" w:eastAsia="Times New Roman" w:hAnsi="Tahoma" w:cs="Tahoma"/>
                <w:szCs w:val="20"/>
              </w:rPr>
              <w:t xml:space="preserve"> </w:t>
            </w:r>
            <w:r w:rsidRPr="00AD5769">
              <w:rPr>
                <w:rFonts w:ascii="Tahoma" w:eastAsia="Times New Roman" w:hAnsi="Tahoma" w:cs="Tahoma"/>
                <w:sz w:val="20"/>
                <w:szCs w:val="20"/>
              </w:rPr>
              <w:t>для</w:t>
            </w:r>
            <w:r w:rsidRPr="00AD5769">
              <w:rPr>
                <w:rFonts w:ascii="Tahoma" w:eastAsia="Times New Roman" w:hAnsi="Tahoma" w:cs="Tahoma"/>
                <w:i/>
                <w:sz w:val="20"/>
                <w:szCs w:val="20"/>
              </w:rPr>
              <w:t xml:space="preserve"> </w:t>
            </w:r>
            <w:r w:rsidRPr="00AD5769">
              <w:rPr>
                <w:rFonts w:ascii="Tahoma" w:eastAsia="Times New Roman" w:hAnsi="Tahoma" w:cs="Tahoma"/>
                <w:sz w:val="20"/>
                <w:szCs w:val="20"/>
              </w:rPr>
              <w:t>следующих филиалов</w:t>
            </w:r>
            <w:r w:rsidRPr="00AD5769">
              <w:rPr>
                <w:rFonts w:ascii="Tahoma" w:eastAsia="Times New Roman" w:hAnsi="Tahoma" w:cs="Tahoma"/>
                <w:i/>
                <w:sz w:val="20"/>
                <w:szCs w:val="20"/>
              </w:rPr>
              <w:t xml:space="preserve"> </w:t>
            </w:r>
            <w:r w:rsidRPr="00AD5769">
              <w:rPr>
                <w:rFonts w:ascii="Tahoma" w:eastAsia="Times New Roman" w:hAnsi="Tahoma" w:cs="Tahoma"/>
                <w:sz w:val="20"/>
                <w:szCs w:val="20"/>
              </w:rPr>
              <w:t xml:space="preserve">АО «ЭнергосбыТ Плюс» - грузополучателей: Владимирский, Ивановский, Кировский, Марий Эл и Чувашия, Нижегородский, Самарский, Саратовский и Ульяновский. </w:t>
            </w:r>
          </w:p>
        </w:tc>
      </w:tr>
      <w:tr w:rsidR="00AD5769" w:rsidRPr="00AD5769" w:rsidTr="006710FC">
        <w:tc>
          <w:tcPr>
            <w:tcW w:w="704" w:type="dxa"/>
          </w:tcPr>
          <w:p w:rsidR="00AD5769" w:rsidRPr="00AD5769" w:rsidRDefault="00AD5769" w:rsidP="00AD5769">
            <w:pPr>
              <w:jc w:val="center"/>
              <w:rPr>
                <w:rFonts w:ascii="Tahoma" w:eastAsia="Times New Roman" w:hAnsi="Tahoma" w:cs="Tahoma"/>
                <w:sz w:val="20"/>
                <w:szCs w:val="20"/>
              </w:rPr>
            </w:pPr>
            <w:r w:rsidRPr="00AD5769">
              <w:rPr>
                <w:rFonts w:ascii="Tahoma" w:eastAsia="Times New Roman" w:hAnsi="Tahoma" w:cs="Tahoma"/>
                <w:sz w:val="20"/>
                <w:szCs w:val="20"/>
              </w:rPr>
              <w:t>3</w:t>
            </w:r>
          </w:p>
        </w:tc>
        <w:tc>
          <w:tcPr>
            <w:tcW w:w="3115" w:type="dxa"/>
          </w:tcPr>
          <w:p w:rsidR="00AD5769" w:rsidRPr="00AD5769" w:rsidRDefault="00AD5769" w:rsidP="00AD5769">
            <w:pPr>
              <w:rPr>
                <w:rFonts w:ascii="Tahoma" w:eastAsia="Times New Roman" w:hAnsi="Tahoma" w:cs="Tahoma"/>
                <w:sz w:val="20"/>
                <w:szCs w:val="20"/>
              </w:rPr>
            </w:pPr>
            <w:r w:rsidRPr="00AD5769">
              <w:rPr>
                <w:rFonts w:ascii="Tahoma" w:eastAsia="Times New Roman" w:hAnsi="Tahoma" w:cs="Tahoma"/>
                <w:sz w:val="20"/>
                <w:szCs w:val="20"/>
              </w:rPr>
              <w:t>Сроки (периоды) оказания услуги</w:t>
            </w:r>
          </w:p>
        </w:tc>
        <w:tc>
          <w:tcPr>
            <w:tcW w:w="6099" w:type="dxa"/>
          </w:tcPr>
          <w:p w:rsidR="00AD5769" w:rsidRPr="00AD5769" w:rsidRDefault="00AD5769" w:rsidP="00AD5769">
            <w:pPr>
              <w:widowControl w:val="0"/>
              <w:shd w:val="clear" w:color="auto" w:fill="FFFFFF"/>
              <w:autoSpaceDE w:val="0"/>
              <w:autoSpaceDN w:val="0"/>
              <w:adjustRightInd w:val="0"/>
              <w:spacing w:line="276" w:lineRule="auto"/>
              <w:jc w:val="both"/>
              <w:rPr>
                <w:rFonts w:ascii="Tahoma" w:eastAsia="Times New Roman" w:hAnsi="Tahoma" w:cs="Tahoma"/>
                <w:sz w:val="20"/>
                <w:szCs w:val="20"/>
                <w:lang w:eastAsia="ru-RU"/>
              </w:rPr>
            </w:pPr>
            <w:r w:rsidRPr="00AD5769">
              <w:rPr>
                <w:rFonts w:ascii="Tahoma" w:eastAsia="Times New Roman" w:hAnsi="Tahoma" w:cs="Tahoma"/>
                <w:sz w:val="20"/>
                <w:szCs w:val="20"/>
                <w:lang w:eastAsia="ru-RU"/>
              </w:rPr>
              <w:t>Услуги оказываются по Заказам филиалов Заказчика в сроки, установленные в приложении №2 к настоящему Техническому заданию, с учетом общего срока оказания услуг:</w:t>
            </w:r>
          </w:p>
          <w:p w:rsidR="00AD5769" w:rsidRPr="00AD5769" w:rsidRDefault="00AD5769" w:rsidP="00AD5769">
            <w:pPr>
              <w:jc w:val="both"/>
              <w:rPr>
                <w:rFonts w:ascii="Tahoma" w:eastAsia="Times New Roman" w:hAnsi="Tahoma" w:cs="Tahoma"/>
                <w:sz w:val="20"/>
                <w:szCs w:val="20"/>
              </w:rPr>
            </w:pPr>
            <w:r w:rsidRPr="00AD5769">
              <w:rPr>
                <w:rFonts w:ascii="Tahoma" w:eastAsia="Times New Roman" w:hAnsi="Tahoma" w:cs="Tahoma"/>
                <w:sz w:val="20"/>
                <w:szCs w:val="20"/>
                <w:lang w:eastAsia="ru-RU"/>
              </w:rPr>
              <w:t xml:space="preserve">с момента подписания (но не ранее 1 января 2026г.) Сторонами договора  по 31 декабря 2026 г. (включительно). </w:t>
            </w:r>
          </w:p>
        </w:tc>
      </w:tr>
      <w:tr w:rsidR="00AD5769" w:rsidRPr="00AD5769" w:rsidTr="006710FC">
        <w:tc>
          <w:tcPr>
            <w:tcW w:w="704" w:type="dxa"/>
          </w:tcPr>
          <w:p w:rsidR="00AD5769" w:rsidRPr="00AD5769" w:rsidRDefault="00AD5769" w:rsidP="00AD5769">
            <w:pPr>
              <w:jc w:val="center"/>
              <w:rPr>
                <w:rFonts w:ascii="Tahoma" w:eastAsia="Times New Roman" w:hAnsi="Tahoma" w:cs="Tahoma"/>
                <w:sz w:val="20"/>
                <w:szCs w:val="20"/>
              </w:rPr>
            </w:pPr>
            <w:r w:rsidRPr="00AD5769">
              <w:rPr>
                <w:rFonts w:ascii="Tahoma" w:eastAsia="Times New Roman" w:hAnsi="Tahoma" w:cs="Tahoma"/>
                <w:sz w:val="20"/>
                <w:szCs w:val="20"/>
              </w:rPr>
              <w:t>4</w:t>
            </w:r>
          </w:p>
        </w:tc>
        <w:tc>
          <w:tcPr>
            <w:tcW w:w="3115" w:type="dxa"/>
          </w:tcPr>
          <w:p w:rsidR="00AD5769" w:rsidRPr="00AD5769" w:rsidRDefault="00AD5769" w:rsidP="00AD5769">
            <w:pPr>
              <w:rPr>
                <w:rFonts w:ascii="Tahoma" w:eastAsia="Times New Roman" w:hAnsi="Tahoma" w:cs="Tahoma"/>
                <w:sz w:val="20"/>
                <w:szCs w:val="20"/>
              </w:rPr>
            </w:pPr>
            <w:r w:rsidRPr="00AD5769">
              <w:rPr>
                <w:rFonts w:ascii="Tahoma" w:eastAsia="Times New Roman" w:hAnsi="Tahoma" w:cs="Tahoma"/>
                <w:sz w:val="20"/>
                <w:szCs w:val="20"/>
              </w:rPr>
              <w:t>Вид, перечень и объем оказываемых услуг</w:t>
            </w:r>
          </w:p>
          <w:p w:rsidR="00AD5769" w:rsidRPr="00AD5769" w:rsidRDefault="00AD5769" w:rsidP="00AD5769">
            <w:pPr>
              <w:rPr>
                <w:rFonts w:ascii="Tahoma" w:eastAsia="Times New Roman" w:hAnsi="Tahoma" w:cs="Tahoma"/>
                <w:sz w:val="20"/>
                <w:szCs w:val="20"/>
              </w:rPr>
            </w:pPr>
          </w:p>
        </w:tc>
        <w:tc>
          <w:tcPr>
            <w:tcW w:w="6099" w:type="dxa"/>
          </w:tcPr>
          <w:p w:rsidR="00AD5769" w:rsidRPr="00AD5769" w:rsidRDefault="00AD5769" w:rsidP="00AD5769">
            <w:pPr>
              <w:ind w:left="40"/>
              <w:jc w:val="both"/>
              <w:rPr>
                <w:rFonts w:ascii="Tahoma" w:eastAsia="Times New Roman" w:hAnsi="Tahoma" w:cs="Tahoma"/>
                <w:sz w:val="20"/>
                <w:szCs w:val="20"/>
              </w:rPr>
            </w:pPr>
            <w:r w:rsidRPr="00AD5769">
              <w:rPr>
                <w:rFonts w:ascii="Tahoma" w:eastAsia="Times New Roman" w:hAnsi="Tahoma" w:cs="Tahoma"/>
                <w:sz w:val="20"/>
                <w:szCs w:val="20"/>
                <w:lang w:eastAsia="ru-RU"/>
              </w:rPr>
              <w:t xml:space="preserve"> </w:t>
            </w:r>
            <w:r w:rsidRPr="00AD5769">
              <w:rPr>
                <w:rFonts w:ascii="Tahoma" w:eastAsia="Times New Roman" w:hAnsi="Tahoma" w:cs="Tahoma"/>
                <w:sz w:val="20"/>
                <w:szCs w:val="20"/>
              </w:rPr>
              <w:t>Услуги по предпечатной подготовке, печати и изготовлению бесконвертных и конвертованных почтовых отправлений платежных документов за коммунальные услуги физическим лицам, экспорту электронных образов платежных документов в информационную систему Заказчика, печати прочих документов, доставке и разгрузке печатной продукции в пункты приема Заказчика.</w:t>
            </w:r>
          </w:p>
          <w:p w:rsidR="00AD5769" w:rsidRPr="00AD5769" w:rsidRDefault="00AD5769" w:rsidP="00AD5769">
            <w:pPr>
              <w:ind w:left="40"/>
              <w:jc w:val="both"/>
              <w:rPr>
                <w:rFonts w:ascii="Tahoma" w:eastAsia="Times New Roman" w:hAnsi="Tahoma" w:cs="Tahoma"/>
                <w:sz w:val="20"/>
                <w:szCs w:val="20"/>
              </w:rPr>
            </w:pPr>
            <w:r w:rsidRPr="00AD5769">
              <w:rPr>
                <w:rFonts w:ascii="Tahoma" w:eastAsia="Times New Roman" w:hAnsi="Tahoma" w:cs="Tahoma"/>
                <w:sz w:val="20"/>
                <w:szCs w:val="20"/>
              </w:rPr>
              <w:t>Ориентировочные объемы требуемых услуг для АО «ЭнергосбыТ Плюс» в целом и в разрезе филиалов, а также перечень оказываемых услуг - указаны в Приложении №3 к настоящему Техническому заданию.</w:t>
            </w:r>
          </w:p>
        </w:tc>
      </w:tr>
      <w:tr w:rsidR="00AD5769" w:rsidRPr="00AD5769" w:rsidTr="006710FC">
        <w:tc>
          <w:tcPr>
            <w:tcW w:w="704" w:type="dxa"/>
          </w:tcPr>
          <w:p w:rsidR="00AD5769" w:rsidRPr="00AD5769" w:rsidRDefault="00AD5769" w:rsidP="00AD5769">
            <w:pPr>
              <w:jc w:val="center"/>
              <w:rPr>
                <w:rFonts w:ascii="Tahoma" w:eastAsia="Times New Roman" w:hAnsi="Tahoma" w:cs="Tahoma"/>
                <w:sz w:val="20"/>
                <w:szCs w:val="20"/>
              </w:rPr>
            </w:pPr>
            <w:r w:rsidRPr="00AD5769">
              <w:rPr>
                <w:rFonts w:ascii="Tahoma" w:eastAsia="Times New Roman" w:hAnsi="Tahoma" w:cs="Tahoma"/>
                <w:sz w:val="20"/>
                <w:szCs w:val="20"/>
              </w:rPr>
              <w:t>5</w:t>
            </w:r>
          </w:p>
        </w:tc>
        <w:tc>
          <w:tcPr>
            <w:tcW w:w="3115" w:type="dxa"/>
          </w:tcPr>
          <w:p w:rsidR="00AD5769" w:rsidRPr="00AD5769" w:rsidRDefault="00AD5769" w:rsidP="00AD5769">
            <w:pPr>
              <w:rPr>
                <w:rFonts w:ascii="Tahoma" w:eastAsia="Times New Roman" w:hAnsi="Tahoma" w:cs="Tahoma"/>
                <w:sz w:val="20"/>
                <w:szCs w:val="20"/>
              </w:rPr>
            </w:pPr>
            <w:r w:rsidRPr="00AD5769">
              <w:rPr>
                <w:rFonts w:ascii="Tahoma" w:eastAsia="Times New Roman" w:hAnsi="Tahoma" w:cs="Tahoma"/>
                <w:sz w:val="20"/>
                <w:szCs w:val="20"/>
              </w:rPr>
              <w:t>Требования к порядку оказания услуги</w:t>
            </w:r>
          </w:p>
          <w:p w:rsidR="00AD5769" w:rsidRPr="00AD5769" w:rsidRDefault="00AD5769" w:rsidP="00AD5769">
            <w:pPr>
              <w:rPr>
                <w:rFonts w:ascii="Tahoma" w:eastAsia="Times New Roman" w:hAnsi="Tahoma" w:cs="Tahoma"/>
                <w:sz w:val="20"/>
                <w:szCs w:val="20"/>
              </w:rPr>
            </w:pPr>
          </w:p>
        </w:tc>
        <w:tc>
          <w:tcPr>
            <w:tcW w:w="6099" w:type="dxa"/>
          </w:tcPr>
          <w:p w:rsidR="00AD5769" w:rsidRPr="00AD5769" w:rsidRDefault="00AD5769" w:rsidP="00AD5769">
            <w:pPr>
              <w:spacing w:line="276" w:lineRule="auto"/>
              <w:jc w:val="both"/>
              <w:rPr>
                <w:rFonts w:ascii="Tahoma" w:eastAsia="Times New Roman" w:hAnsi="Tahoma" w:cs="Tahoma"/>
                <w:sz w:val="20"/>
                <w:szCs w:val="20"/>
              </w:rPr>
            </w:pPr>
            <w:r w:rsidRPr="00AD5769">
              <w:rPr>
                <w:rFonts w:ascii="Tahoma" w:eastAsia="Times New Roman" w:hAnsi="Tahoma" w:cs="Tahoma"/>
                <w:sz w:val="20"/>
                <w:szCs w:val="20"/>
                <w:lang w:eastAsia="ru-RU"/>
              </w:rPr>
              <w:t xml:space="preserve">  Услуги должны быть оказаны в соответствии с порядком оказания услуг и этапами, установленными</w:t>
            </w:r>
            <w:r w:rsidRPr="00AD5769">
              <w:rPr>
                <w:rFonts w:ascii="Tahoma" w:eastAsia="Times New Roman" w:hAnsi="Tahoma" w:cs="Tahoma"/>
                <w:sz w:val="20"/>
                <w:szCs w:val="20"/>
              </w:rPr>
              <w:t xml:space="preserve"> в </w:t>
            </w:r>
            <w:r w:rsidRPr="00AD5769">
              <w:rPr>
                <w:rFonts w:ascii="Tahoma" w:eastAsia="Times New Roman" w:hAnsi="Tahoma" w:cs="Tahoma"/>
                <w:sz w:val="20"/>
                <w:szCs w:val="20"/>
                <w:lang w:eastAsia="ru-RU"/>
              </w:rPr>
              <w:t>Приложении №4 к настоящему Техническому заданию</w:t>
            </w:r>
            <w:r w:rsidRPr="00AD5769">
              <w:rPr>
                <w:rFonts w:ascii="Tahoma" w:eastAsia="Times New Roman" w:hAnsi="Tahoma" w:cs="Tahoma"/>
                <w:sz w:val="20"/>
                <w:szCs w:val="20"/>
              </w:rPr>
              <w:t>.</w:t>
            </w:r>
          </w:p>
        </w:tc>
      </w:tr>
      <w:tr w:rsidR="00AD5769" w:rsidRPr="00AD5769" w:rsidTr="006710FC">
        <w:tc>
          <w:tcPr>
            <w:tcW w:w="704" w:type="dxa"/>
          </w:tcPr>
          <w:p w:rsidR="00AD5769" w:rsidRPr="00AD5769" w:rsidRDefault="00AD5769" w:rsidP="00AD5769">
            <w:pPr>
              <w:jc w:val="center"/>
              <w:rPr>
                <w:rFonts w:ascii="Tahoma" w:eastAsia="Times New Roman" w:hAnsi="Tahoma" w:cs="Tahoma"/>
                <w:sz w:val="20"/>
                <w:szCs w:val="20"/>
              </w:rPr>
            </w:pPr>
            <w:r w:rsidRPr="00AD5769">
              <w:rPr>
                <w:rFonts w:ascii="Tahoma" w:eastAsia="Times New Roman" w:hAnsi="Tahoma" w:cs="Tahoma"/>
                <w:sz w:val="20"/>
                <w:szCs w:val="20"/>
              </w:rPr>
              <w:t>6</w:t>
            </w:r>
          </w:p>
        </w:tc>
        <w:tc>
          <w:tcPr>
            <w:tcW w:w="3115" w:type="dxa"/>
          </w:tcPr>
          <w:p w:rsidR="00AD5769" w:rsidRPr="00AD5769" w:rsidRDefault="00AD5769" w:rsidP="00AD5769">
            <w:pPr>
              <w:spacing w:line="276" w:lineRule="auto"/>
              <w:rPr>
                <w:rFonts w:ascii="Tahoma" w:eastAsia="Times New Roman" w:hAnsi="Tahoma" w:cs="Tahoma"/>
                <w:sz w:val="20"/>
                <w:szCs w:val="20"/>
                <w:lang w:eastAsia="ru-RU"/>
              </w:rPr>
            </w:pPr>
            <w:r w:rsidRPr="00AD5769">
              <w:rPr>
                <w:rFonts w:ascii="Tahoma" w:eastAsia="Times New Roman" w:hAnsi="Tahoma" w:cs="Tahoma"/>
                <w:sz w:val="20"/>
                <w:szCs w:val="20"/>
                <w:lang w:eastAsia="ru-RU"/>
              </w:rPr>
              <w:t>Требования к качеству и безопасности оказания услуги</w:t>
            </w:r>
          </w:p>
          <w:p w:rsidR="00AD5769" w:rsidRPr="00AD5769" w:rsidRDefault="00AD5769" w:rsidP="00AD5769">
            <w:pPr>
              <w:rPr>
                <w:rFonts w:ascii="Tahoma" w:eastAsia="Times New Roman" w:hAnsi="Tahoma" w:cs="Tahoma"/>
                <w:sz w:val="20"/>
                <w:szCs w:val="20"/>
              </w:rPr>
            </w:pPr>
          </w:p>
        </w:tc>
        <w:tc>
          <w:tcPr>
            <w:tcW w:w="6099" w:type="dxa"/>
          </w:tcPr>
          <w:p w:rsidR="00AD5769" w:rsidRPr="00AD5769" w:rsidRDefault="00AD5769" w:rsidP="00AD5769">
            <w:pPr>
              <w:shd w:val="clear" w:color="auto" w:fill="FFFFFF"/>
              <w:spacing w:line="276" w:lineRule="auto"/>
              <w:jc w:val="both"/>
              <w:outlineLvl w:val="3"/>
              <w:rPr>
                <w:rFonts w:ascii="Tahoma" w:eastAsia="Times New Roman" w:hAnsi="Tahoma" w:cs="Tahoma"/>
                <w:sz w:val="20"/>
                <w:szCs w:val="20"/>
              </w:rPr>
            </w:pPr>
            <w:r w:rsidRPr="00AD5769">
              <w:rPr>
                <w:rFonts w:ascii="Tahoma" w:eastAsia="Times New Roman" w:hAnsi="Tahoma" w:cs="Tahoma"/>
                <w:sz w:val="20"/>
                <w:szCs w:val="20"/>
                <w:lang w:eastAsia="ru-RU"/>
              </w:rPr>
              <w:t xml:space="preserve"> </w:t>
            </w:r>
            <w:r w:rsidRPr="00AD5769">
              <w:rPr>
                <w:rFonts w:ascii="Tahoma" w:eastAsia="Times New Roman" w:hAnsi="Tahoma" w:cs="Tahoma"/>
                <w:sz w:val="20"/>
                <w:szCs w:val="20"/>
              </w:rPr>
              <w:t xml:space="preserve">Организация обеспечения услуг, применяемые материалы и качество выполнения печати должны соответствовать требованиям, установленным </w:t>
            </w:r>
            <w:r w:rsidRPr="00AD5769">
              <w:rPr>
                <w:rFonts w:ascii="Tahoma" w:eastAsia="Times New Roman" w:hAnsi="Tahoma" w:cs="Tahoma"/>
                <w:sz w:val="20"/>
                <w:szCs w:val="20"/>
                <w:lang w:eastAsia="ru-RU"/>
              </w:rPr>
              <w:t>в Приложении №5 к настоящему Техническому заданию.</w:t>
            </w:r>
          </w:p>
        </w:tc>
      </w:tr>
      <w:tr w:rsidR="00AD5769" w:rsidRPr="00AD5769" w:rsidTr="006710FC">
        <w:tc>
          <w:tcPr>
            <w:tcW w:w="704" w:type="dxa"/>
          </w:tcPr>
          <w:p w:rsidR="00AD5769" w:rsidRPr="00AD5769" w:rsidRDefault="00AD5769" w:rsidP="00AD5769">
            <w:pPr>
              <w:jc w:val="center"/>
              <w:rPr>
                <w:rFonts w:ascii="Tahoma" w:eastAsia="Times New Roman" w:hAnsi="Tahoma" w:cs="Tahoma"/>
                <w:sz w:val="20"/>
                <w:szCs w:val="20"/>
              </w:rPr>
            </w:pPr>
            <w:r w:rsidRPr="00AD5769">
              <w:rPr>
                <w:rFonts w:ascii="Tahoma" w:eastAsia="Times New Roman" w:hAnsi="Tahoma" w:cs="Tahoma"/>
                <w:sz w:val="20"/>
                <w:szCs w:val="20"/>
              </w:rPr>
              <w:t>7</w:t>
            </w:r>
          </w:p>
        </w:tc>
        <w:tc>
          <w:tcPr>
            <w:tcW w:w="3115" w:type="dxa"/>
          </w:tcPr>
          <w:p w:rsidR="00AD5769" w:rsidRPr="00AD5769" w:rsidRDefault="00AD5769" w:rsidP="00AD5769">
            <w:pPr>
              <w:shd w:val="clear" w:color="auto" w:fill="FFFFFF"/>
              <w:spacing w:line="276" w:lineRule="auto"/>
              <w:outlineLvl w:val="3"/>
              <w:rPr>
                <w:rFonts w:ascii="Tahoma" w:eastAsia="Times New Roman" w:hAnsi="Tahoma" w:cs="Tahoma"/>
                <w:sz w:val="20"/>
                <w:szCs w:val="20"/>
              </w:rPr>
            </w:pPr>
            <w:r w:rsidRPr="00AD5769">
              <w:rPr>
                <w:rFonts w:ascii="Tahoma" w:eastAsia="Times New Roman" w:hAnsi="Tahoma" w:cs="Tahoma"/>
                <w:sz w:val="20"/>
                <w:szCs w:val="20"/>
              </w:rPr>
              <w:t>Требования к результатам услуги. Порядок сдачи и приемки результатов услуги</w:t>
            </w:r>
          </w:p>
          <w:p w:rsidR="00AD5769" w:rsidRPr="00AD5769" w:rsidRDefault="00AD5769" w:rsidP="00AD5769">
            <w:pPr>
              <w:spacing w:line="276" w:lineRule="auto"/>
              <w:ind w:left="1287"/>
              <w:rPr>
                <w:rFonts w:ascii="Tahoma" w:eastAsia="Times New Roman" w:hAnsi="Tahoma" w:cs="Tahoma"/>
                <w:sz w:val="20"/>
                <w:szCs w:val="20"/>
                <w:lang w:eastAsia="ru-RU"/>
              </w:rPr>
            </w:pPr>
          </w:p>
        </w:tc>
        <w:tc>
          <w:tcPr>
            <w:tcW w:w="6099" w:type="dxa"/>
          </w:tcPr>
          <w:p w:rsidR="00AD5769" w:rsidRPr="00AD5769" w:rsidRDefault="00AD5769" w:rsidP="00AD5769">
            <w:pPr>
              <w:tabs>
                <w:tab w:val="left" w:pos="709"/>
              </w:tabs>
              <w:snapToGrid w:val="0"/>
              <w:spacing w:line="276" w:lineRule="auto"/>
              <w:jc w:val="both"/>
              <w:rPr>
                <w:rFonts w:ascii="Tahoma" w:eastAsia="Times New Roman" w:hAnsi="Tahoma" w:cs="Tahoma"/>
                <w:sz w:val="20"/>
                <w:szCs w:val="20"/>
              </w:rPr>
            </w:pPr>
            <w:r w:rsidRPr="00AD5769">
              <w:rPr>
                <w:rFonts w:ascii="Tahoma" w:eastAsia="Times New Roman" w:hAnsi="Tahoma" w:cs="Tahoma"/>
                <w:sz w:val="20"/>
                <w:szCs w:val="20"/>
                <w:lang w:eastAsia="ru-RU"/>
              </w:rPr>
              <w:t xml:space="preserve"> </w:t>
            </w:r>
            <w:r w:rsidRPr="00AD5769">
              <w:rPr>
                <w:rFonts w:ascii="Tahoma" w:eastAsia="Times New Roman" w:hAnsi="Tahoma" w:cs="Tahoma"/>
                <w:sz w:val="20"/>
                <w:szCs w:val="20"/>
              </w:rPr>
              <w:t xml:space="preserve">Результатом оказанных услуг является изготовление и доставка ПД и документов прочей печати Заказчику в соответствии с требованиями настоящего Технического задания. </w:t>
            </w:r>
          </w:p>
          <w:p w:rsidR="00AD5769" w:rsidRPr="00AD5769" w:rsidRDefault="00AD5769" w:rsidP="00AD5769">
            <w:pPr>
              <w:widowControl w:val="0"/>
              <w:shd w:val="clear" w:color="auto" w:fill="FFFFFF"/>
              <w:tabs>
                <w:tab w:val="num" w:pos="1560"/>
              </w:tabs>
              <w:autoSpaceDE w:val="0"/>
              <w:autoSpaceDN w:val="0"/>
              <w:adjustRightInd w:val="0"/>
              <w:contextualSpacing/>
              <w:jc w:val="both"/>
              <w:rPr>
                <w:rFonts w:ascii="Tahoma" w:eastAsiaTheme="minorEastAsia" w:hAnsi="Tahoma" w:cs="Tahoma"/>
                <w:sz w:val="20"/>
                <w:szCs w:val="20"/>
                <w:lang w:eastAsia="ru-RU"/>
              </w:rPr>
            </w:pPr>
            <w:r w:rsidRPr="00AD5769">
              <w:rPr>
                <w:rFonts w:ascii="Tahoma" w:eastAsia="Times New Roman" w:hAnsi="Tahoma" w:cs="Tahoma"/>
                <w:sz w:val="20"/>
                <w:szCs w:val="20"/>
              </w:rPr>
              <w:t xml:space="preserve">Исполнитель передает Заказчику до начала приемки результата оказанных Услуг два экземпляра акта приема-передачи документации, подписанных Исполнителем и доставленных одновременно с готовой продукцией в пункт приема Заказчика; затем в течение 3 (трех) рабочих дней с даты приемки печатной продукции (даты подписания акта приема-передачи документации) передает подписанный Исполнителем УПД. Заказчик обязан в срок не более 5 (пяти) </w:t>
            </w:r>
            <w:r w:rsidRPr="00AD5769">
              <w:rPr>
                <w:rFonts w:ascii="Tahoma" w:eastAsia="Times New Roman" w:hAnsi="Tahoma" w:cs="Tahoma"/>
                <w:sz w:val="20"/>
                <w:szCs w:val="20"/>
              </w:rPr>
              <w:lastRenderedPageBreak/>
              <w:t xml:space="preserve">рабочих дней с момента предъявления Исполнителем УПД и документов, предусмотренных Договором, при условии отсутствия претензий к качеству Услуг,  осмотреть и принять оказанные Услуги. </w:t>
            </w:r>
          </w:p>
          <w:p w:rsidR="00AD5769" w:rsidRPr="00AD5769" w:rsidRDefault="00AD5769" w:rsidP="00AD5769">
            <w:pPr>
              <w:widowControl w:val="0"/>
              <w:shd w:val="clear" w:color="auto" w:fill="FFFFFF"/>
              <w:tabs>
                <w:tab w:val="num" w:pos="1560"/>
              </w:tabs>
              <w:autoSpaceDE w:val="0"/>
              <w:autoSpaceDN w:val="0"/>
              <w:adjustRightInd w:val="0"/>
              <w:contextualSpacing/>
              <w:jc w:val="both"/>
              <w:rPr>
                <w:rFonts w:ascii="Tahoma" w:eastAsia="Times New Roman" w:hAnsi="Tahoma" w:cs="Tahoma"/>
                <w:sz w:val="20"/>
                <w:szCs w:val="20"/>
              </w:rPr>
            </w:pPr>
            <w:r w:rsidRPr="00AD5769">
              <w:rPr>
                <w:rFonts w:ascii="Tahoma" w:eastAsia="Times New Roman" w:hAnsi="Tahoma" w:cs="Tahoma"/>
                <w:sz w:val="20"/>
                <w:szCs w:val="20"/>
              </w:rPr>
              <w:t xml:space="preserve">      Если Услуги оказаны ненадлежащим способом, а также в случае не предоставления документов, Заказчик вправе в течение 5 (пяти) рабочих дней оформить мотивированный отказ от приемки оказанных Услуг и направить его Исполнителю. </w:t>
            </w:r>
          </w:p>
          <w:p w:rsidR="00AD5769" w:rsidRPr="00AD5769" w:rsidRDefault="00AD5769" w:rsidP="00AD5769">
            <w:pPr>
              <w:widowControl w:val="0"/>
              <w:shd w:val="clear" w:color="auto" w:fill="FFFFFF"/>
              <w:tabs>
                <w:tab w:val="num" w:pos="1560"/>
              </w:tabs>
              <w:autoSpaceDE w:val="0"/>
              <w:autoSpaceDN w:val="0"/>
              <w:adjustRightInd w:val="0"/>
              <w:contextualSpacing/>
              <w:jc w:val="both"/>
              <w:rPr>
                <w:rFonts w:ascii="Tahoma" w:eastAsia="Times New Roman" w:hAnsi="Tahoma" w:cs="Tahoma"/>
                <w:sz w:val="20"/>
                <w:szCs w:val="20"/>
                <w:highlight w:val="yellow"/>
              </w:rPr>
            </w:pPr>
            <w:r w:rsidRPr="00AD5769">
              <w:rPr>
                <w:rFonts w:ascii="Tahoma" w:eastAsia="Times New Roman" w:hAnsi="Tahoma" w:cs="Tahoma"/>
                <w:sz w:val="20"/>
                <w:szCs w:val="20"/>
              </w:rPr>
              <w:t>Общий срок изготовления и доставки готовой продукции Исполнителем до места, указанного в Приложении 1к  настоящему ТЗ - не более 36 часов с момента передачи последней партии данных заказа, поступившего от Заказчика Исполнителю, за вычетом времени согласования Заказчиком электронных образов ПД.</w:t>
            </w:r>
          </w:p>
          <w:p w:rsidR="00AD5769" w:rsidRPr="00AD5769" w:rsidRDefault="00AD5769" w:rsidP="00AD5769">
            <w:pPr>
              <w:tabs>
                <w:tab w:val="left" w:pos="709"/>
              </w:tabs>
              <w:snapToGrid w:val="0"/>
              <w:spacing w:line="276" w:lineRule="auto"/>
              <w:jc w:val="both"/>
              <w:rPr>
                <w:rFonts w:ascii="Tahoma" w:eastAsia="Times New Roman" w:hAnsi="Tahoma" w:cs="Tahoma"/>
                <w:sz w:val="20"/>
                <w:szCs w:val="20"/>
                <w:highlight w:val="yellow"/>
                <w:lang w:eastAsia="ru-RU"/>
              </w:rPr>
            </w:pPr>
          </w:p>
        </w:tc>
      </w:tr>
      <w:tr w:rsidR="00AD5769" w:rsidRPr="00AD5769" w:rsidTr="006710FC">
        <w:tc>
          <w:tcPr>
            <w:tcW w:w="704" w:type="dxa"/>
          </w:tcPr>
          <w:p w:rsidR="00AD5769" w:rsidRPr="00AD5769" w:rsidRDefault="00AD5769" w:rsidP="00AD5769">
            <w:pPr>
              <w:jc w:val="center"/>
              <w:rPr>
                <w:rFonts w:ascii="Tahoma" w:eastAsia="Times New Roman" w:hAnsi="Tahoma" w:cs="Tahoma"/>
                <w:sz w:val="20"/>
                <w:szCs w:val="20"/>
              </w:rPr>
            </w:pPr>
            <w:r w:rsidRPr="00AD5769">
              <w:rPr>
                <w:rFonts w:ascii="Tahoma" w:eastAsia="Times New Roman" w:hAnsi="Tahoma" w:cs="Tahoma"/>
                <w:sz w:val="20"/>
                <w:szCs w:val="20"/>
              </w:rPr>
              <w:lastRenderedPageBreak/>
              <w:t>8</w:t>
            </w:r>
          </w:p>
        </w:tc>
        <w:tc>
          <w:tcPr>
            <w:tcW w:w="3115" w:type="dxa"/>
          </w:tcPr>
          <w:p w:rsidR="00AD5769" w:rsidRPr="00AD5769" w:rsidRDefault="00AD5769" w:rsidP="00AD5769">
            <w:pPr>
              <w:shd w:val="clear" w:color="auto" w:fill="FFFFFF"/>
              <w:spacing w:line="276" w:lineRule="auto"/>
              <w:outlineLvl w:val="3"/>
              <w:rPr>
                <w:rFonts w:ascii="Tahoma" w:eastAsia="Times New Roman" w:hAnsi="Tahoma" w:cs="Tahoma"/>
                <w:sz w:val="20"/>
                <w:szCs w:val="20"/>
              </w:rPr>
            </w:pPr>
            <w:r w:rsidRPr="00AD5769">
              <w:rPr>
                <w:rFonts w:ascii="Tahoma" w:eastAsia="Times New Roman" w:hAnsi="Tahoma" w:cs="Tahoma"/>
                <w:sz w:val="20"/>
                <w:szCs w:val="20"/>
              </w:rPr>
              <w:t>Требования к гарантийному сроку услуги и (или) объему предоставления гарантий их качества</w:t>
            </w:r>
          </w:p>
        </w:tc>
        <w:tc>
          <w:tcPr>
            <w:tcW w:w="6099" w:type="dxa"/>
          </w:tcPr>
          <w:p w:rsidR="00AD5769" w:rsidRPr="00AD5769" w:rsidRDefault="00AD5769" w:rsidP="00AD5769">
            <w:pPr>
              <w:shd w:val="clear" w:color="auto" w:fill="FFFFFF"/>
              <w:spacing w:line="276" w:lineRule="auto"/>
              <w:jc w:val="both"/>
              <w:rPr>
                <w:rFonts w:eastAsia="Times New Roman" w:cs="Times New Roman"/>
              </w:rPr>
            </w:pPr>
            <w:r w:rsidRPr="00AD5769">
              <w:rPr>
                <w:rFonts w:ascii="Tahoma" w:eastAsiaTheme="majorEastAsia" w:hAnsi="Tahoma" w:cs="Tahoma"/>
                <w:bCs/>
                <w:sz w:val="20"/>
                <w:szCs w:val="20"/>
                <w:lang w:eastAsia="ru-RU"/>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2 (двух) рабочих дней после их обнаружения. Исполнитель обязан за свой счет устранить указанные недостатки в течение 2 (двух) дней с момента получения Уведомления</w:t>
            </w:r>
            <w:r w:rsidRPr="00AD5769">
              <w:rPr>
                <w:rFonts w:eastAsia="Times New Roman" w:cs="Times New Roman"/>
              </w:rPr>
              <w:t>.</w:t>
            </w:r>
          </w:p>
          <w:p w:rsidR="00AD5769" w:rsidRPr="00AD5769" w:rsidRDefault="00AD5769" w:rsidP="00AD5769">
            <w:pPr>
              <w:shd w:val="clear" w:color="auto" w:fill="FFFFFF"/>
              <w:spacing w:line="276" w:lineRule="auto"/>
              <w:jc w:val="both"/>
              <w:rPr>
                <w:rFonts w:ascii="Tahoma" w:eastAsia="Times New Roman" w:hAnsi="Tahoma" w:cs="Tahoma"/>
                <w:sz w:val="20"/>
                <w:szCs w:val="20"/>
                <w:highlight w:val="yellow"/>
                <w:lang w:eastAsia="ru-RU"/>
              </w:rPr>
            </w:pPr>
            <w:r w:rsidRPr="00AD5769">
              <w:rPr>
                <w:rFonts w:ascii="Tahoma" w:eastAsiaTheme="majorEastAsia" w:hAnsi="Tahoma" w:cs="Tahoma"/>
                <w:bCs/>
                <w:sz w:val="20"/>
                <w:szCs w:val="20"/>
                <w:lang w:eastAsia="ru-RU"/>
              </w:rPr>
              <w:t>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с обязательным предоставлением данных системы видеофиксации, установленной у Исполнителя, и данных системы технического контроля продукции (данные системы видеофиксации должны обеспечивать необходимый обзор и качество для фиксации процессов проверки и упаковки продукции (ПД и документов прочей печати) по качеству, составу и количеству, и храниться не менее двух месяцев). Данные системы видеофиксации и технического контроля передаются Заказчику через защищенный канал связи.</w:t>
            </w:r>
          </w:p>
        </w:tc>
      </w:tr>
    </w:tbl>
    <w:p w:rsidR="00AD5769" w:rsidRPr="00AD5769" w:rsidRDefault="00AD5769" w:rsidP="00AD5769">
      <w:pPr>
        <w:jc w:val="center"/>
        <w:rPr>
          <w:rFonts w:ascii="Tahoma" w:eastAsia="Times New Roman" w:hAnsi="Tahoma" w:cs="Tahoma"/>
        </w:rPr>
      </w:pPr>
    </w:p>
    <w:p w:rsidR="00AD5769" w:rsidRPr="00AD5769" w:rsidRDefault="00AD5769" w:rsidP="00AD5769">
      <w:pPr>
        <w:jc w:val="center"/>
        <w:rPr>
          <w:rFonts w:ascii="Tahoma" w:eastAsia="Times New Roman" w:hAnsi="Tahoma" w:cs="Tahoma"/>
          <w:b/>
          <w:sz w:val="20"/>
        </w:rPr>
      </w:pPr>
      <w:r w:rsidRPr="00AD5769">
        <w:rPr>
          <w:rFonts w:ascii="Tahoma" w:eastAsia="Times New Roman" w:hAnsi="Tahoma" w:cs="Tahoma"/>
          <w:b/>
          <w:sz w:val="20"/>
        </w:rPr>
        <w:t>СПИСОК СОКРАЩЕНИЙ</w:t>
      </w:r>
    </w:p>
    <w:p w:rsidR="00AD5769" w:rsidRPr="00AD5769" w:rsidRDefault="00AD5769" w:rsidP="00AD5769">
      <w:pPr>
        <w:spacing w:after="0"/>
        <w:jc w:val="both"/>
        <w:rPr>
          <w:rFonts w:ascii="Tahoma" w:eastAsia="Times New Roman" w:hAnsi="Tahoma" w:cs="Tahoma"/>
          <w:sz w:val="20"/>
        </w:rPr>
      </w:pPr>
      <w:r w:rsidRPr="00AD5769">
        <w:rPr>
          <w:rFonts w:ascii="Tahoma" w:eastAsia="Times New Roman" w:hAnsi="Tahoma" w:cs="Tahoma"/>
          <w:sz w:val="20"/>
        </w:rPr>
        <w:t xml:space="preserve">Бланк                     - Подготовленный необходимого формата печатный лист бумаги, для </w:t>
      </w:r>
    </w:p>
    <w:p w:rsidR="00AD5769" w:rsidRPr="00AD5769" w:rsidRDefault="00AD5769" w:rsidP="00AD5769">
      <w:pPr>
        <w:spacing w:after="0"/>
        <w:jc w:val="both"/>
        <w:rPr>
          <w:rFonts w:ascii="Tahoma" w:eastAsia="Times New Roman" w:hAnsi="Tahoma" w:cs="Tahoma"/>
          <w:sz w:val="20"/>
        </w:rPr>
      </w:pPr>
      <w:r w:rsidRPr="00AD5769">
        <w:rPr>
          <w:rFonts w:ascii="Tahoma" w:eastAsia="Times New Roman" w:hAnsi="Tahoma" w:cs="Tahoma"/>
          <w:sz w:val="20"/>
        </w:rPr>
        <w:t xml:space="preserve">                                последующего изготовления платежного документа, с предварительно </w:t>
      </w:r>
    </w:p>
    <w:p w:rsidR="00AD5769" w:rsidRPr="00AD5769" w:rsidRDefault="00AD5769" w:rsidP="00AD5769">
      <w:pPr>
        <w:spacing w:after="0"/>
        <w:jc w:val="both"/>
        <w:rPr>
          <w:rFonts w:ascii="Tahoma" w:eastAsia="Times New Roman" w:hAnsi="Tahoma" w:cs="Tahoma"/>
          <w:sz w:val="20"/>
        </w:rPr>
      </w:pPr>
      <w:r w:rsidRPr="00AD5769">
        <w:rPr>
          <w:rFonts w:ascii="Tahoma" w:eastAsia="Times New Roman" w:hAnsi="Tahoma" w:cs="Tahoma"/>
          <w:sz w:val="20"/>
        </w:rPr>
        <w:t xml:space="preserve">                                нанесенным офсетным или цифровым способом печатным оттиском, </w:t>
      </w:r>
    </w:p>
    <w:p w:rsidR="00AD5769" w:rsidRPr="00AD5769" w:rsidRDefault="00AD5769" w:rsidP="00AD5769">
      <w:pPr>
        <w:spacing w:after="0"/>
        <w:rPr>
          <w:rFonts w:ascii="Tahoma" w:eastAsia="Times New Roman" w:hAnsi="Tahoma" w:cs="Tahoma"/>
          <w:sz w:val="20"/>
        </w:rPr>
      </w:pPr>
      <w:r w:rsidRPr="00AD5769">
        <w:rPr>
          <w:rFonts w:ascii="Tahoma" w:eastAsia="Times New Roman" w:hAnsi="Tahoma" w:cs="Tahoma"/>
          <w:sz w:val="20"/>
        </w:rPr>
        <w:t xml:space="preserve">                                содержащим текстово-графическую информацию</w:t>
      </w:r>
    </w:p>
    <w:p w:rsidR="00AD5769" w:rsidRPr="00AD5769" w:rsidRDefault="00AD5769" w:rsidP="00AD5769">
      <w:pPr>
        <w:spacing w:after="0"/>
        <w:jc w:val="both"/>
        <w:rPr>
          <w:rFonts w:ascii="Tahoma" w:eastAsia="Times New Roman" w:hAnsi="Tahoma" w:cs="Tahoma"/>
          <w:sz w:val="20"/>
        </w:rPr>
      </w:pPr>
      <w:r w:rsidRPr="00AD5769">
        <w:rPr>
          <w:rFonts w:ascii="Tahoma" w:eastAsia="Times New Roman" w:hAnsi="Tahoma" w:cs="Tahoma"/>
          <w:sz w:val="20"/>
        </w:rPr>
        <w:t>БПО                       - Бесконвертное почтовое отправление</w:t>
      </w:r>
    </w:p>
    <w:p w:rsidR="00AD5769" w:rsidRPr="00AD5769" w:rsidRDefault="00AD5769" w:rsidP="00AD5769">
      <w:pPr>
        <w:spacing w:after="0"/>
        <w:jc w:val="both"/>
        <w:rPr>
          <w:rFonts w:ascii="Tahoma" w:eastAsia="Times New Roman" w:hAnsi="Tahoma" w:cs="Tahoma"/>
          <w:sz w:val="20"/>
        </w:rPr>
      </w:pPr>
      <w:r w:rsidRPr="00AD5769">
        <w:rPr>
          <w:rFonts w:ascii="Tahoma" w:eastAsia="Times New Roman" w:hAnsi="Tahoma" w:cs="Tahoma"/>
          <w:sz w:val="20"/>
        </w:rPr>
        <w:t xml:space="preserve">Заказ                     - Заявка, направляемая филиалом Заказчика Исполнителю, в том числе </w:t>
      </w:r>
    </w:p>
    <w:p w:rsidR="00AD5769" w:rsidRPr="00AD5769" w:rsidRDefault="00AD5769" w:rsidP="00AD5769">
      <w:pPr>
        <w:spacing w:after="0"/>
        <w:jc w:val="both"/>
        <w:rPr>
          <w:rFonts w:ascii="Tahoma" w:eastAsia="Times New Roman" w:hAnsi="Tahoma" w:cs="Tahoma"/>
          <w:sz w:val="20"/>
        </w:rPr>
      </w:pPr>
      <w:r w:rsidRPr="00AD5769">
        <w:rPr>
          <w:rFonts w:ascii="Tahoma" w:eastAsia="Times New Roman" w:hAnsi="Tahoma" w:cs="Tahoma"/>
          <w:sz w:val="20"/>
        </w:rPr>
        <w:t xml:space="preserve">                                посредством ПО Исполнителя (сервис «Личный кабинет»), на выполнение </w:t>
      </w:r>
    </w:p>
    <w:p w:rsidR="00AD5769" w:rsidRPr="00AD5769" w:rsidRDefault="00AD5769" w:rsidP="00AD5769">
      <w:pPr>
        <w:spacing w:after="0"/>
        <w:jc w:val="both"/>
        <w:rPr>
          <w:rFonts w:ascii="Tahoma" w:eastAsia="Times New Roman" w:hAnsi="Tahoma" w:cs="Tahoma"/>
          <w:sz w:val="20"/>
        </w:rPr>
      </w:pPr>
      <w:r w:rsidRPr="00AD5769">
        <w:rPr>
          <w:rFonts w:ascii="Tahoma" w:eastAsia="Times New Roman" w:hAnsi="Tahoma" w:cs="Tahoma"/>
          <w:sz w:val="20"/>
        </w:rPr>
        <w:t xml:space="preserve">                                определенного набора видов услуг в определенные сроки, включая доставку </w:t>
      </w:r>
    </w:p>
    <w:p w:rsidR="00AD5769" w:rsidRPr="00AD5769" w:rsidRDefault="00AD5769" w:rsidP="00AD5769">
      <w:pPr>
        <w:spacing w:after="0"/>
        <w:jc w:val="both"/>
        <w:rPr>
          <w:rFonts w:ascii="Tahoma" w:eastAsia="Times New Roman" w:hAnsi="Tahoma" w:cs="Tahoma"/>
          <w:sz w:val="20"/>
        </w:rPr>
      </w:pPr>
      <w:r w:rsidRPr="00AD5769">
        <w:rPr>
          <w:rFonts w:ascii="Tahoma" w:eastAsia="Times New Roman" w:hAnsi="Tahoma" w:cs="Tahoma"/>
          <w:sz w:val="20"/>
        </w:rPr>
        <w:t xml:space="preserve">                                готовой продукции до Филиала (в соответствии с п.4 настоящего Технического </w:t>
      </w:r>
    </w:p>
    <w:p w:rsidR="00AD5769" w:rsidRPr="00AD5769" w:rsidRDefault="00AD5769" w:rsidP="00AD5769">
      <w:pPr>
        <w:spacing w:after="0"/>
        <w:jc w:val="both"/>
        <w:rPr>
          <w:rFonts w:ascii="Tahoma" w:eastAsia="Times New Roman" w:hAnsi="Tahoma" w:cs="Tahoma"/>
          <w:sz w:val="20"/>
        </w:rPr>
      </w:pPr>
      <w:r w:rsidRPr="00AD5769">
        <w:rPr>
          <w:rFonts w:ascii="Tahoma" w:eastAsia="Times New Roman" w:hAnsi="Tahoma" w:cs="Tahoma"/>
          <w:sz w:val="20"/>
        </w:rPr>
        <w:t xml:space="preserve">                                задания)</w:t>
      </w:r>
    </w:p>
    <w:p w:rsidR="00AD5769" w:rsidRPr="00AD5769" w:rsidRDefault="00AD5769" w:rsidP="00AD5769">
      <w:pPr>
        <w:spacing w:after="0"/>
        <w:jc w:val="both"/>
        <w:rPr>
          <w:rFonts w:ascii="Tahoma" w:eastAsia="Times New Roman" w:hAnsi="Tahoma" w:cs="Tahoma"/>
          <w:sz w:val="20"/>
        </w:rPr>
      </w:pPr>
      <w:r w:rsidRPr="00AD5769">
        <w:rPr>
          <w:rFonts w:ascii="Tahoma" w:eastAsia="Times New Roman" w:hAnsi="Tahoma" w:cs="Tahoma"/>
          <w:sz w:val="20"/>
        </w:rPr>
        <w:t>Инфописьма           - Информационные письма</w:t>
      </w:r>
    </w:p>
    <w:p w:rsidR="00AD5769" w:rsidRPr="00AD5769" w:rsidRDefault="00AD5769" w:rsidP="00AD5769">
      <w:pPr>
        <w:spacing w:after="0"/>
        <w:jc w:val="both"/>
        <w:rPr>
          <w:rFonts w:ascii="Tahoma" w:eastAsia="Times New Roman" w:hAnsi="Tahoma" w:cs="Tahoma"/>
          <w:sz w:val="20"/>
        </w:rPr>
      </w:pPr>
      <w:r w:rsidRPr="00AD5769">
        <w:rPr>
          <w:rFonts w:ascii="Tahoma" w:eastAsia="Times New Roman" w:hAnsi="Tahoma" w:cs="Tahoma"/>
          <w:sz w:val="20"/>
        </w:rPr>
        <w:t xml:space="preserve">ИС Заказчика          - Информационная система клиентского сервиса Заказчика </w:t>
      </w:r>
    </w:p>
    <w:p w:rsidR="00AD5769" w:rsidRPr="00AD5769" w:rsidRDefault="00AD5769" w:rsidP="00AD5769">
      <w:pPr>
        <w:spacing w:after="0"/>
        <w:jc w:val="both"/>
        <w:rPr>
          <w:rFonts w:ascii="Tahoma" w:eastAsia="Times New Roman" w:hAnsi="Tahoma" w:cs="Tahoma"/>
          <w:sz w:val="20"/>
        </w:rPr>
      </w:pPr>
      <w:r w:rsidRPr="00AD5769">
        <w:rPr>
          <w:rFonts w:ascii="Tahoma" w:eastAsia="Times New Roman" w:hAnsi="Tahoma" w:cs="Tahoma"/>
          <w:sz w:val="20"/>
        </w:rPr>
        <w:t>ПД                          - Платежные документы за коммунальные услуги физическим лицам</w:t>
      </w:r>
    </w:p>
    <w:p w:rsidR="00AD5769" w:rsidRPr="00AD5769" w:rsidRDefault="00AD5769" w:rsidP="00AD5769">
      <w:pPr>
        <w:spacing w:after="0"/>
        <w:jc w:val="both"/>
        <w:rPr>
          <w:rFonts w:ascii="Tahoma" w:eastAsia="Times New Roman" w:hAnsi="Tahoma" w:cs="Tahoma"/>
          <w:sz w:val="20"/>
        </w:rPr>
      </w:pPr>
      <w:r w:rsidRPr="00AD5769">
        <w:rPr>
          <w:rFonts w:ascii="Tahoma" w:eastAsia="Times New Roman" w:hAnsi="Tahoma" w:cs="Tahoma"/>
          <w:sz w:val="20"/>
        </w:rPr>
        <w:t>ПО                          - Программное обеспечение</w:t>
      </w:r>
    </w:p>
    <w:p w:rsidR="00AD5769" w:rsidRPr="00AD5769" w:rsidRDefault="00AD5769" w:rsidP="00AD5769">
      <w:pPr>
        <w:spacing w:after="0"/>
        <w:jc w:val="both"/>
        <w:rPr>
          <w:rFonts w:ascii="Tahoma" w:eastAsia="Times New Roman" w:hAnsi="Tahoma" w:cs="Tahoma"/>
          <w:sz w:val="20"/>
        </w:rPr>
      </w:pPr>
      <w:r w:rsidRPr="00AD5769">
        <w:rPr>
          <w:rFonts w:ascii="Tahoma" w:eastAsia="Times New Roman" w:hAnsi="Tahoma" w:cs="Tahoma"/>
          <w:sz w:val="20"/>
        </w:rPr>
        <w:t>Филиал                   - Филиал Заказчика</w:t>
      </w:r>
    </w:p>
    <w:p w:rsidR="00AD5769" w:rsidRDefault="00AD5769" w:rsidP="00AD5769">
      <w:pPr>
        <w:spacing w:after="0"/>
        <w:jc w:val="center"/>
        <w:rPr>
          <w:rFonts w:ascii="Tahoma" w:eastAsia="Times New Roman" w:hAnsi="Tahoma" w:cs="Tahoma"/>
          <w:b/>
          <w:sz w:val="20"/>
        </w:rPr>
      </w:pPr>
    </w:p>
    <w:p w:rsidR="00AD5769" w:rsidRDefault="00AD5769" w:rsidP="00AD5769">
      <w:pPr>
        <w:spacing w:after="0"/>
        <w:jc w:val="center"/>
        <w:rPr>
          <w:rFonts w:ascii="Tahoma" w:eastAsia="Times New Roman" w:hAnsi="Tahoma" w:cs="Tahoma"/>
          <w:b/>
          <w:sz w:val="20"/>
        </w:rPr>
      </w:pPr>
    </w:p>
    <w:p w:rsidR="00AD5769" w:rsidRDefault="00AD5769" w:rsidP="00AD5769">
      <w:pPr>
        <w:spacing w:after="0"/>
        <w:jc w:val="center"/>
        <w:rPr>
          <w:rFonts w:ascii="Tahoma" w:eastAsia="Times New Roman" w:hAnsi="Tahoma" w:cs="Tahoma"/>
          <w:b/>
          <w:sz w:val="20"/>
        </w:rPr>
      </w:pPr>
    </w:p>
    <w:p w:rsidR="00AD5769" w:rsidRPr="00AD5769" w:rsidRDefault="00AD5769" w:rsidP="00AD5769">
      <w:pPr>
        <w:spacing w:after="0"/>
        <w:jc w:val="center"/>
        <w:rPr>
          <w:rFonts w:ascii="Tahoma" w:eastAsia="Times New Roman" w:hAnsi="Tahoma" w:cs="Tahoma"/>
          <w:b/>
          <w:sz w:val="20"/>
        </w:rPr>
      </w:pPr>
      <w:r w:rsidRPr="00AD5769">
        <w:rPr>
          <w:rFonts w:ascii="Tahoma" w:eastAsia="Times New Roman" w:hAnsi="Tahoma" w:cs="Tahoma"/>
          <w:b/>
          <w:sz w:val="20"/>
        </w:rPr>
        <w:t>ОПРЕДЕЛЕНИЯ</w:t>
      </w:r>
    </w:p>
    <w:p w:rsidR="00AD5769" w:rsidRPr="00AD5769" w:rsidRDefault="00AD5769" w:rsidP="00AD5769">
      <w:pPr>
        <w:spacing w:after="0"/>
        <w:rPr>
          <w:rFonts w:ascii="Tahoma" w:eastAsia="Times New Roman" w:hAnsi="Tahoma" w:cs="Tahoma"/>
          <w:b/>
          <w:sz w:val="20"/>
        </w:rPr>
      </w:pPr>
    </w:p>
    <w:p w:rsidR="00AD5769" w:rsidRPr="00AD5769" w:rsidRDefault="00AD5769" w:rsidP="00AD5769">
      <w:pPr>
        <w:spacing w:line="240" w:lineRule="auto"/>
        <w:ind w:right="-2"/>
        <w:jc w:val="both"/>
        <w:rPr>
          <w:rFonts w:ascii="Tahoma" w:eastAsia="Times New Roman" w:hAnsi="Tahoma" w:cs="Tahoma"/>
          <w:sz w:val="20"/>
          <w:szCs w:val="20"/>
        </w:rPr>
      </w:pPr>
      <w:r w:rsidRPr="00AD5769">
        <w:rPr>
          <w:rFonts w:ascii="Tahoma" w:eastAsia="Times New Roman" w:hAnsi="Tahoma" w:cs="Tahoma"/>
          <w:sz w:val="20"/>
          <w:szCs w:val="20"/>
        </w:rPr>
        <w:t>В настоящем Техническом задании (далее – «ТЗ») используются следующие определения:</w:t>
      </w:r>
    </w:p>
    <w:p w:rsidR="00AD5769" w:rsidRPr="00AD5769" w:rsidRDefault="00AD5769" w:rsidP="00AD5769">
      <w:pPr>
        <w:spacing w:line="240" w:lineRule="auto"/>
        <w:ind w:right="-2"/>
        <w:jc w:val="both"/>
        <w:rPr>
          <w:rFonts w:ascii="Tahoma" w:eastAsia="Times New Roman" w:hAnsi="Tahoma" w:cs="Tahoma"/>
          <w:sz w:val="20"/>
          <w:szCs w:val="20"/>
        </w:rPr>
      </w:pPr>
      <w:r w:rsidRPr="00AD5769">
        <w:rPr>
          <w:rFonts w:ascii="Tahoma" w:eastAsia="Times New Roman" w:hAnsi="Tahoma" w:cs="Tahoma"/>
          <w:b/>
          <w:sz w:val="20"/>
          <w:szCs w:val="20"/>
        </w:rPr>
        <w:t>а)</w:t>
      </w:r>
      <w:r w:rsidRPr="00AD5769">
        <w:rPr>
          <w:rFonts w:ascii="Tahoma" w:eastAsia="Times New Roman" w:hAnsi="Tahoma" w:cs="Tahoma"/>
          <w:sz w:val="20"/>
          <w:szCs w:val="20"/>
        </w:rPr>
        <w:t xml:space="preserve"> </w:t>
      </w:r>
      <w:r w:rsidRPr="00AD5769">
        <w:rPr>
          <w:rFonts w:ascii="Tahoma" w:eastAsia="Times New Roman" w:hAnsi="Tahoma" w:cs="Tahoma"/>
          <w:b/>
          <w:sz w:val="20"/>
          <w:szCs w:val="20"/>
        </w:rPr>
        <w:t>Информационная система клиентского сервиса Заказчика</w:t>
      </w:r>
      <w:r w:rsidRPr="00AD5769">
        <w:rPr>
          <w:rFonts w:ascii="Tahoma" w:eastAsia="Times New Roman" w:hAnsi="Tahoma" w:cs="Tahoma"/>
          <w:sz w:val="20"/>
          <w:szCs w:val="20"/>
        </w:rPr>
        <w:t xml:space="preserve"> – программно-аппаратный комплекс, с помощью которого осуществляется получение, хранение и передача потребителям услуг Заказчика (физическим лицам) электронных образов платежных документов за оказываемые Заказчиком услуги посредством «Личного кабинета абонента» на web-ресурсе Заказчика.</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b/>
          <w:sz w:val="20"/>
          <w:szCs w:val="20"/>
        </w:rPr>
        <w:t>б)</w:t>
      </w:r>
      <w:r w:rsidRPr="00AD5769">
        <w:rPr>
          <w:rFonts w:ascii="Tahoma" w:eastAsia="Times New Roman" w:hAnsi="Tahoma" w:cs="Tahoma"/>
          <w:sz w:val="20"/>
          <w:szCs w:val="20"/>
        </w:rPr>
        <w:t xml:space="preserve"> </w:t>
      </w:r>
      <w:r w:rsidRPr="00AD5769">
        <w:rPr>
          <w:rFonts w:ascii="Tahoma" w:eastAsia="Times New Roman" w:hAnsi="Tahoma" w:cs="Tahoma"/>
          <w:b/>
          <w:sz w:val="20"/>
          <w:szCs w:val="20"/>
        </w:rPr>
        <w:t>Сервис «Личный кабинет» Исполнителя</w:t>
      </w:r>
      <w:r w:rsidRPr="00AD5769">
        <w:rPr>
          <w:rFonts w:ascii="Tahoma" w:eastAsia="Times New Roman" w:hAnsi="Tahoma" w:cs="Tahoma"/>
          <w:sz w:val="20"/>
          <w:szCs w:val="20"/>
        </w:rPr>
        <w:t xml:space="preserve"> – интерактивный программно-аппаратный комплекс (далее ПО Исполнителя), который осуществляет безопасный обмен информации в глобальной сети Интернет между сотрудниками Заказчика и сервером Исполнителя по защищенному протоколу с обязательной защитой данных и аутентификации сотрудников Заказчика. ПО Исполнителя позволяет в режиме онлайн круглосуточно пользоваться сотрудникам компании Заказчика следующими возможностями: планирование логистики; формирование и выгрузка электронных образов ПД; мониторинг производства; выгрузка статистической отчетной информации.</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sz w:val="20"/>
          <w:szCs w:val="20"/>
        </w:rPr>
        <w:t>При этом функционал ПО Исполнителя позволяет:</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sz w:val="20"/>
          <w:szCs w:val="20"/>
        </w:rPr>
        <w:t>- отслеживать статус и этапность оказания услуг или изготовления продукции Исполнителем по каждому производственному заданию либо по каждому филиалу Заказчика, либо в целом по тиражу: от формирования электронных документов до момента транспортной доставки и/или отгрузки Заказчику;</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sz w:val="20"/>
          <w:szCs w:val="20"/>
        </w:rPr>
        <w:t>- задавать критерии для группировки заданий и массива готовой продукции по маршрутам или конечным точкам доставки;</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sz w:val="20"/>
          <w:szCs w:val="20"/>
        </w:rPr>
        <w:t>- производить количественный учет, при приемке Заказчиком, передаваемого Исполнителем объема готовой продукции и проверку на соответствие требуемому полному объему ПД, по массиву транспортных коробов;</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sz w:val="20"/>
          <w:szCs w:val="20"/>
        </w:rPr>
        <w:t>- формировать отчеты: по количеству транспортных коробов, количеству БПО, количеству конвертованных отправлений, количеству отпечатанных листов, количеству ПД по типу назначения и формату, по датам поступления заказа, по датам этапов производства, по датам отгрузки или загрузки на транспорт Заказчика готовой продукции, по филиалам Заказчика и отделениям почтового оператора;</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sz w:val="20"/>
          <w:szCs w:val="20"/>
        </w:rPr>
        <w:t>- осуществлять отправку образов электронных платежных документов по электронной почте представителям Заказчика или в ИС Заказчика в соответствии с заданием и условиями;</w:t>
      </w:r>
    </w:p>
    <w:p w:rsidR="00AD5769" w:rsidRPr="00AD5769" w:rsidRDefault="00AD5769" w:rsidP="00AD5769">
      <w:pPr>
        <w:spacing w:line="240" w:lineRule="auto"/>
        <w:ind w:right="-2"/>
        <w:jc w:val="both"/>
        <w:rPr>
          <w:rFonts w:ascii="Tahoma" w:eastAsia="Times New Roman" w:hAnsi="Tahoma" w:cs="Tahoma"/>
          <w:sz w:val="20"/>
          <w:szCs w:val="20"/>
        </w:rPr>
      </w:pPr>
      <w:r w:rsidRPr="00AD5769">
        <w:rPr>
          <w:rFonts w:ascii="Tahoma" w:eastAsia="Times New Roman" w:hAnsi="Tahoma" w:cs="Tahoma"/>
          <w:sz w:val="20"/>
          <w:szCs w:val="20"/>
        </w:rPr>
        <w:t>- другие функции, предусмотренные условиями настоящего Технического Задания.</w:t>
      </w:r>
    </w:p>
    <w:p w:rsidR="00AD5769" w:rsidRPr="00AD5769" w:rsidRDefault="00AD5769" w:rsidP="00AD5769">
      <w:pPr>
        <w:spacing w:after="0" w:line="276" w:lineRule="auto"/>
        <w:jc w:val="both"/>
        <w:rPr>
          <w:rFonts w:ascii="Tahoma" w:eastAsia="Times New Roman" w:hAnsi="Tahoma" w:cs="Tahoma"/>
          <w:sz w:val="20"/>
          <w:szCs w:val="20"/>
          <w:lang w:eastAsia="ru-RU"/>
        </w:rPr>
      </w:pPr>
    </w:p>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76" w:lineRule="auto"/>
        <w:jc w:val="both"/>
        <w:rPr>
          <w:rFonts w:ascii="Tahoma" w:eastAsia="Times New Roman" w:hAnsi="Tahoma" w:cs="Tahoma"/>
          <w:sz w:val="20"/>
          <w:szCs w:val="20"/>
          <w:lang w:eastAsia="ru-RU"/>
        </w:rPr>
      </w:pPr>
    </w:p>
    <w:p w:rsidR="00AD5769" w:rsidRPr="00AD5769" w:rsidRDefault="00AD5769" w:rsidP="00AD5769">
      <w:pPr>
        <w:spacing w:after="0" w:line="276" w:lineRule="auto"/>
        <w:jc w:val="both"/>
        <w:rPr>
          <w:rFonts w:ascii="Tahoma" w:eastAsia="Times New Roman" w:hAnsi="Tahoma" w:cs="Tahoma"/>
          <w:sz w:val="20"/>
          <w:szCs w:val="20"/>
          <w:lang w:eastAsia="ru-RU"/>
        </w:rPr>
      </w:pPr>
    </w:p>
    <w:p w:rsidR="00AD5769" w:rsidRPr="00AD5769" w:rsidRDefault="00AD5769" w:rsidP="00AD5769">
      <w:pPr>
        <w:spacing w:after="0" w:line="276" w:lineRule="auto"/>
        <w:jc w:val="both"/>
        <w:rPr>
          <w:rFonts w:ascii="Tahoma" w:eastAsia="Times New Roman" w:hAnsi="Tahoma" w:cs="Tahoma"/>
          <w:sz w:val="20"/>
          <w:szCs w:val="20"/>
          <w:lang w:eastAsia="ru-RU"/>
        </w:rPr>
      </w:pPr>
    </w:p>
    <w:p w:rsidR="00AD5769" w:rsidRPr="00AD5769" w:rsidRDefault="00AD5769" w:rsidP="00AD5769">
      <w:pPr>
        <w:spacing w:after="0" w:line="276" w:lineRule="auto"/>
        <w:jc w:val="both"/>
        <w:rPr>
          <w:rFonts w:ascii="Tahoma" w:eastAsia="Times New Roman" w:hAnsi="Tahoma" w:cs="Tahoma"/>
          <w:sz w:val="20"/>
          <w:szCs w:val="20"/>
          <w:lang w:eastAsia="ru-RU"/>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r w:rsidRPr="00AD5769">
        <w:rPr>
          <w:rFonts w:ascii="Tahoma" w:eastAsia="Times New Roman" w:hAnsi="Tahoma" w:cs="Tahoma"/>
          <w:sz w:val="20"/>
          <w:szCs w:val="20"/>
        </w:rPr>
        <w:t>Приложение №1 к Техническому заданию</w:t>
      </w:r>
    </w:p>
    <w:p w:rsidR="00AD5769" w:rsidRPr="00AD5769" w:rsidRDefault="00AD5769" w:rsidP="00AD5769">
      <w:pPr>
        <w:spacing w:after="0" w:line="240" w:lineRule="auto"/>
        <w:ind w:right="-285"/>
        <w:contextualSpacing/>
        <w:jc w:val="center"/>
        <w:rPr>
          <w:rFonts w:ascii="Tahoma" w:eastAsia="Times New Roman" w:hAnsi="Tahoma" w:cs="Tahoma"/>
          <w:b/>
          <w:sz w:val="20"/>
          <w:szCs w:val="20"/>
        </w:rPr>
      </w:pPr>
    </w:p>
    <w:p w:rsidR="00AD5769" w:rsidRPr="00AD5769" w:rsidRDefault="00AD5769" w:rsidP="00AD5769">
      <w:pPr>
        <w:spacing w:after="0" w:line="240" w:lineRule="auto"/>
        <w:ind w:right="-285"/>
        <w:contextualSpacing/>
        <w:jc w:val="center"/>
        <w:rPr>
          <w:rFonts w:ascii="Tahoma" w:eastAsia="Times New Roman" w:hAnsi="Tahoma" w:cs="Tahoma"/>
          <w:b/>
          <w:sz w:val="20"/>
          <w:szCs w:val="20"/>
        </w:rPr>
      </w:pPr>
      <w:r w:rsidRPr="00AD5769">
        <w:rPr>
          <w:rFonts w:ascii="Tahoma" w:eastAsia="Times New Roman" w:hAnsi="Tahoma" w:cs="Tahoma"/>
          <w:b/>
          <w:sz w:val="20"/>
          <w:szCs w:val="20"/>
        </w:rPr>
        <w:t>Адреса доставки готовой продукции</w:t>
      </w:r>
    </w:p>
    <w:p w:rsidR="00AD5769" w:rsidRPr="00AD5769" w:rsidRDefault="00AD5769" w:rsidP="00AD5769">
      <w:pPr>
        <w:spacing w:after="0" w:line="240" w:lineRule="auto"/>
        <w:ind w:left="426" w:right="-285"/>
        <w:contextualSpacing/>
        <w:jc w:val="both"/>
        <w:rPr>
          <w:rFonts w:ascii="Tahoma" w:eastAsia="Times New Roman" w:hAnsi="Tahoma" w:cs="Tahoma"/>
          <w:b/>
          <w:sz w:val="20"/>
          <w:szCs w:val="20"/>
        </w:rPr>
      </w:pPr>
    </w:p>
    <w:p w:rsidR="00AD5769" w:rsidRPr="00AD5769" w:rsidRDefault="00AD5769" w:rsidP="00AD5769">
      <w:pPr>
        <w:spacing w:after="0" w:line="240" w:lineRule="auto"/>
        <w:ind w:right="-285"/>
        <w:jc w:val="both"/>
        <w:rPr>
          <w:rFonts w:ascii="Tahoma" w:eastAsia="Times New Roman" w:hAnsi="Tahoma" w:cs="Tahoma"/>
          <w:sz w:val="20"/>
          <w:szCs w:val="20"/>
        </w:rPr>
      </w:pPr>
      <w:r w:rsidRPr="00AD5769">
        <w:rPr>
          <w:rFonts w:ascii="Tahoma" w:eastAsia="Times New Roman" w:hAnsi="Tahoma" w:cs="Tahoma"/>
          <w:sz w:val="20"/>
          <w:szCs w:val="20"/>
        </w:rPr>
        <w:t xml:space="preserve">        Адреса доставки готовой продукции (точки разгрузки), а также количество доставок (количество отгрузок готовой продукции у Исполнителя, что также соответствует количеству Заказов) и примерный объем перевозимой продукции на период оказания услуг по договору указаны в таблице 1.1. </w:t>
      </w:r>
    </w:p>
    <w:p w:rsidR="00AD5769" w:rsidRPr="00AD5769" w:rsidRDefault="00AD5769" w:rsidP="00AD5769">
      <w:pPr>
        <w:spacing w:after="0" w:line="240" w:lineRule="auto"/>
        <w:ind w:right="-285"/>
        <w:jc w:val="both"/>
        <w:rPr>
          <w:rFonts w:ascii="Tahoma" w:eastAsia="Times New Roman" w:hAnsi="Tahoma" w:cs="Tahoma"/>
          <w:sz w:val="20"/>
          <w:szCs w:val="20"/>
        </w:rPr>
      </w:pPr>
      <w:r w:rsidRPr="00AD5769">
        <w:rPr>
          <w:rFonts w:ascii="Tahoma" w:eastAsia="Times New Roman" w:hAnsi="Tahoma" w:cs="Tahoma"/>
          <w:sz w:val="20"/>
          <w:szCs w:val="20"/>
        </w:rPr>
        <w:t xml:space="preserve">Погрузка, доставка и разгрузка осуществляется силами и за счет Исполнителя. При этом, в услуги доставки не входит перемещение готовой продукции в помещение Заказчика выше 1-го этажа и далее 25 м от входа, сортировка и группировка продукции в помещении Заказчика. </w:t>
      </w:r>
    </w:p>
    <w:p w:rsidR="00AD5769" w:rsidRPr="00AD5769" w:rsidRDefault="00AD5769" w:rsidP="00AD5769">
      <w:pPr>
        <w:ind w:right="-285"/>
        <w:jc w:val="right"/>
        <w:rPr>
          <w:rFonts w:ascii="Tahoma" w:eastAsia="Times New Roman" w:hAnsi="Tahoma" w:cs="Tahoma"/>
          <w:sz w:val="20"/>
        </w:rPr>
      </w:pPr>
      <w:r w:rsidRPr="00AD5769">
        <w:rPr>
          <w:rFonts w:ascii="Tahoma" w:eastAsia="Times New Roman" w:hAnsi="Tahoma" w:cs="Tahoma"/>
          <w:sz w:val="20"/>
        </w:rPr>
        <w:t>Таблица 1.1</w:t>
      </w:r>
    </w:p>
    <w:tbl>
      <w:tblPr>
        <w:tblW w:w="9238" w:type="dxa"/>
        <w:tblInd w:w="113" w:type="dxa"/>
        <w:tblLook w:val="04A0" w:firstRow="1" w:lastRow="0" w:firstColumn="1" w:lastColumn="0" w:noHBand="0" w:noVBand="1"/>
      </w:tblPr>
      <w:tblGrid>
        <w:gridCol w:w="518"/>
        <w:gridCol w:w="1655"/>
        <w:gridCol w:w="3737"/>
        <w:gridCol w:w="1418"/>
        <w:gridCol w:w="1910"/>
      </w:tblGrid>
      <w:tr w:rsidR="00AD5769" w:rsidRPr="00AD5769" w:rsidTr="006710FC">
        <w:trPr>
          <w:trHeight w:val="531"/>
        </w:trPr>
        <w:tc>
          <w:tcPr>
            <w:tcW w:w="518" w:type="dxa"/>
            <w:vMerge w:val="restart"/>
            <w:tcBorders>
              <w:top w:val="single" w:sz="4" w:space="0" w:color="auto"/>
              <w:left w:val="single" w:sz="4" w:space="0" w:color="auto"/>
              <w:bottom w:val="single" w:sz="4" w:space="0" w:color="auto"/>
              <w:right w:val="single" w:sz="4" w:space="0" w:color="auto"/>
            </w:tcBorders>
            <w:vAlign w:val="center"/>
            <w:hideMark/>
          </w:tcPr>
          <w:p w:rsidR="00AD5769" w:rsidRPr="00AD5769" w:rsidRDefault="00AD5769" w:rsidP="00AD5769">
            <w:pPr>
              <w:jc w:val="center"/>
              <w:rPr>
                <w:rFonts w:ascii="Tahoma" w:eastAsia="Times New Roman" w:hAnsi="Tahoma" w:cs="Tahoma"/>
                <w:color w:val="000000"/>
                <w:sz w:val="18"/>
                <w:szCs w:val="20"/>
              </w:rPr>
            </w:pPr>
            <w:r w:rsidRPr="00AD5769">
              <w:rPr>
                <w:rFonts w:ascii="Tahoma" w:eastAsia="Times New Roman" w:hAnsi="Tahoma" w:cs="Tahoma"/>
                <w:color w:val="000000"/>
                <w:sz w:val="18"/>
                <w:szCs w:val="20"/>
              </w:rPr>
              <w:t>№ п/п</w:t>
            </w:r>
          </w:p>
        </w:tc>
        <w:tc>
          <w:tcPr>
            <w:tcW w:w="1655" w:type="dxa"/>
            <w:vMerge w:val="restart"/>
            <w:tcBorders>
              <w:top w:val="single" w:sz="4" w:space="0" w:color="auto"/>
              <w:left w:val="single" w:sz="4" w:space="0" w:color="auto"/>
              <w:bottom w:val="single" w:sz="4" w:space="0" w:color="auto"/>
              <w:right w:val="single" w:sz="4" w:space="0" w:color="auto"/>
            </w:tcBorders>
            <w:vAlign w:val="center"/>
            <w:hideMark/>
          </w:tcPr>
          <w:p w:rsidR="00AD5769" w:rsidRPr="00AD5769" w:rsidRDefault="00AD5769" w:rsidP="00AD5769">
            <w:pPr>
              <w:jc w:val="center"/>
              <w:rPr>
                <w:rFonts w:ascii="Tahoma" w:eastAsia="Times New Roman" w:hAnsi="Tahoma" w:cs="Tahoma"/>
                <w:color w:val="000000"/>
                <w:sz w:val="18"/>
                <w:szCs w:val="20"/>
              </w:rPr>
            </w:pPr>
            <w:r w:rsidRPr="00AD5769">
              <w:rPr>
                <w:rFonts w:ascii="Tahoma" w:eastAsia="Times New Roman" w:hAnsi="Tahoma" w:cs="Tahoma"/>
                <w:color w:val="000000"/>
                <w:sz w:val="18"/>
                <w:szCs w:val="20"/>
              </w:rPr>
              <w:t>Филиал АО "ЭнергосбыТ Плюс"</w:t>
            </w:r>
          </w:p>
        </w:tc>
        <w:tc>
          <w:tcPr>
            <w:tcW w:w="3737" w:type="dxa"/>
            <w:vMerge w:val="restart"/>
            <w:tcBorders>
              <w:top w:val="single" w:sz="4" w:space="0" w:color="auto"/>
              <w:left w:val="single" w:sz="4" w:space="0" w:color="auto"/>
              <w:bottom w:val="single" w:sz="4" w:space="0" w:color="auto"/>
              <w:right w:val="single" w:sz="4" w:space="0" w:color="auto"/>
            </w:tcBorders>
            <w:vAlign w:val="center"/>
            <w:hideMark/>
          </w:tcPr>
          <w:p w:rsidR="00AD5769" w:rsidRPr="00AD5769" w:rsidRDefault="00AD5769" w:rsidP="00AD5769">
            <w:pPr>
              <w:jc w:val="center"/>
              <w:rPr>
                <w:rFonts w:ascii="Tahoma" w:eastAsia="Times New Roman" w:hAnsi="Tahoma" w:cs="Tahoma"/>
                <w:color w:val="000000"/>
                <w:sz w:val="18"/>
                <w:szCs w:val="20"/>
              </w:rPr>
            </w:pPr>
            <w:r w:rsidRPr="00AD5769">
              <w:rPr>
                <w:rFonts w:ascii="Tahoma" w:eastAsia="Times New Roman" w:hAnsi="Tahoma" w:cs="Tahoma"/>
                <w:color w:val="000000"/>
                <w:sz w:val="18"/>
                <w:szCs w:val="20"/>
              </w:rPr>
              <w:t>Точки разгрузки готовой продукции (ГП)</w:t>
            </w:r>
          </w:p>
        </w:tc>
        <w:tc>
          <w:tcPr>
            <w:tcW w:w="3328" w:type="dxa"/>
            <w:gridSpan w:val="2"/>
            <w:tcBorders>
              <w:top w:val="single" w:sz="4" w:space="0" w:color="auto"/>
              <w:left w:val="nil"/>
              <w:bottom w:val="single" w:sz="4" w:space="0" w:color="auto"/>
              <w:right w:val="single" w:sz="4" w:space="0" w:color="auto"/>
            </w:tcBorders>
            <w:vAlign w:val="center"/>
            <w:hideMark/>
          </w:tcPr>
          <w:p w:rsidR="00AD5769" w:rsidRPr="00AD5769" w:rsidRDefault="00AD5769" w:rsidP="00AD5769">
            <w:pPr>
              <w:jc w:val="center"/>
              <w:rPr>
                <w:rFonts w:ascii="Tahoma" w:eastAsia="Times New Roman" w:hAnsi="Tahoma" w:cs="Tahoma"/>
                <w:bCs/>
                <w:color w:val="000000"/>
                <w:sz w:val="18"/>
                <w:szCs w:val="20"/>
              </w:rPr>
            </w:pPr>
            <w:r w:rsidRPr="00AD5769">
              <w:rPr>
                <w:rFonts w:ascii="Tahoma" w:eastAsia="Times New Roman" w:hAnsi="Tahoma" w:cs="Tahoma"/>
                <w:color w:val="000000"/>
                <w:sz w:val="18"/>
                <w:szCs w:val="20"/>
              </w:rPr>
              <w:t>На период:</w:t>
            </w:r>
            <w:r w:rsidRPr="00AD5769">
              <w:rPr>
                <w:rFonts w:ascii="Tahoma" w:eastAsia="Times New Roman" w:hAnsi="Tahoma" w:cs="Tahoma"/>
                <w:bCs/>
                <w:color w:val="000000"/>
                <w:sz w:val="18"/>
                <w:szCs w:val="20"/>
              </w:rPr>
              <w:br/>
              <w:t xml:space="preserve">с января 2026 г. </w:t>
            </w:r>
          </w:p>
          <w:p w:rsidR="00AD5769" w:rsidRPr="00AD5769" w:rsidRDefault="00AD5769" w:rsidP="00AD5769">
            <w:pPr>
              <w:jc w:val="center"/>
              <w:rPr>
                <w:rFonts w:ascii="Tahoma" w:eastAsia="Times New Roman" w:hAnsi="Tahoma" w:cs="Tahoma"/>
                <w:bCs/>
                <w:color w:val="000000"/>
                <w:sz w:val="18"/>
                <w:szCs w:val="20"/>
              </w:rPr>
            </w:pPr>
            <w:r w:rsidRPr="00AD5769">
              <w:rPr>
                <w:rFonts w:ascii="Tahoma" w:eastAsia="Times New Roman" w:hAnsi="Tahoma" w:cs="Tahoma"/>
                <w:bCs/>
                <w:color w:val="000000"/>
                <w:sz w:val="18"/>
                <w:szCs w:val="20"/>
              </w:rPr>
              <w:t>по декабрь 2026 г.</w:t>
            </w:r>
          </w:p>
        </w:tc>
      </w:tr>
      <w:tr w:rsidR="00AD5769" w:rsidRPr="00AD5769" w:rsidTr="006710FC">
        <w:trPr>
          <w:trHeight w:val="885"/>
        </w:trPr>
        <w:tc>
          <w:tcPr>
            <w:tcW w:w="518" w:type="dxa"/>
            <w:vMerge/>
            <w:tcBorders>
              <w:top w:val="single" w:sz="4" w:space="0" w:color="auto"/>
              <w:left w:val="single" w:sz="4" w:space="0" w:color="auto"/>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8"/>
                <w:szCs w:val="20"/>
              </w:rPr>
            </w:pPr>
          </w:p>
        </w:tc>
        <w:tc>
          <w:tcPr>
            <w:tcW w:w="1655" w:type="dxa"/>
            <w:vMerge/>
            <w:tcBorders>
              <w:top w:val="single" w:sz="4" w:space="0" w:color="auto"/>
              <w:left w:val="single" w:sz="4" w:space="0" w:color="auto"/>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8"/>
                <w:szCs w:val="20"/>
              </w:rPr>
            </w:pPr>
          </w:p>
        </w:tc>
        <w:tc>
          <w:tcPr>
            <w:tcW w:w="3737" w:type="dxa"/>
            <w:vMerge/>
            <w:tcBorders>
              <w:top w:val="single" w:sz="4" w:space="0" w:color="auto"/>
              <w:left w:val="single" w:sz="4" w:space="0" w:color="auto"/>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8"/>
                <w:szCs w:val="20"/>
              </w:rPr>
            </w:pPr>
          </w:p>
        </w:tc>
        <w:tc>
          <w:tcPr>
            <w:tcW w:w="1418" w:type="dxa"/>
            <w:tcBorders>
              <w:top w:val="nil"/>
              <w:left w:val="nil"/>
              <w:bottom w:val="single" w:sz="4" w:space="0" w:color="auto"/>
              <w:right w:val="single" w:sz="4" w:space="0" w:color="auto"/>
            </w:tcBorders>
            <w:vAlign w:val="center"/>
            <w:hideMark/>
          </w:tcPr>
          <w:p w:rsidR="00AD5769" w:rsidRPr="00AD5769" w:rsidRDefault="00AD5769" w:rsidP="00AD5769">
            <w:pPr>
              <w:jc w:val="center"/>
              <w:rPr>
                <w:rFonts w:ascii="Tahoma" w:eastAsia="Times New Roman" w:hAnsi="Tahoma" w:cs="Tahoma"/>
                <w:color w:val="000000"/>
                <w:sz w:val="18"/>
                <w:szCs w:val="20"/>
              </w:rPr>
            </w:pPr>
            <w:r w:rsidRPr="00AD5769">
              <w:rPr>
                <w:rFonts w:ascii="Tahoma" w:eastAsia="Times New Roman" w:hAnsi="Tahoma" w:cs="Tahoma"/>
                <w:color w:val="000000"/>
                <w:sz w:val="18"/>
                <w:szCs w:val="20"/>
              </w:rPr>
              <w:t>Количество доставок ГП до Филиала</w:t>
            </w:r>
          </w:p>
        </w:tc>
        <w:tc>
          <w:tcPr>
            <w:tcW w:w="1910" w:type="dxa"/>
            <w:tcBorders>
              <w:top w:val="nil"/>
              <w:left w:val="nil"/>
              <w:bottom w:val="single" w:sz="4" w:space="0" w:color="auto"/>
              <w:right w:val="single" w:sz="4" w:space="0" w:color="auto"/>
            </w:tcBorders>
            <w:vAlign w:val="center"/>
            <w:hideMark/>
          </w:tcPr>
          <w:p w:rsidR="00AD5769" w:rsidRPr="00AD5769" w:rsidRDefault="00AD5769" w:rsidP="00AD5769">
            <w:pPr>
              <w:jc w:val="center"/>
              <w:rPr>
                <w:rFonts w:ascii="Tahoma" w:eastAsia="Times New Roman" w:hAnsi="Tahoma" w:cs="Tahoma"/>
                <w:color w:val="000000"/>
                <w:sz w:val="18"/>
                <w:szCs w:val="20"/>
              </w:rPr>
            </w:pPr>
            <w:r w:rsidRPr="00AD5769">
              <w:rPr>
                <w:rFonts w:ascii="Tahoma" w:eastAsia="Times New Roman" w:hAnsi="Tahoma" w:cs="Tahoma"/>
                <w:color w:val="000000"/>
                <w:sz w:val="18"/>
                <w:szCs w:val="20"/>
              </w:rPr>
              <w:t>Ориентировочный</w:t>
            </w:r>
          </w:p>
          <w:p w:rsidR="00AD5769" w:rsidRPr="00AD5769" w:rsidRDefault="00AD5769" w:rsidP="00AD5769">
            <w:pPr>
              <w:jc w:val="center"/>
              <w:rPr>
                <w:rFonts w:ascii="Tahoma" w:eastAsia="Times New Roman" w:hAnsi="Tahoma" w:cs="Tahoma"/>
                <w:color w:val="000000"/>
                <w:sz w:val="18"/>
                <w:szCs w:val="20"/>
              </w:rPr>
            </w:pPr>
            <w:r w:rsidRPr="00AD5769">
              <w:rPr>
                <w:rFonts w:ascii="Tahoma" w:eastAsia="Times New Roman" w:hAnsi="Tahoma" w:cs="Tahoma"/>
                <w:color w:val="000000"/>
                <w:sz w:val="18"/>
                <w:szCs w:val="20"/>
              </w:rPr>
              <w:t>объем ГП, в листах</w:t>
            </w:r>
          </w:p>
        </w:tc>
      </w:tr>
      <w:tr w:rsidR="00AD5769" w:rsidRPr="00AD5769" w:rsidTr="006710FC">
        <w:trPr>
          <w:trHeight w:val="300"/>
        </w:trPr>
        <w:tc>
          <w:tcPr>
            <w:tcW w:w="518" w:type="dxa"/>
            <w:vMerge w:val="restart"/>
            <w:tcBorders>
              <w:top w:val="nil"/>
              <w:left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8"/>
                <w:szCs w:val="20"/>
              </w:rPr>
            </w:pPr>
            <w:r w:rsidRPr="00AD5769">
              <w:rPr>
                <w:rFonts w:ascii="Tahoma" w:eastAsia="Times New Roman" w:hAnsi="Tahoma" w:cs="Tahoma"/>
                <w:color w:val="000000"/>
                <w:sz w:val="18"/>
                <w:szCs w:val="20"/>
              </w:rPr>
              <w:t>1</w:t>
            </w:r>
          </w:p>
        </w:tc>
        <w:tc>
          <w:tcPr>
            <w:tcW w:w="1655" w:type="dxa"/>
            <w:vMerge w:val="restart"/>
            <w:tcBorders>
              <w:top w:val="nil"/>
              <w:left w:val="nil"/>
              <w:right w:val="single" w:sz="4" w:space="0" w:color="auto"/>
            </w:tcBorders>
            <w:noWrap/>
            <w:vAlign w:val="center"/>
            <w:hideMark/>
          </w:tcPr>
          <w:p w:rsidR="00AD5769" w:rsidRPr="00AD5769" w:rsidRDefault="00AD5769" w:rsidP="00AD5769">
            <w:pPr>
              <w:rPr>
                <w:rFonts w:ascii="Tahoma" w:eastAsia="Times New Roman" w:hAnsi="Tahoma" w:cs="Tahoma"/>
                <w:color w:val="000000"/>
                <w:sz w:val="18"/>
                <w:szCs w:val="20"/>
              </w:rPr>
            </w:pPr>
            <w:r w:rsidRPr="00AD5769">
              <w:rPr>
                <w:rFonts w:ascii="Tahoma" w:eastAsia="Times New Roman" w:hAnsi="Tahoma" w:cs="Tahoma"/>
                <w:color w:val="000000"/>
                <w:sz w:val="18"/>
                <w:szCs w:val="20"/>
              </w:rPr>
              <w:t>Владимирский</w:t>
            </w:r>
          </w:p>
        </w:tc>
        <w:tc>
          <w:tcPr>
            <w:tcW w:w="3737" w:type="dxa"/>
            <w:tcBorders>
              <w:top w:val="nil"/>
              <w:left w:val="nil"/>
              <w:bottom w:val="single" w:sz="4" w:space="0" w:color="auto"/>
              <w:right w:val="single" w:sz="4" w:space="0" w:color="auto"/>
            </w:tcBorders>
            <w:vAlign w:val="center"/>
          </w:tcPr>
          <w:p w:rsidR="00AD5769" w:rsidRPr="00AD5769" w:rsidRDefault="00AD5769" w:rsidP="00AD5769">
            <w:pPr>
              <w:rPr>
                <w:rFonts w:ascii="Tahoma" w:eastAsia="Times New Roman" w:hAnsi="Tahoma" w:cs="Tahoma"/>
                <w:color w:val="000000"/>
                <w:sz w:val="18"/>
                <w:szCs w:val="20"/>
              </w:rPr>
            </w:pPr>
            <w:r w:rsidRPr="00AD5769">
              <w:rPr>
                <w:rFonts w:ascii="Tahoma" w:eastAsia="Times New Roman" w:hAnsi="Tahoma" w:cs="Tahoma"/>
                <w:color w:val="000000"/>
                <w:sz w:val="18"/>
                <w:szCs w:val="20"/>
              </w:rPr>
              <w:t>г. Владимир, Родничок, д. 40- СНТ № 16 АОВТЗ</w:t>
            </w:r>
          </w:p>
        </w:tc>
        <w:tc>
          <w:tcPr>
            <w:tcW w:w="1418" w:type="dxa"/>
            <w:tcBorders>
              <w:top w:val="nil"/>
              <w:left w:val="nil"/>
              <w:bottom w:val="single" w:sz="4" w:space="0" w:color="auto"/>
              <w:right w:val="single" w:sz="4" w:space="0" w:color="auto"/>
            </w:tcBorders>
            <w:noWrap/>
            <w:vAlign w:val="center"/>
          </w:tcPr>
          <w:p w:rsidR="00AD5769" w:rsidRPr="00AD5769" w:rsidRDefault="00AD5769" w:rsidP="00AD5769">
            <w:pPr>
              <w:ind w:firstLineChars="100" w:firstLine="180"/>
              <w:jc w:val="right"/>
              <w:rPr>
                <w:rFonts w:ascii="Tahoma" w:eastAsia="Times New Roman" w:hAnsi="Tahoma" w:cs="Tahoma"/>
                <w:color w:val="000000"/>
                <w:sz w:val="18"/>
                <w:szCs w:val="20"/>
              </w:rPr>
            </w:pPr>
            <w:r w:rsidRPr="00AD5769">
              <w:rPr>
                <w:rFonts w:ascii="Tahoma" w:eastAsia="Times New Roman" w:hAnsi="Tahoma" w:cs="Tahoma"/>
                <w:color w:val="000000"/>
                <w:sz w:val="18"/>
                <w:szCs w:val="20"/>
              </w:rPr>
              <w:t>12</w:t>
            </w:r>
          </w:p>
        </w:tc>
        <w:tc>
          <w:tcPr>
            <w:tcW w:w="1910" w:type="dxa"/>
            <w:tcBorders>
              <w:top w:val="nil"/>
              <w:left w:val="nil"/>
              <w:bottom w:val="single" w:sz="4" w:space="0" w:color="auto"/>
              <w:right w:val="single" w:sz="4" w:space="0" w:color="auto"/>
            </w:tcBorders>
            <w:noWrap/>
            <w:vAlign w:val="center"/>
          </w:tcPr>
          <w:p w:rsidR="00AD5769" w:rsidRPr="00AD5769" w:rsidRDefault="00AD5769" w:rsidP="00AD5769">
            <w:pPr>
              <w:ind w:firstLineChars="100" w:firstLine="180"/>
              <w:jc w:val="right"/>
              <w:rPr>
                <w:rFonts w:ascii="Tahoma" w:eastAsia="Times New Roman" w:hAnsi="Tahoma" w:cs="Tahoma"/>
                <w:color w:val="000000"/>
                <w:sz w:val="18"/>
                <w:szCs w:val="20"/>
              </w:rPr>
            </w:pPr>
            <w:r w:rsidRPr="00AD5769">
              <w:rPr>
                <w:rFonts w:ascii="Tahoma" w:eastAsia="Times New Roman" w:hAnsi="Tahoma" w:cs="Tahoma"/>
                <w:color w:val="000000"/>
                <w:sz w:val="18"/>
                <w:szCs w:val="20"/>
              </w:rPr>
              <w:t>3 555 259</w:t>
            </w:r>
          </w:p>
        </w:tc>
      </w:tr>
      <w:tr w:rsidR="00AD5769" w:rsidRPr="00AD5769" w:rsidTr="006710FC">
        <w:trPr>
          <w:trHeight w:val="300"/>
        </w:trPr>
        <w:tc>
          <w:tcPr>
            <w:tcW w:w="518" w:type="dxa"/>
            <w:vMerge/>
            <w:tcBorders>
              <w:left w:val="single" w:sz="4" w:space="0" w:color="auto"/>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color w:val="000000"/>
                <w:sz w:val="18"/>
                <w:szCs w:val="20"/>
              </w:rPr>
            </w:pPr>
          </w:p>
        </w:tc>
        <w:tc>
          <w:tcPr>
            <w:tcW w:w="1655" w:type="dxa"/>
            <w:vMerge/>
            <w:tcBorders>
              <w:left w:val="nil"/>
              <w:bottom w:val="single" w:sz="4" w:space="0" w:color="auto"/>
              <w:right w:val="single" w:sz="4" w:space="0" w:color="auto"/>
            </w:tcBorders>
            <w:noWrap/>
            <w:vAlign w:val="center"/>
          </w:tcPr>
          <w:p w:rsidR="00AD5769" w:rsidRPr="00AD5769" w:rsidRDefault="00AD5769" w:rsidP="00AD5769">
            <w:pPr>
              <w:rPr>
                <w:rFonts w:ascii="Tahoma" w:eastAsia="Times New Roman" w:hAnsi="Tahoma" w:cs="Tahoma"/>
                <w:color w:val="000000"/>
                <w:sz w:val="18"/>
                <w:szCs w:val="20"/>
              </w:rPr>
            </w:pPr>
          </w:p>
        </w:tc>
        <w:tc>
          <w:tcPr>
            <w:tcW w:w="3737" w:type="dxa"/>
            <w:tcBorders>
              <w:top w:val="nil"/>
              <w:left w:val="nil"/>
              <w:bottom w:val="single" w:sz="4" w:space="0" w:color="auto"/>
              <w:right w:val="single" w:sz="4" w:space="0" w:color="auto"/>
            </w:tcBorders>
            <w:vAlign w:val="center"/>
          </w:tcPr>
          <w:p w:rsidR="00AD5769" w:rsidRPr="00AD5769" w:rsidRDefault="00AD5769" w:rsidP="00AD5769">
            <w:pPr>
              <w:rPr>
                <w:rFonts w:ascii="Tahoma" w:eastAsia="Times New Roman" w:hAnsi="Tahoma" w:cs="Tahoma"/>
                <w:color w:val="000000"/>
                <w:sz w:val="18"/>
                <w:szCs w:val="20"/>
              </w:rPr>
            </w:pPr>
            <w:r w:rsidRPr="00AD5769">
              <w:rPr>
                <w:rFonts w:ascii="Tahoma" w:eastAsia="Times New Roman" w:hAnsi="Tahoma" w:cs="Tahoma"/>
                <w:color w:val="000000"/>
                <w:sz w:val="18"/>
                <w:szCs w:val="20"/>
              </w:rPr>
              <w:t>г. Владимир, ул.Мира 61а</w:t>
            </w:r>
          </w:p>
        </w:tc>
        <w:tc>
          <w:tcPr>
            <w:tcW w:w="1418" w:type="dxa"/>
            <w:tcBorders>
              <w:top w:val="nil"/>
              <w:left w:val="nil"/>
              <w:bottom w:val="single" w:sz="4" w:space="0" w:color="auto"/>
              <w:right w:val="single" w:sz="4" w:space="0" w:color="auto"/>
            </w:tcBorders>
            <w:noWrap/>
            <w:vAlign w:val="center"/>
          </w:tcPr>
          <w:p w:rsidR="00AD5769" w:rsidRPr="00AD5769" w:rsidRDefault="00AD5769" w:rsidP="00AD5769">
            <w:pPr>
              <w:ind w:firstLineChars="100" w:firstLine="180"/>
              <w:jc w:val="right"/>
              <w:rPr>
                <w:rFonts w:ascii="Tahoma" w:eastAsia="Times New Roman" w:hAnsi="Tahoma" w:cs="Tahoma"/>
                <w:color w:val="000000"/>
                <w:sz w:val="18"/>
                <w:szCs w:val="20"/>
              </w:rPr>
            </w:pPr>
            <w:r w:rsidRPr="00AD5769">
              <w:rPr>
                <w:rFonts w:ascii="Tahoma" w:eastAsia="Times New Roman" w:hAnsi="Tahoma" w:cs="Tahoma"/>
                <w:color w:val="000000"/>
                <w:sz w:val="18"/>
                <w:szCs w:val="20"/>
              </w:rPr>
              <w:t>7</w:t>
            </w:r>
          </w:p>
        </w:tc>
        <w:tc>
          <w:tcPr>
            <w:tcW w:w="1910" w:type="dxa"/>
            <w:tcBorders>
              <w:top w:val="nil"/>
              <w:left w:val="nil"/>
              <w:bottom w:val="single" w:sz="4" w:space="0" w:color="auto"/>
              <w:right w:val="single" w:sz="4" w:space="0" w:color="auto"/>
            </w:tcBorders>
            <w:noWrap/>
            <w:vAlign w:val="center"/>
          </w:tcPr>
          <w:p w:rsidR="00AD5769" w:rsidRPr="00AD5769" w:rsidRDefault="00AD5769" w:rsidP="00AD5769">
            <w:pPr>
              <w:ind w:firstLineChars="100" w:firstLine="180"/>
              <w:jc w:val="right"/>
              <w:rPr>
                <w:rFonts w:ascii="Tahoma" w:eastAsia="Times New Roman" w:hAnsi="Tahoma" w:cs="Tahoma"/>
                <w:color w:val="000000"/>
                <w:sz w:val="18"/>
                <w:szCs w:val="20"/>
              </w:rPr>
            </w:pPr>
            <w:r w:rsidRPr="00AD5769">
              <w:rPr>
                <w:rFonts w:ascii="Tahoma" w:eastAsia="Times New Roman" w:hAnsi="Tahoma" w:cs="Tahoma"/>
                <w:color w:val="000000"/>
                <w:sz w:val="18"/>
                <w:szCs w:val="20"/>
              </w:rPr>
              <w:t>150 000</w:t>
            </w:r>
          </w:p>
        </w:tc>
      </w:tr>
      <w:tr w:rsidR="00AD5769" w:rsidRPr="00AD5769" w:rsidTr="006710FC">
        <w:trPr>
          <w:trHeight w:val="319"/>
        </w:trPr>
        <w:tc>
          <w:tcPr>
            <w:tcW w:w="518" w:type="dxa"/>
            <w:vMerge w:val="restart"/>
            <w:tcBorders>
              <w:top w:val="nil"/>
              <w:left w:val="single" w:sz="4" w:space="0" w:color="auto"/>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8"/>
                <w:szCs w:val="20"/>
              </w:rPr>
            </w:pPr>
            <w:r w:rsidRPr="00AD5769">
              <w:rPr>
                <w:rFonts w:ascii="Tahoma" w:eastAsia="Times New Roman" w:hAnsi="Tahoma" w:cs="Tahoma"/>
                <w:color w:val="000000"/>
                <w:sz w:val="18"/>
                <w:szCs w:val="20"/>
              </w:rPr>
              <w:t>2</w:t>
            </w:r>
          </w:p>
        </w:tc>
        <w:tc>
          <w:tcPr>
            <w:tcW w:w="1655" w:type="dxa"/>
            <w:vMerge w:val="restart"/>
            <w:tcBorders>
              <w:top w:val="nil"/>
              <w:left w:val="single" w:sz="4" w:space="0" w:color="auto"/>
              <w:bottom w:val="single" w:sz="4" w:space="0" w:color="auto"/>
              <w:right w:val="single" w:sz="4" w:space="0" w:color="auto"/>
            </w:tcBorders>
            <w:noWrap/>
            <w:vAlign w:val="center"/>
            <w:hideMark/>
          </w:tcPr>
          <w:p w:rsidR="00AD5769" w:rsidRPr="00AD5769" w:rsidRDefault="00AD5769" w:rsidP="00AD5769">
            <w:pPr>
              <w:rPr>
                <w:rFonts w:ascii="Tahoma" w:eastAsia="Times New Roman" w:hAnsi="Tahoma" w:cs="Tahoma"/>
                <w:color w:val="000000"/>
                <w:sz w:val="18"/>
                <w:szCs w:val="20"/>
              </w:rPr>
            </w:pPr>
            <w:r w:rsidRPr="00AD5769">
              <w:rPr>
                <w:rFonts w:ascii="Tahoma" w:eastAsia="Times New Roman" w:hAnsi="Tahoma" w:cs="Tahoma"/>
                <w:color w:val="000000"/>
                <w:sz w:val="18"/>
                <w:szCs w:val="20"/>
              </w:rPr>
              <w:t>Ивановский</w:t>
            </w:r>
          </w:p>
        </w:tc>
        <w:tc>
          <w:tcPr>
            <w:tcW w:w="3737" w:type="dxa"/>
            <w:tcBorders>
              <w:top w:val="nil"/>
              <w:left w:val="nil"/>
              <w:bottom w:val="single" w:sz="4" w:space="0" w:color="auto"/>
              <w:right w:val="single" w:sz="4" w:space="0" w:color="auto"/>
            </w:tcBorders>
          </w:tcPr>
          <w:p w:rsidR="00AD5769" w:rsidRPr="00AD5769" w:rsidRDefault="00AD5769" w:rsidP="00AD5769">
            <w:pPr>
              <w:rPr>
                <w:rFonts w:ascii="Tahoma" w:eastAsia="Times New Roman" w:hAnsi="Tahoma" w:cs="Tahoma"/>
                <w:color w:val="000000"/>
                <w:sz w:val="18"/>
                <w:szCs w:val="20"/>
              </w:rPr>
            </w:pPr>
            <w:r w:rsidRPr="00AD5769">
              <w:rPr>
                <w:rFonts w:ascii="Tahoma" w:eastAsia="Times New Roman" w:hAnsi="Tahoma" w:cs="Tahoma"/>
                <w:color w:val="000000"/>
                <w:sz w:val="18"/>
                <w:szCs w:val="20"/>
              </w:rPr>
              <w:t xml:space="preserve">г.Иваново, пл.Вокзальная, д.5 </w:t>
            </w:r>
          </w:p>
        </w:tc>
        <w:tc>
          <w:tcPr>
            <w:tcW w:w="1418" w:type="dxa"/>
            <w:tcBorders>
              <w:top w:val="single" w:sz="4" w:space="0" w:color="auto"/>
              <w:left w:val="single" w:sz="4" w:space="0" w:color="auto"/>
              <w:bottom w:val="single" w:sz="4" w:space="0" w:color="auto"/>
              <w:right w:val="single" w:sz="4" w:space="0" w:color="auto"/>
            </w:tcBorders>
            <w:noWrap/>
            <w:vAlign w:val="center"/>
          </w:tcPr>
          <w:p w:rsidR="00AD5769" w:rsidRPr="00AD5769" w:rsidRDefault="00AD5769" w:rsidP="00AD5769">
            <w:pPr>
              <w:ind w:firstLineChars="100" w:firstLine="180"/>
              <w:jc w:val="right"/>
              <w:rPr>
                <w:rFonts w:ascii="Tahoma" w:eastAsia="Times New Roman" w:hAnsi="Tahoma" w:cs="Tahoma"/>
                <w:color w:val="000000"/>
                <w:sz w:val="18"/>
                <w:szCs w:val="20"/>
              </w:rPr>
            </w:pPr>
            <w:r w:rsidRPr="00AD5769">
              <w:rPr>
                <w:rFonts w:ascii="Tahoma" w:eastAsia="Times New Roman" w:hAnsi="Tahoma" w:cs="Tahoma"/>
                <w:color w:val="000000"/>
                <w:sz w:val="18"/>
                <w:szCs w:val="20"/>
              </w:rPr>
              <w:t>12</w:t>
            </w:r>
          </w:p>
        </w:tc>
        <w:tc>
          <w:tcPr>
            <w:tcW w:w="1910" w:type="dxa"/>
            <w:tcBorders>
              <w:top w:val="single" w:sz="4" w:space="0" w:color="auto"/>
              <w:left w:val="nil"/>
              <w:bottom w:val="single" w:sz="4" w:space="0" w:color="auto"/>
              <w:right w:val="single" w:sz="4" w:space="0" w:color="auto"/>
            </w:tcBorders>
            <w:noWrap/>
          </w:tcPr>
          <w:p w:rsidR="00AD5769" w:rsidRPr="00AD5769" w:rsidRDefault="00AD5769" w:rsidP="00AD5769">
            <w:pPr>
              <w:ind w:firstLineChars="100" w:firstLine="180"/>
              <w:jc w:val="right"/>
              <w:rPr>
                <w:rFonts w:ascii="Tahoma" w:eastAsia="Times New Roman" w:hAnsi="Tahoma" w:cs="Tahoma"/>
                <w:sz w:val="18"/>
                <w:szCs w:val="20"/>
              </w:rPr>
            </w:pPr>
            <w:r w:rsidRPr="00AD5769">
              <w:rPr>
                <w:rFonts w:ascii="Tahoma" w:eastAsia="Times New Roman" w:hAnsi="Tahoma" w:cs="Tahoma"/>
                <w:sz w:val="18"/>
                <w:szCs w:val="20"/>
              </w:rPr>
              <w:t>2 730 992</w:t>
            </w:r>
          </w:p>
        </w:tc>
      </w:tr>
      <w:tr w:rsidR="00AD5769" w:rsidRPr="00AD5769" w:rsidTr="006710FC">
        <w:trPr>
          <w:trHeight w:val="319"/>
        </w:trPr>
        <w:tc>
          <w:tcPr>
            <w:tcW w:w="518" w:type="dxa"/>
            <w:vMerge/>
            <w:tcBorders>
              <w:top w:val="nil"/>
              <w:left w:val="single" w:sz="4" w:space="0" w:color="auto"/>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8"/>
                <w:szCs w:val="20"/>
              </w:rPr>
            </w:pPr>
          </w:p>
        </w:tc>
        <w:tc>
          <w:tcPr>
            <w:tcW w:w="1655" w:type="dxa"/>
            <w:vMerge/>
            <w:tcBorders>
              <w:top w:val="nil"/>
              <w:left w:val="single" w:sz="4" w:space="0" w:color="auto"/>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8"/>
                <w:szCs w:val="20"/>
              </w:rPr>
            </w:pPr>
          </w:p>
        </w:tc>
        <w:tc>
          <w:tcPr>
            <w:tcW w:w="3737" w:type="dxa"/>
            <w:tcBorders>
              <w:top w:val="nil"/>
              <w:left w:val="nil"/>
              <w:bottom w:val="single" w:sz="4" w:space="0" w:color="auto"/>
              <w:right w:val="single" w:sz="4" w:space="0" w:color="auto"/>
            </w:tcBorders>
          </w:tcPr>
          <w:p w:rsidR="00AD5769" w:rsidRPr="00AD5769" w:rsidRDefault="00AD5769" w:rsidP="00AD5769">
            <w:pPr>
              <w:rPr>
                <w:rFonts w:ascii="Tahoma" w:eastAsia="Times New Roman" w:hAnsi="Tahoma" w:cs="Tahoma"/>
                <w:color w:val="000000"/>
                <w:sz w:val="18"/>
                <w:szCs w:val="20"/>
              </w:rPr>
            </w:pPr>
            <w:r w:rsidRPr="00AD5769">
              <w:rPr>
                <w:rFonts w:ascii="Tahoma" w:eastAsia="Times New Roman" w:hAnsi="Tahoma" w:cs="Tahoma"/>
                <w:color w:val="000000"/>
                <w:sz w:val="18"/>
                <w:szCs w:val="20"/>
              </w:rPr>
              <w:t>г.Кинешма, ул.Им. М.Горького, д.45</w:t>
            </w:r>
          </w:p>
        </w:tc>
        <w:tc>
          <w:tcPr>
            <w:tcW w:w="1418" w:type="dxa"/>
            <w:tcBorders>
              <w:top w:val="single" w:sz="4" w:space="0" w:color="auto"/>
              <w:left w:val="single" w:sz="4" w:space="0" w:color="auto"/>
              <w:bottom w:val="single" w:sz="4" w:space="0" w:color="auto"/>
              <w:right w:val="single" w:sz="4" w:space="0" w:color="auto"/>
            </w:tcBorders>
            <w:vAlign w:val="center"/>
          </w:tcPr>
          <w:p w:rsidR="00AD5769" w:rsidRPr="00AD5769" w:rsidRDefault="00AD5769" w:rsidP="00AD5769">
            <w:pPr>
              <w:jc w:val="right"/>
              <w:rPr>
                <w:rFonts w:ascii="Tahoma" w:eastAsia="Times New Roman" w:hAnsi="Tahoma" w:cs="Tahoma"/>
                <w:color w:val="000000"/>
                <w:sz w:val="18"/>
                <w:szCs w:val="20"/>
              </w:rPr>
            </w:pPr>
            <w:r w:rsidRPr="00AD5769">
              <w:rPr>
                <w:rFonts w:ascii="Tahoma" w:eastAsia="Times New Roman" w:hAnsi="Tahoma" w:cs="Tahoma"/>
                <w:color w:val="000000"/>
                <w:sz w:val="18"/>
                <w:szCs w:val="20"/>
              </w:rPr>
              <w:t>12</w:t>
            </w:r>
          </w:p>
        </w:tc>
        <w:tc>
          <w:tcPr>
            <w:tcW w:w="1910" w:type="dxa"/>
            <w:tcBorders>
              <w:top w:val="single" w:sz="4" w:space="0" w:color="auto"/>
              <w:left w:val="nil"/>
              <w:bottom w:val="single" w:sz="4" w:space="0" w:color="auto"/>
              <w:right w:val="single" w:sz="4" w:space="0" w:color="auto"/>
            </w:tcBorders>
            <w:noWrap/>
          </w:tcPr>
          <w:p w:rsidR="00AD5769" w:rsidRPr="00AD5769" w:rsidRDefault="00AD5769" w:rsidP="00AD5769">
            <w:pPr>
              <w:ind w:firstLineChars="100" w:firstLine="180"/>
              <w:jc w:val="right"/>
              <w:rPr>
                <w:rFonts w:ascii="Tahoma" w:eastAsia="Times New Roman" w:hAnsi="Tahoma" w:cs="Tahoma"/>
                <w:color w:val="000000"/>
                <w:sz w:val="18"/>
                <w:szCs w:val="20"/>
              </w:rPr>
            </w:pPr>
            <w:r w:rsidRPr="00AD5769">
              <w:rPr>
                <w:rFonts w:ascii="Tahoma" w:eastAsia="Times New Roman" w:hAnsi="Tahoma" w:cs="Tahoma"/>
                <w:color w:val="000000"/>
                <w:sz w:val="18"/>
                <w:szCs w:val="20"/>
              </w:rPr>
              <w:t>339 286</w:t>
            </w:r>
          </w:p>
        </w:tc>
      </w:tr>
      <w:tr w:rsidR="00AD5769" w:rsidRPr="00AD5769" w:rsidTr="006710FC">
        <w:trPr>
          <w:trHeight w:val="319"/>
        </w:trPr>
        <w:tc>
          <w:tcPr>
            <w:tcW w:w="518" w:type="dxa"/>
            <w:tcBorders>
              <w:top w:val="nil"/>
              <w:left w:val="single" w:sz="4" w:space="0" w:color="auto"/>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8"/>
                <w:szCs w:val="20"/>
              </w:rPr>
            </w:pPr>
            <w:r w:rsidRPr="00AD5769">
              <w:rPr>
                <w:rFonts w:ascii="Tahoma" w:eastAsia="Times New Roman" w:hAnsi="Tahoma" w:cs="Tahoma"/>
                <w:color w:val="000000"/>
                <w:sz w:val="18"/>
                <w:szCs w:val="20"/>
              </w:rPr>
              <w:t>3</w:t>
            </w:r>
          </w:p>
        </w:tc>
        <w:tc>
          <w:tcPr>
            <w:tcW w:w="1655" w:type="dxa"/>
            <w:tcBorders>
              <w:top w:val="nil"/>
              <w:left w:val="nil"/>
              <w:bottom w:val="single" w:sz="4" w:space="0" w:color="auto"/>
              <w:right w:val="single" w:sz="4" w:space="0" w:color="auto"/>
            </w:tcBorders>
            <w:noWrap/>
            <w:vAlign w:val="center"/>
            <w:hideMark/>
          </w:tcPr>
          <w:p w:rsidR="00AD5769" w:rsidRPr="00AD5769" w:rsidRDefault="00AD5769" w:rsidP="00AD5769">
            <w:pPr>
              <w:rPr>
                <w:rFonts w:ascii="Tahoma" w:eastAsia="Times New Roman" w:hAnsi="Tahoma" w:cs="Tahoma"/>
                <w:color w:val="000000"/>
                <w:sz w:val="18"/>
                <w:szCs w:val="20"/>
              </w:rPr>
            </w:pPr>
            <w:r w:rsidRPr="00AD5769">
              <w:rPr>
                <w:rFonts w:ascii="Tahoma" w:eastAsia="Times New Roman" w:hAnsi="Tahoma" w:cs="Tahoma"/>
                <w:color w:val="000000"/>
                <w:sz w:val="18"/>
                <w:szCs w:val="20"/>
              </w:rPr>
              <w:t>Кировский</w:t>
            </w:r>
          </w:p>
        </w:tc>
        <w:tc>
          <w:tcPr>
            <w:tcW w:w="3737" w:type="dxa"/>
            <w:tcBorders>
              <w:top w:val="nil"/>
              <w:left w:val="nil"/>
              <w:bottom w:val="single" w:sz="4" w:space="0" w:color="auto"/>
              <w:right w:val="single" w:sz="4" w:space="0" w:color="auto"/>
            </w:tcBorders>
            <w:vAlign w:val="center"/>
          </w:tcPr>
          <w:p w:rsidR="00AD5769" w:rsidRPr="00AD5769" w:rsidRDefault="00AD5769" w:rsidP="00AD5769">
            <w:pPr>
              <w:rPr>
                <w:rFonts w:ascii="Tahoma" w:eastAsia="Times New Roman" w:hAnsi="Tahoma" w:cs="Tahoma"/>
                <w:color w:val="000000"/>
                <w:sz w:val="18"/>
                <w:szCs w:val="20"/>
              </w:rPr>
            </w:pPr>
            <w:r w:rsidRPr="00AD5769">
              <w:rPr>
                <w:rFonts w:ascii="Tahoma" w:eastAsia="Times New Roman" w:hAnsi="Tahoma" w:cs="Tahoma"/>
                <w:color w:val="000000"/>
                <w:sz w:val="18"/>
                <w:szCs w:val="20"/>
              </w:rPr>
              <w:t>Кировская область, г.Советск, ул.Ленина, 108</w:t>
            </w:r>
            <w:r w:rsidRPr="00AD5769">
              <w:rPr>
                <w:rFonts w:ascii="Tahoma" w:eastAsia="Times New Roman" w:hAnsi="Tahoma" w:cs="Tahoma"/>
                <w:color w:val="000000"/>
                <w:sz w:val="18"/>
                <w:szCs w:val="20"/>
              </w:rPr>
              <w:tab/>
            </w:r>
            <w:r w:rsidRPr="00AD5769">
              <w:rPr>
                <w:rFonts w:ascii="Tahoma" w:eastAsia="Times New Roman" w:hAnsi="Tahoma" w:cs="Tahoma"/>
                <w:color w:val="000000"/>
                <w:sz w:val="18"/>
                <w:szCs w:val="20"/>
              </w:rPr>
              <w:tab/>
            </w:r>
            <w:r w:rsidRPr="00AD5769">
              <w:rPr>
                <w:rFonts w:ascii="Tahoma" w:eastAsia="Times New Roman" w:hAnsi="Tahoma" w:cs="Tahoma"/>
                <w:color w:val="000000"/>
                <w:sz w:val="18"/>
                <w:szCs w:val="20"/>
              </w:rPr>
              <w:tab/>
            </w:r>
          </w:p>
        </w:tc>
        <w:tc>
          <w:tcPr>
            <w:tcW w:w="1418" w:type="dxa"/>
            <w:tcBorders>
              <w:top w:val="single" w:sz="4" w:space="0" w:color="auto"/>
              <w:left w:val="nil"/>
              <w:bottom w:val="single" w:sz="4" w:space="0" w:color="auto"/>
              <w:right w:val="single" w:sz="4" w:space="0" w:color="auto"/>
            </w:tcBorders>
            <w:noWrap/>
            <w:vAlign w:val="center"/>
          </w:tcPr>
          <w:p w:rsidR="00AD5769" w:rsidRPr="00AD5769" w:rsidRDefault="00AD5769" w:rsidP="00AD5769">
            <w:pPr>
              <w:ind w:firstLineChars="100" w:firstLine="180"/>
              <w:jc w:val="right"/>
              <w:rPr>
                <w:rFonts w:ascii="Tahoma" w:eastAsia="Times New Roman" w:hAnsi="Tahoma" w:cs="Tahoma"/>
                <w:color w:val="000000"/>
                <w:sz w:val="18"/>
                <w:szCs w:val="20"/>
              </w:rPr>
            </w:pPr>
            <w:r w:rsidRPr="00AD5769">
              <w:rPr>
                <w:rFonts w:ascii="Tahoma" w:eastAsia="Times New Roman" w:hAnsi="Tahoma" w:cs="Tahoma"/>
                <w:color w:val="000000"/>
                <w:sz w:val="18"/>
                <w:szCs w:val="20"/>
              </w:rPr>
              <w:t>24</w:t>
            </w:r>
          </w:p>
        </w:tc>
        <w:tc>
          <w:tcPr>
            <w:tcW w:w="1910" w:type="dxa"/>
            <w:tcBorders>
              <w:top w:val="single" w:sz="4" w:space="0" w:color="auto"/>
              <w:left w:val="nil"/>
              <w:bottom w:val="single" w:sz="4" w:space="0" w:color="auto"/>
              <w:right w:val="single" w:sz="4" w:space="0" w:color="auto"/>
            </w:tcBorders>
            <w:noWrap/>
            <w:vAlign w:val="center"/>
          </w:tcPr>
          <w:p w:rsidR="00AD5769" w:rsidRPr="00AD5769" w:rsidRDefault="00AD5769" w:rsidP="00AD5769">
            <w:pPr>
              <w:ind w:firstLineChars="100" w:firstLine="180"/>
              <w:jc w:val="right"/>
              <w:rPr>
                <w:rFonts w:ascii="Tahoma" w:eastAsia="Times New Roman" w:hAnsi="Tahoma" w:cs="Tahoma"/>
                <w:color w:val="000000"/>
                <w:sz w:val="18"/>
                <w:szCs w:val="20"/>
              </w:rPr>
            </w:pPr>
            <w:r w:rsidRPr="00AD5769">
              <w:rPr>
                <w:rFonts w:ascii="Tahoma" w:eastAsia="Times New Roman" w:hAnsi="Tahoma" w:cs="Tahoma"/>
                <w:color w:val="000000"/>
                <w:sz w:val="18"/>
                <w:szCs w:val="20"/>
              </w:rPr>
              <w:t>6 177 531</w:t>
            </w:r>
          </w:p>
        </w:tc>
      </w:tr>
      <w:tr w:rsidR="00AD5769" w:rsidRPr="00AD5769" w:rsidTr="006710FC">
        <w:trPr>
          <w:trHeight w:val="319"/>
        </w:trPr>
        <w:tc>
          <w:tcPr>
            <w:tcW w:w="518" w:type="dxa"/>
            <w:vMerge w:val="restart"/>
            <w:tcBorders>
              <w:top w:val="single" w:sz="4" w:space="0" w:color="auto"/>
              <w:left w:val="single" w:sz="4" w:space="0" w:color="auto"/>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8"/>
                <w:szCs w:val="20"/>
              </w:rPr>
            </w:pPr>
            <w:r w:rsidRPr="00AD5769">
              <w:rPr>
                <w:rFonts w:ascii="Tahoma" w:eastAsia="Times New Roman" w:hAnsi="Tahoma" w:cs="Tahoma"/>
                <w:color w:val="000000"/>
                <w:sz w:val="18"/>
                <w:szCs w:val="20"/>
              </w:rPr>
              <w:t>4</w:t>
            </w:r>
          </w:p>
        </w:tc>
        <w:tc>
          <w:tcPr>
            <w:tcW w:w="1655" w:type="dxa"/>
            <w:vMerge w:val="restart"/>
            <w:tcBorders>
              <w:top w:val="single" w:sz="4" w:space="0" w:color="auto"/>
              <w:left w:val="single" w:sz="4" w:space="0" w:color="auto"/>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8"/>
                <w:szCs w:val="20"/>
              </w:rPr>
            </w:pPr>
            <w:r w:rsidRPr="00AD5769">
              <w:rPr>
                <w:rFonts w:ascii="Tahoma" w:eastAsia="Times New Roman" w:hAnsi="Tahoma" w:cs="Tahoma"/>
                <w:color w:val="000000"/>
                <w:sz w:val="18"/>
                <w:szCs w:val="20"/>
              </w:rPr>
              <w:t>Марий Эл и Чувашии</w:t>
            </w:r>
          </w:p>
        </w:tc>
        <w:tc>
          <w:tcPr>
            <w:tcW w:w="3737" w:type="dxa"/>
            <w:tcBorders>
              <w:top w:val="single" w:sz="4" w:space="0" w:color="auto"/>
              <w:left w:val="nil"/>
              <w:bottom w:val="single" w:sz="4" w:space="0" w:color="auto"/>
              <w:right w:val="single" w:sz="4" w:space="0" w:color="auto"/>
            </w:tcBorders>
            <w:vAlign w:val="center"/>
          </w:tcPr>
          <w:p w:rsidR="00AD5769" w:rsidRPr="00AD5769" w:rsidRDefault="00AD5769" w:rsidP="00AD5769">
            <w:pPr>
              <w:rPr>
                <w:rFonts w:ascii="Tahoma" w:eastAsia="Times New Roman" w:hAnsi="Tahoma" w:cs="Tahoma"/>
                <w:color w:val="000000"/>
                <w:sz w:val="18"/>
                <w:szCs w:val="20"/>
              </w:rPr>
            </w:pPr>
            <w:r w:rsidRPr="00AD5769">
              <w:rPr>
                <w:rFonts w:ascii="Tahoma" w:eastAsia="Times New Roman" w:hAnsi="Tahoma" w:cs="Tahoma"/>
                <w:color w:val="000000"/>
                <w:sz w:val="18"/>
                <w:szCs w:val="20"/>
              </w:rPr>
              <w:t xml:space="preserve">г.Йошкар-Ола,ул.Машиностроителей, 89,   </w:t>
            </w:r>
          </w:p>
        </w:tc>
        <w:tc>
          <w:tcPr>
            <w:tcW w:w="1418" w:type="dxa"/>
            <w:vMerge w:val="restart"/>
            <w:tcBorders>
              <w:top w:val="single" w:sz="4" w:space="0" w:color="auto"/>
              <w:left w:val="single" w:sz="4" w:space="0" w:color="auto"/>
              <w:bottom w:val="single" w:sz="4" w:space="0" w:color="auto"/>
              <w:right w:val="single" w:sz="4" w:space="0" w:color="auto"/>
            </w:tcBorders>
            <w:noWrap/>
            <w:vAlign w:val="center"/>
          </w:tcPr>
          <w:p w:rsidR="00AD5769" w:rsidRPr="00AD5769" w:rsidRDefault="00AD5769" w:rsidP="00AD5769">
            <w:pPr>
              <w:ind w:firstLineChars="100" w:firstLine="180"/>
              <w:jc w:val="right"/>
              <w:rPr>
                <w:rFonts w:ascii="Tahoma" w:eastAsia="Times New Roman" w:hAnsi="Tahoma" w:cs="Tahoma"/>
                <w:color w:val="000000"/>
                <w:sz w:val="18"/>
                <w:szCs w:val="20"/>
              </w:rPr>
            </w:pPr>
            <w:r w:rsidRPr="00AD5769">
              <w:rPr>
                <w:rFonts w:ascii="Tahoma" w:eastAsia="Times New Roman" w:hAnsi="Tahoma" w:cs="Tahoma"/>
                <w:color w:val="000000"/>
                <w:sz w:val="18"/>
                <w:szCs w:val="20"/>
              </w:rPr>
              <w:t>12</w:t>
            </w:r>
          </w:p>
        </w:tc>
        <w:tc>
          <w:tcPr>
            <w:tcW w:w="1910" w:type="dxa"/>
            <w:vMerge w:val="restart"/>
            <w:tcBorders>
              <w:top w:val="single" w:sz="4" w:space="0" w:color="auto"/>
              <w:left w:val="single" w:sz="4" w:space="0" w:color="auto"/>
              <w:bottom w:val="single" w:sz="4" w:space="0" w:color="auto"/>
              <w:right w:val="single" w:sz="4" w:space="0" w:color="auto"/>
            </w:tcBorders>
            <w:noWrap/>
            <w:vAlign w:val="center"/>
          </w:tcPr>
          <w:p w:rsidR="00AD5769" w:rsidRPr="00AD5769" w:rsidRDefault="00AD5769" w:rsidP="00AD5769">
            <w:pPr>
              <w:ind w:firstLineChars="100" w:firstLine="180"/>
              <w:jc w:val="right"/>
              <w:rPr>
                <w:rFonts w:ascii="Tahoma" w:eastAsia="Times New Roman" w:hAnsi="Tahoma" w:cs="Tahoma"/>
                <w:color w:val="000000"/>
                <w:sz w:val="18"/>
                <w:szCs w:val="20"/>
              </w:rPr>
            </w:pPr>
            <w:r w:rsidRPr="00AD5769">
              <w:rPr>
                <w:rFonts w:ascii="Tahoma" w:eastAsia="Times New Roman" w:hAnsi="Tahoma" w:cs="Tahoma"/>
                <w:color w:val="000000"/>
                <w:sz w:val="18"/>
                <w:szCs w:val="20"/>
              </w:rPr>
              <w:t>2 084 936</w:t>
            </w:r>
          </w:p>
        </w:tc>
      </w:tr>
      <w:tr w:rsidR="00AD5769" w:rsidRPr="00AD5769" w:rsidTr="006710FC">
        <w:trPr>
          <w:trHeight w:val="319"/>
        </w:trPr>
        <w:tc>
          <w:tcPr>
            <w:tcW w:w="518" w:type="dxa"/>
            <w:vMerge/>
            <w:tcBorders>
              <w:top w:val="single" w:sz="4" w:space="0" w:color="auto"/>
              <w:left w:val="single" w:sz="4" w:space="0" w:color="auto"/>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8"/>
                <w:szCs w:val="20"/>
              </w:rPr>
            </w:pPr>
          </w:p>
        </w:tc>
        <w:tc>
          <w:tcPr>
            <w:tcW w:w="1655" w:type="dxa"/>
            <w:vMerge/>
            <w:tcBorders>
              <w:top w:val="single" w:sz="4" w:space="0" w:color="auto"/>
              <w:left w:val="single" w:sz="4" w:space="0" w:color="auto"/>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8"/>
                <w:szCs w:val="20"/>
              </w:rPr>
            </w:pPr>
          </w:p>
        </w:tc>
        <w:tc>
          <w:tcPr>
            <w:tcW w:w="3737" w:type="dxa"/>
            <w:tcBorders>
              <w:top w:val="single" w:sz="4" w:space="0" w:color="auto"/>
              <w:left w:val="nil"/>
              <w:bottom w:val="single" w:sz="4" w:space="0" w:color="auto"/>
              <w:right w:val="single" w:sz="4" w:space="0" w:color="auto"/>
            </w:tcBorders>
            <w:vAlign w:val="center"/>
          </w:tcPr>
          <w:p w:rsidR="00AD5769" w:rsidRPr="00AD5769" w:rsidRDefault="00AD5769" w:rsidP="00AD5769">
            <w:pPr>
              <w:rPr>
                <w:rFonts w:ascii="Tahoma" w:eastAsia="Times New Roman" w:hAnsi="Tahoma" w:cs="Tahoma"/>
                <w:color w:val="000000"/>
                <w:sz w:val="18"/>
                <w:szCs w:val="20"/>
              </w:rPr>
            </w:pPr>
            <w:r w:rsidRPr="00AD5769">
              <w:rPr>
                <w:rFonts w:ascii="Tahoma" w:eastAsia="Times New Roman" w:hAnsi="Tahoma" w:cs="Tahoma"/>
                <w:color w:val="000000"/>
                <w:sz w:val="18"/>
                <w:szCs w:val="20"/>
              </w:rPr>
              <w:t>г.Новочебоксарск, ул. Советская 58</w:t>
            </w:r>
          </w:p>
        </w:tc>
        <w:tc>
          <w:tcPr>
            <w:tcW w:w="1418" w:type="dxa"/>
            <w:vMerge/>
            <w:tcBorders>
              <w:top w:val="single" w:sz="4" w:space="0" w:color="auto"/>
              <w:left w:val="single" w:sz="4" w:space="0" w:color="auto"/>
              <w:bottom w:val="single" w:sz="4" w:space="0" w:color="auto"/>
              <w:right w:val="single" w:sz="4" w:space="0" w:color="auto"/>
            </w:tcBorders>
            <w:vAlign w:val="center"/>
          </w:tcPr>
          <w:p w:rsidR="00AD5769" w:rsidRPr="00AD5769" w:rsidRDefault="00AD5769" w:rsidP="00AD5769">
            <w:pPr>
              <w:jc w:val="right"/>
              <w:rPr>
                <w:rFonts w:ascii="Tahoma" w:eastAsia="Times New Roman" w:hAnsi="Tahoma" w:cs="Tahoma"/>
                <w:color w:val="000000"/>
                <w:sz w:val="18"/>
                <w:szCs w:val="20"/>
              </w:rPr>
            </w:pPr>
          </w:p>
        </w:tc>
        <w:tc>
          <w:tcPr>
            <w:tcW w:w="1910" w:type="dxa"/>
            <w:vMerge/>
            <w:tcBorders>
              <w:top w:val="single" w:sz="4" w:space="0" w:color="auto"/>
              <w:left w:val="single" w:sz="4" w:space="0" w:color="auto"/>
              <w:bottom w:val="single" w:sz="4" w:space="0" w:color="auto"/>
              <w:right w:val="single" w:sz="4" w:space="0" w:color="auto"/>
            </w:tcBorders>
            <w:vAlign w:val="center"/>
          </w:tcPr>
          <w:p w:rsidR="00AD5769" w:rsidRPr="00AD5769" w:rsidRDefault="00AD5769" w:rsidP="00AD5769">
            <w:pPr>
              <w:jc w:val="right"/>
              <w:rPr>
                <w:rFonts w:ascii="Tahoma" w:eastAsia="Times New Roman" w:hAnsi="Tahoma" w:cs="Tahoma"/>
                <w:color w:val="000000"/>
                <w:sz w:val="18"/>
                <w:szCs w:val="20"/>
              </w:rPr>
            </w:pPr>
          </w:p>
        </w:tc>
      </w:tr>
      <w:tr w:rsidR="00AD5769" w:rsidRPr="00AD5769" w:rsidTr="006710FC">
        <w:trPr>
          <w:trHeight w:val="450"/>
        </w:trPr>
        <w:tc>
          <w:tcPr>
            <w:tcW w:w="518" w:type="dxa"/>
            <w:tcBorders>
              <w:top w:val="nil"/>
              <w:left w:val="single" w:sz="4" w:space="0" w:color="auto"/>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8"/>
                <w:szCs w:val="20"/>
              </w:rPr>
            </w:pPr>
            <w:r w:rsidRPr="00AD5769">
              <w:rPr>
                <w:rFonts w:ascii="Tahoma" w:eastAsia="Times New Roman" w:hAnsi="Tahoma" w:cs="Tahoma"/>
                <w:color w:val="000000"/>
                <w:sz w:val="18"/>
                <w:szCs w:val="20"/>
              </w:rPr>
              <w:t>5</w:t>
            </w:r>
          </w:p>
        </w:tc>
        <w:tc>
          <w:tcPr>
            <w:tcW w:w="1655" w:type="dxa"/>
            <w:tcBorders>
              <w:top w:val="nil"/>
              <w:left w:val="nil"/>
              <w:bottom w:val="single" w:sz="4" w:space="0" w:color="auto"/>
              <w:right w:val="single" w:sz="4" w:space="0" w:color="auto"/>
            </w:tcBorders>
            <w:noWrap/>
            <w:vAlign w:val="center"/>
            <w:hideMark/>
          </w:tcPr>
          <w:p w:rsidR="00AD5769" w:rsidRPr="00AD5769" w:rsidRDefault="00AD5769" w:rsidP="00AD5769">
            <w:pPr>
              <w:rPr>
                <w:rFonts w:ascii="Tahoma" w:eastAsia="Times New Roman" w:hAnsi="Tahoma" w:cs="Tahoma"/>
                <w:color w:val="000000"/>
                <w:sz w:val="18"/>
                <w:szCs w:val="20"/>
              </w:rPr>
            </w:pPr>
            <w:r w:rsidRPr="00AD5769">
              <w:rPr>
                <w:rFonts w:ascii="Tahoma" w:eastAsia="Times New Roman" w:hAnsi="Tahoma" w:cs="Tahoma"/>
                <w:color w:val="000000"/>
                <w:sz w:val="18"/>
                <w:szCs w:val="20"/>
              </w:rPr>
              <w:t xml:space="preserve">Нижегородский </w:t>
            </w:r>
          </w:p>
        </w:tc>
        <w:tc>
          <w:tcPr>
            <w:tcW w:w="3737" w:type="dxa"/>
            <w:tcBorders>
              <w:top w:val="nil"/>
              <w:left w:val="nil"/>
              <w:bottom w:val="single" w:sz="4" w:space="0" w:color="auto"/>
              <w:right w:val="single" w:sz="4" w:space="0" w:color="auto"/>
            </w:tcBorders>
            <w:vAlign w:val="center"/>
          </w:tcPr>
          <w:p w:rsidR="00AD5769" w:rsidRPr="00AD5769" w:rsidRDefault="00AD5769" w:rsidP="00AD5769">
            <w:pPr>
              <w:rPr>
                <w:rFonts w:ascii="Tahoma" w:eastAsia="Times New Roman" w:hAnsi="Tahoma" w:cs="Tahoma"/>
                <w:color w:val="000000"/>
                <w:sz w:val="18"/>
                <w:szCs w:val="20"/>
              </w:rPr>
            </w:pPr>
            <w:r w:rsidRPr="00AD5769">
              <w:rPr>
                <w:rFonts w:ascii="Tahoma" w:eastAsia="Times New Roman" w:hAnsi="Tahoma" w:cs="Tahoma"/>
                <w:color w:val="000000"/>
                <w:sz w:val="18"/>
                <w:szCs w:val="20"/>
              </w:rPr>
              <w:t>г. Дзержинск, ул. Петрищева, д. 10А.</w:t>
            </w:r>
          </w:p>
        </w:tc>
        <w:tc>
          <w:tcPr>
            <w:tcW w:w="1418" w:type="dxa"/>
            <w:tcBorders>
              <w:top w:val="nil"/>
              <w:left w:val="nil"/>
              <w:bottom w:val="single" w:sz="4" w:space="0" w:color="auto"/>
              <w:right w:val="single" w:sz="4" w:space="0" w:color="auto"/>
            </w:tcBorders>
            <w:noWrap/>
            <w:vAlign w:val="center"/>
          </w:tcPr>
          <w:p w:rsidR="00AD5769" w:rsidRPr="00AD5769" w:rsidRDefault="00AD5769" w:rsidP="00AD5769">
            <w:pPr>
              <w:ind w:firstLineChars="100" w:firstLine="180"/>
              <w:jc w:val="right"/>
              <w:rPr>
                <w:rFonts w:ascii="Tahoma" w:eastAsia="Times New Roman" w:hAnsi="Tahoma" w:cs="Tahoma"/>
                <w:color w:val="000000"/>
                <w:sz w:val="18"/>
                <w:szCs w:val="20"/>
              </w:rPr>
            </w:pPr>
            <w:r w:rsidRPr="00AD5769">
              <w:rPr>
                <w:rFonts w:ascii="Tahoma" w:eastAsia="Times New Roman" w:hAnsi="Tahoma" w:cs="Tahoma"/>
                <w:color w:val="000000"/>
                <w:sz w:val="18"/>
                <w:szCs w:val="20"/>
              </w:rPr>
              <w:t>22</w:t>
            </w:r>
          </w:p>
        </w:tc>
        <w:tc>
          <w:tcPr>
            <w:tcW w:w="1910" w:type="dxa"/>
            <w:tcBorders>
              <w:top w:val="nil"/>
              <w:left w:val="nil"/>
              <w:bottom w:val="single" w:sz="4" w:space="0" w:color="auto"/>
              <w:right w:val="single" w:sz="4" w:space="0" w:color="auto"/>
            </w:tcBorders>
            <w:noWrap/>
            <w:vAlign w:val="center"/>
          </w:tcPr>
          <w:p w:rsidR="00AD5769" w:rsidRPr="00AD5769" w:rsidRDefault="00AD5769" w:rsidP="00AD5769">
            <w:pPr>
              <w:ind w:firstLineChars="100" w:firstLine="180"/>
              <w:jc w:val="right"/>
              <w:rPr>
                <w:rFonts w:ascii="Tahoma" w:eastAsia="Times New Roman" w:hAnsi="Tahoma" w:cs="Tahoma"/>
                <w:color w:val="000000"/>
                <w:sz w:val="18"/>
                <w:szCs w:val="20"/>
              </w:rPr>
            </w:pPr>
            <w:r w:rsidRPr="00AD5769">
              <w:rPr>
                <w:rFonts w:ascii="Tahoma" w:eastAsia="Times New Roman" w:hAnsi="Tahoma" w:cs="Tahoma"/>
                <w:color w:val="000000"/>
                <w:sz w:val="18"/>
                <w:szCs w:val="20"/>
              </w:rPr>
              <w:t>1 863 785</w:t>
            </w:r>
          </w:p>
        </w:tc>
      </w:tr>
      <w:tr w:rsidR="00AD5769" w:rsidRPr="00AD5769" w:rsidTr="006710FC">
        <w:trPr>
          <w:trHeight w:val="319"/>
        </w:trPr>
        <w:tc>
          <w:tcPr>
            <w:tcW w:w="518" w:type="dxa"/>
            <w:vMerge w:val="restart"/>
            <w:tcBorders>
              <w:top w:val="nil"/>
              <w:left w:val="single" w:sz="4" w:space="0" w:color="auto"/>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8"/>
                <w:szCs w:val="20"/>
              </w:rPr>
            </w:pPr>
            <w:r w:rsidRPr="00AD5769">
              <w:rPr>
                <w:rFonts w:ascii="Tahoma" w:eastAsia="Times New Roman" w:hAnsi="Tahoma" w:cs="Tahoma"/>
                <w:color w:val="000000"/>
                <w:sz w:val="18"/>
                <w:szCs w:val="20"/>
              </w:rPr>
              <w:t>6</w:t>
            </w:r>
          </w:p>
        </w:tc>
        <w:tc>
          <w:tcPr>
            <w:tcW w:w="1655" w:type="dxa"/>
            <w:vMerge w:val="restart"/>
            <w:tcBorders>
              <w:top w:val="nil"/>
              <w:left w:val="single" w:sz="4" w:space="0" w:color="auto"/>
              <w:bottom w:val="single" w:sz="4" w:space="0" w:color="auto"/>
              <w:right w:val="single" w:sz="4" w:space="0" w:color="auto"/>
            </w:tcBorders>
            <w:noWrap/>
            <w:vAlign w:val="center"/>
            <w:hideMark/>
          </w:tcPr>
          <w:p w:rsidR="00AD5769" w:rsidRPr="00AD5769" w:rsidRDefault="00AD5769" w:rsidP="00AD5769">
            <w:pPr>
              <w:rPr>
                <w:rFonts w:ascii="Tahoma" w:eastAsia="Times New Roman" w:hAnsi="Tahoma" w:cs="Tahoma"/>
                <w:color w:val="000000"/>
                <w:sz w:val="18"/>
                <w:szCs w:val="20"/>
              </w:rPr>
            </w:pPr>
            <w:r w:rsidRPr="00AD5769">
              <w:rPr>
                <w:rFonts w:ascii="Tahoma" w:eastAsia="Times New Roman" w:hAnsi="Tahoma" w:cs="Tahoma"/>
                <w:color w:val="000000"/>
                <w:sz w:val="18"/>
                <w:szCs w:val="20"/>
              </w:rPr>
              <w:t>Самарский</w:t>
            </w:r>
          </w:p>
        </w:tc>
        <w:tc>
          <w:tcPr>
            <w:tcW w:w="3737" w:type="dxa"/>
            <w:tcBorders>
              <w:top w:val="nil"/>
              <w:left w:val="nil"/>
              <w:bottom w:val="single" w:sz="4" w:space="0" w:color="auto"/>
              <w:right w:val="single" w:sz="4" w:space="0" w:color="auto"/>
            </w:tcBorders>
            <w:vAlign w:val="center"/>
          </w:tcPr>
          <w:p w:rsidR="00AD5769" w:rsidRPr="00AD5769" w:rsidRDefault="00AD5769" w:rsidP="00AD5769">
            <w:pPr>
              <w:rPr>
                <w:rFonts w:ascii="Tahoma" w:eastAsia="Times New Roman" w:hAnsi="Tahoma" w:cs="Tahoma"/>
                <w:color w:val="000000"/>
                <w:sz w:val="18"/>
                <w:szCs w:val="20"/>
              </w:rPr>
            </w:pPr>
            <w:r w:rsidRPr="00AD5769">
              <w:rPr>
                <w:rFonts w:ascii="Tahoma" w:eastAsia="Times New Roman" w:hAnsi="Tahoma" w:cs="Tahoma"/>
                <w:color w:val="000000"/>
                <w:sz w:val="18"/>
                <w:szCs w:val="20"/>
              </w:rPr>
              <w:t>1)  г. Самара, ул. Киевская, 13,  2) г. Тольятти, ул. Льва Яшина, 11, оф. 22,  3) г. Сызрань, ул. Карла Маркса, 118</w:t>
            </w:r>
          </w:p>
        </w:tc>
        <w:tc>
          <w:tcPr>
            <w:tcW w:w="1418" w:type="dxa"/>
            <w:tcBorders>
              <w:top w:val="nil"/>
              <w:left w:val="single" w:sz="4" w:space="0" w:color="auto"/>
              <w:bottom w:val="single" w:sz="4" w:space="0" w:color="auto"/>
              <w:right w:val="single" w:sz="4" w:space="0" w:color="auto"/>
            </w:tcBorders>
            <w:noWrap/>
            <w:vAlign w:val="center"/>
          </w:tcPr>
          <w:p w:rsidR="00AD5769" w:rsidRPr="00AD5769" w:rsidRDefault="00AD5769" w:rsidP="00AD5769">
            <w:pPr>
              <w:ind w:firstLineChars="100" w:firstLine="180"/>
              <w:jc w:val="right"/>
              <w:rPr>
                <w:rFonts w:ascii="Tahoma" w:eastAsia="Times New Roman" w:hAnsi="Tahoma" w:cs="Tahoma"/>
                <w:color w:val="000000"/>
                <w:sz w:val="18"/>
                <w:szCs w:val="20"/>
              </w:rPr>
            </w:pPr>
            <w:r w:rsidRPr="00AD5769">
              <w:rPr>
                <w:rFonts w:ascii="Tahoma" w:eastAsia="Times New Roman" w:hAnsi="Tahoma" w:cs="Tahoma"/>
                <w:color w:val="000000"/>
                <w:sz w:val="18"/>
                <w:szCs w:val="20"/>
              </w:rPr>
              <w:t>12</w:t>
            </w:r>
          </w:p>
        </w:tc>
        <w:tc>
          <w:tcPr>
            <w:tcW w:w="1910" w:type="dxa"/>
            <w:tcBorders>
              <w:top w:val="single" w:sz="4" w:space="0" w:color="auto"/>
              <w:left w:val="nil"/>
              <w:bottom w:val="single" w:sz="4" w:space="0" w:color="auto"/>
              <w:right w:val="single" w:sz="4" w:space="0" w:color="auto"/>
            </w:tcBorders>
            <w:noWrap/>
            <w:vAlign w:val="center"/>
          </w:tcPr>
          <w:p w:rsidR="00AD5769" w:rsidRPr="00AD5769" w:rsidRDefault="00AD5769" w:rsidP="00AD5769">
            <w:pPr>
              <w:ind w:firstLineChars="100" w:firstLine="180"/>
              <w:jc w:val="right"/>
              <w:rPr>
                <w:rFonts w:ascii="Tahoma" w:eastAsia="Times New Roman" w:hAnsi="Tahoma" w:cs="Tahoma"/>
                <w:color w:val="000000"/>
                <w:sz w:val="18"/>
                <w:szCs w:val="20"/>
              </w:rPr>
            </w:pPr>
            <w:r w:rsidRPr="00AD5769">
              <w:rPr>
                <w:rFonts w:ascii="Tahoma" w:eastAsia="Times New Roman" w:hAnsi="Tahoma" w:cs="Tahoma"/>
                <w:color w:val="000000"/>
                <w:sz w:val="18"/>
                <w:szCs w:val="20"/>
              </w:rPr>
              <w:t>6 140 448</w:t>
            </w:r>
          </w:p>
        </w:tc>
      </w:tr>
      <w:tr w:rsidR="00AD5769" w:rsidRPr="00AD5769" w:rsidTr="006710FC">
        <w:trPr>
          <w:trHeight w:val="319"/>
        </w:trPr>
        <w:tc>
          <w:tcPr>
            <w:tcW w:w="518" w:type="dxa"/>
            <w:vMerge/>
            <w:tcBorders>
              <w:top w:val="nil"/>
              <w:left w:val="single" w:sz="4" w:space="0" w:color="auto"/>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8"/>
                <w:szCs w:val="20"/>
              </w:rPr>
            </w:pPr>
          </w:p>
        </w:tc>
        <w:tc>
          <w:tcPr>
            <w:tcW w:w="1655" w:type="dxa"/>
            <w:vMerge/>
            <w:tcBorders>
              <w:top w:val="nil"/>
              <w:left w:val="single" w:sz="4" w:space="0" w:color="auto"/>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8"/>
                <w:szCs w:val="20"/>
              </w:rPr>
            </w:pPr>
          </w:p>
        </w:tc>
        <w:tc>
          <w:tcPr>
            <w:tcW w:w="3737" w:type="dxa"/>
            <w:tcBorders>
              <w:top w:val="nil"/>
              <w:left w:val="nil"/>
              <w:bottom w:val="single" w:sz="4" w:space="0" w:color="auto"/>
              <w:right w:val="single" w:sz="4" w:space="0" w:color="auto"/>
            </w:tcBorders>
            <w:vAlign w:val="center"/>
          </w:tcPr>
          <w:p w:rsidR="00AD5769" w:rsidRPr="00AD5769" w:rsidRDefault="00AD5769" w:rsidP="00AD5769">
            <w:pPr>
              <w:rPr>
                <w:rFonts w:ascii="Tahoma" w:eastAsia="Times New Roman" w:hAnsi="Tahoma" w:cs="Tahoma"/>
                <w:color w:val="000000"/>
                <w:sz w:val="18"/>
                <w:szCs w:val="20"/>
              </w:rPr>
            </w:pPr>
            <w:r w:rsidRPr="00AD5769">
              <w:rPr>
                <w:rFonts w:ascii="Tahoma" w:eastAsia="Times New Roman" w:hAnsi="Tahoma" w:cs="Tahoma"/>
                <w:color w:val="000000"/>
                <w:sz w:val="18"/>
                <w:szCs w:val="20"/>
              </w:rPr>
              <w:t>г. Самара, ул. Киевская, 13</w:t>
            </w:r>
          </w:p>
        </w:tc>
        <w:tc>
          <w:tcPr>
            <w:tcW w:w="1418" w:type="dxa"/>
            <w:tcBorders>
              <w:top w:val="nil"/>
              <w:left w:val="single" w:sz="4" w:space="0" w:color="auto"/>
              <w:bottom w:val="single" w:sz="4" w:space="0" w:color="auto"/>
              <w:right w:val="single" w:sz="4" w:space="0" w:color="auto"/>
            </w:tcBorders>
            <w:vAlign w:val="center"/>
          </w:tcPr>
          <w:p w:rsidR="00AD5769" w:rsidRPr="00AD5769" w:rsidRDefault="00AD5769" w:rsidP="00AD5769">
            <w:pPr>
              <w:jc w:val="right"/>
              <w:rPr>
                <w:rFonts w:ascii="Tahoma" w:eastAsia="Times New Roman" w:hAnsi="Tahoma" w:cs="Tahoma"/>
                <w:color w:val="000000"/>
                <w:sz w:val="18"/>
                <w:szCs w:val="20"/>
              </w:rPr>
            </w:pPr>
            <w:r w:rsidRPr="00AD5769">
              <w:rPr>
                <w:rFonts w:ascii="Tahoma" w:eastAsia="Times New Roman" w:hAnsi="Tahoma" w:cs="Tahoma"/>
                <w:color w:val="000000"/>
                <w:sz w:val="18"/>
                <w:szCs w:val="20"/>
              </w:rPr>
              <w:t>5</w:t>
            </w:r>
          </w:p>
        </w:tc>
        <w:tc>
          <w:tcPr>
            <w:tcW w:w="1910" w:type="dxa"/>
            <w:tcBorders>
              <w:top w:val="single" w:sz="4" w:space="0" w:color="auto"/>
              <w:left w:val="nil"/>
              <w:bottom w:val="single" w:sz="4" w:space="0" w:color="auto"/>
              <w:right w:val="single" w:sz="4" w:space="0" w:color="auto"/>
            </w:tcBorders>
            <w:noWrap/>
            <w:vAlign w:val="center"/>
          </w:tcPr>
          <w:p w:rsidR="00AD5769" w:rsidRPr="00AD5769" w:rsidRDefault="00AD5769" w:rsidP="00AD5769">
            <w:pPr>
              <w:ind w:firstLineChars="100" w:firstLine="180"/>
              <w:jc w:val="right"/>
              <w:rPr>
                <w:rFonts w:ascii="Tahoma" w:eastAsia="Times New Roman" w:hAnsi="Tahoma" w:cs="Tahoma"/>
                <w:color w:val="000000"/>
                <w:sz w:val="18"/>
                <w:szCs w:val="20"/>
              </w:rPr>
            </w:pPr>
            <w:r w:rsidRPr="00AD5769">
              <w:rPr>
                <w:rFonts w:ascii="Tahoma" w:eastAsia="Times New Roman" w:hAnsi="Tahoma" w:cs="Tahoma"/>
                <w:color w:val="000000"/>
                <w:sz w:val="18"/>
                <w:szCs w:val="20"/>
              </w:rPr>
              <w:t>89 052</w:t>
            </w:r>
          </w:p>
        </w:tc>
      </w:tr>
      <w:tr w:rsidR="00AD5769" w:rsidRPr="00AD5769" w:rsidTr="006710FC">
        <w:trPr>
          <w:trHeight w:val="319"/>
        </w:trPr>
        <w:tc>
          <w:tcPr>
            <w:tcW w:w="518" w:type="dxa"/>
            <w:vMerge w:val="restart"/>
            <w:tcBorders>
              <w:top w:val="nil"/>
              <w:left w:val="single" w:sz="4" w:space="0" w:color="auto"/>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8"/>
                <w:szCs w:val="20"/>
              </w:rPr>
            </w:pPr>
            <w:r w:rsidRPr="00AD5769">
              <w:rPr>
                <w:rFonts w:ascii="Tahoma" w:eastAsia="Times New Roman" w:hAnsi="Tahoma" w:cs="Tahoma"/>
                <w:color w:val="000000"/>
                <w:sz w:val="18"/>
                <w:szCs w:val="20"/>
              </w:rPr>
              <w:t>7</w:t>
            </w:r>
          </w:p>
        </w:tc>
        <w:tc>
          <w:tcPr>
            <w:tcW w:w="1655" w:type="dxa"/>
            <w:vMerge w:val="restart"/>
            <w:tcBorders>
              <w:top w:val="nil"/>
              <w:left w:val="single" w:sz="4" w:space="0" w:color="auto"/>
              <w:bottom w:val="single" w:sz="4" w:space="0" w:color="auto"/>
              <w:right w:val="single" w:sz="4" w:space="0" w:color="auto"/>
            </w:tcBorders>
            <w:noWrap/>
            <w:vAlign w:val="center"/>
            <w:hideMark/>
          </w:tcPr>
          <w:p w:rsidR="00AD5769" w:rsidRPr="00AD5769" w:rsidRDefault="00AD5769" w:rsidP="00AD5769">
            <w:pPr>
              <w:rPr>
                <w:rFonts w:ascii="Tahoma" w:eastAsia="Times New Roman" w:hAnsi="Tahoma" w:cs="Tahoma"/>
                <w:color w:val="000000"/>
                <w:sz w:val="18"/>
                <w:szCs w:val="20"/>
              </w:rPr>
            </w:pPr>
            <w:r w:rsidRPr="00AD5769">
              <w:rPr>
                <w:rFonts w:ascii="Tahoma" w:eastAsia="Times New Roman" w:hAnsi="Tahoma" w:cs="Tahoma"/>
                <w:color w:val="000000"/>
                <w:sz w:val="18"/>
                <w:szCs w:val="20"/>
              </w:rPr>
              <w:t>Саратовский</w:t>
            </w:r>
          </w:p>
        </w:tc>
        <w:tc>
          <w:tcPr>
            <w:tcW w:w="3737" w:type="dxa"/>
            <w:tcBorders>
              <w:top w:val="nil"/>
              <w:left w:val="nil"/>
              <w:bottom w:val="single" w:sz="4" w:space="0" w:color="auto"/>
              <w:right w:val="single" w:sz="4" w:space="0" w:color="auto"/>
            </w:tcBorders>
            <w:vAlign w:val="center"/>
          </w:tcPr>
          <w:p w:rsidR="00AD5769" w:rsidRPr="00AD5769" w:rsidRDefault="00AD5769" w:rsidP="00AD5769">
            <w:pPr>
              <w:rPr>
                <w:rFonts w:ascii="Tahoma" w:eastAsia="Times New Roman" w:hAnsi="Tahoma" w:cs="Tahoma"/>
                <w:color w:val="000000"/>
                <w:sz w:val="18"/>
                <w:szCs w:val="20"/>
              </w:rPr>
            </w:pPr>
            <w:r w:rsidRPr="00AD5769">
              <w:rPr>
                <w:rFonts w:ascii="Tahoma" w:eastAsia="Times New Roman" w:hAnsi="Tahoma" w:cs="Tahoma"/>
                <w:color w:val="000000"/>
                <w:sz w:val="18"/>
                <w:szCs w:val="20"/>
              </w:rPr>
              <w:t>г. Балаково, ул. 30 лет Победы, д. 5  2) г. Саратов, ул.Чапаева, д. 68/70</w:t>
            </w:r>
          </w:p>
        </w:tc>
        <w:tc>
          <w:tcPr>
            <w:tcW w:w="1418" w:type="dxa"/>
            <w:tcBorders>
              <w:top w:val="nil"/>
              <w:left w:val="single" w:sz="4" w:space="0" w:color="auto"/>
              <w:bottom w:val="single" w:sz="4" w:space="0" w:color="auto"/>
              <w:right w:val="single" w:sz="4" w:space="0" w:color="auto"/>
            </w:tcBorders>
            <w:noWrap/>
            <w:vAlign w:val="center"/>
          </w:tcPr>
          <w:p w:rsidR="00AD5769" w:rsidRPr="00AD5769" w:rsidRDefault="00AD5769" w:rsidP="00AD5769">
            <w:pPr>
              <w:ind w:firstLineChars="100" w:firstLine="180"/>
              <w:jc w:val="right"/>
              <w:rPr>
                <w:rFonts w:ascii="Tahoma" w:eastAsia="Times New Roman" w:hAnsi="Tahoma" w:cs="Tahoma"/>
                <w:color w:val="000000"/>
                <w:sz w:val="18"/>
                <w:szCs w:val="20"/>
              </w:rPr>
            </w:pPr>
            <w:r w:rsidRPr="00AD5769">
              <w:rPr>
                <w:rFonts w:ascii="Tahoma" w:eastAsia="Times New Roman" w:hAnsi="Tahoma" w:cs="Tahoma"/>
                <w:color w:val="000000"/>
                <w:sz w:val="18"/>
                <w:szCs w:val="20"/>
              </w:rPr>
              <w:t>12</w:t>
            </w:r>
          </w:p>
        </w:tc>
        <w:tc>
          <w:tcPr>
            <w:tcW w:w="1910" w:type="dxa"/>
            <w:tcBorders>
              <w:top w:val="single" w:sz="4" w:space="0" w:color="auto"/>
              <w:left w:val="single" w:sz="4" w:space="0" w:color="auto"/>
              <w:bottom w:val="single" w:sz="4" w:space="0" w:color="auto"/>
              <w:right w:val="single" w:sz="4" w:space="0" w:color="auto"/>
            </w:tcBorders>
            <w:noWrap/>
            <w:vAlign w:val="center"/>
          </w:tcPr>
          <w:p w:rsidR="00AD5769" w:rsidRPr="00AD5769" w:rsidRDefault="00AD5769" w:rsidP="00AD5769">
            <w:pPr>
              <w:ind w:firstLineChars="100" w:firstLine="180"/>
              <w:jc w:val="right"/>
              <w:rPr>
                <w:rFonts w:ascii="Tahoma" w:eastAsia="Times New Roman" w:hAnsi="Tahoma" w:cs="Tahoma"/>
                <w:color w:val="000000"/>
                <w:sz w:val="18"/>
                <w:szCs w:val="20"/>
              </w:rPr>
            </w:pPr>
            <w:r w:rsidRPr="00AD5769">
              <w:rPr>
                <w:rFonts w:ascii="Tahoma" w:eastAsia="Times New Roman" w:hAnsi="Tahoma" w:cs="Tahoma"/>
                <w:color w:val="000000"/>
                <w:sz w:val="18"/>
                <w:szCs w:val="20"/>
              </w:rPr>
              <w:t>3 533 816</w:t>
            </w:r>
          </w:p>
        </w:tc>
      </w:tr>
      <w:tr w:rsidR="00AD5769" w:rsidRPr="00AD5769" w:rsidTr="006710FC">
        <w:trPr>
          <w:trHeight w:val="319"/>
        </w:trPr>
        <w:tc>
          <w:tcPr>
            <w:tcW w:w="518" w:type="dxa"/>
            <w:vMerge/>
            <w:tcBorders>
              <w:top w:val="nil"/>
              <w:left w:val="single" w:sz="4" w:space="0" w:color="auto"/>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8"/>
                <w:szCs w:val="20"/>
              </w:rPr>
            </w:pPr>
          </w:p>
        </w:tc>
        <w:tc>
          <w:tcPr>
            <w:tcW w:w="1655" w:type="dxa"/>
            <w:vMerge/>
            <w:tcBorders>
              <w:top w:val="nil"/>
              <w:left w:val="single" w:sz="4" w:space="0" w:color="auto"/>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8"/>
                <w:szCs w:val="20"/>
              </w:rPr>
            </w:pPr>
          </w:p>
        </w:tc>
        <w:tc>
          <w:tcPr>
            <w:tcW w:w="3737" w:type="dxa"/>
            <w:tcBorders>
              <w:top w:val="nil"/>
              <w:left w:val="nil"/>
              <w:bottom w:val="single" w:sz="4" w:space="0" w:color="auto"/>
              <w:right w:val="single" w:sz="4" w:space="0" w:color="auto"/>
            </w:tcBorders>
            <w:vAlign w:val="center"/>
          </w:tcPr>
          <w:p w:rsidR="00AD5769" w:rsidRPr="00AD5769" w:rsidRDefault="00AD5769" w:rsidP="00AD5769">
            <w:pPr>
              <w:rPr>
                <w:rFonts w:ascii="Tahoma" w:eastAsia="Times New Roman" w:hAnsi="Tahoma" w:cs="Tahoma"/>
                <w:color w:val="000000"/>
                <w:sz w:val="18"/>
                <w:szCs w:val="20"/>
              </w:rPr>
            </w:pPr>
            <w:r w:rsidRPr="00AD5769">
              <w:rPr>
                <w:rFonts w:ascii="Tahoma" w:eastAsia="Times New Roman" w:hAnsi="Tahoma" w:cs="Tahoma"/>
                <w:color w:val="000000"/>
                <w:sz w:val="18"/>
                <w:szCs w:val="20"/>
              </w:rPr>
              <w:t>г. Балаково, ул. Шевченко, д. 2  2) г. Саратов, ул.Чапаева, д. 68/70</w:t>
            </w:r>
          </w:p>
        </w:tc>
        <w:tc>
          <w:tcPr>
            <w:tcW w:w="1418" w:type="dxa"/>
            <w:tcBorders>
              <w:top w:val="nil"/>
              <w:left w:val="single" w:sz="4" w:space="0" w:color="auto"/>
              <w:bottom w:val="single" w:sz="4" w:space="0" w:color="auto"/>
              <w:right w:val="single" w:sz="4" w:space="0" w:color="auto"/>
            </w:tcBorders>
            <w:vAlign w:val="center"/>
          </w:tcPr>
          <w:p w:rsidR="00AD5769" w:rsidRPr="00AD5769" w:rsidRDefault="00AD5769" w:rsidP="00AD5769">
            <w:pPr>
              <w:jc w:val="right"/>
              <w:rPr>
                <w:rFonts w:ascii="Tahoma" w:eastAsia="Times New Roman" w:hAnsi="Tahoma" w:cs="Tahoma"/>
                <w:color w:val="000000"/>
                <w:sz w:val="18"/>
                <w:szCs w:val="20"/>
              </w:rPr>
            </w:pPr>
            <w:r w:rsidRPr="00AD5769">
              <w:rPr>
                <w:rFonts w:ascii="Tahoma" w:eastAsia="Times New Roman" w:hAnsi="Tahoma" w:cs="Tahoma"/>
                <w:color w:val="000000"/>
                <w:sz w:val="18"/>
                <w:szCs w:val="20"/>
              </w:rPr>
              <w:t>12</w:t>
            </w:r>
          </w:p>
        </w:tc>
        <w:tc>
          <w:tcPr>
            <w:tcW w:w="1910" w:type="dxa"/>
            <w:tcBorders>
              <w:top w:val="single" w:sz="4" w:space="0" w:color="auto"/>
              <w:left w:val="single" w:sz="4" w:space="0" w:color="auto"/>
              <w:bottom w:val="single" w:sz="4" w:space="0" w:color="auto"/>
              <w:right w:val="single" w:sz="4" w:space="0" w:color="auto"/>
            </w:tcBorders>
            <w:vAlign w:val="center"/>
          </w:tcPr>
          <w:p w:rsidR="00AD5769" w:rsidRPr="00AD5769" w:rsidRDefault="00AD5769" w:rsidP="00AD5769">
            <w:pPr>
              <w:jc w:val="right"/>
              <w:rPr>
                <w:rFonts w:ascii="Tahoma" w:eastAsia="Times New Roman" w:hAnsi="Tahoma" w:cs="Tahoma"/>
                <w:color w:val="000000"/>
                <w:sz w:val="18"/>
                <w:szCs w:val="20"/>
              </w:rPr>
            </w:pPr>
            <w:r w:rsidRPr="00AD5769">
              <w:rPr>
                <w:rFonts w:ascii="Tahoma" w:eastAsia="Times New Roman" w:hAnsi="Tahoma" w:cs="Tahoma"/>
                <w:color w:val="000000"/>
                <w:sz w:val="18"/>
                <w:szCs w:val="20"/>
              </w:rPr>
              <w:t>377 582</w:t>
            </w:r>
          </w:p>
        </w:tc>
      </w:tr>
      <w:tr w:rsidR="00AD5769" w:rsidRPr="00AD5769" w:rsidTr="006710FC">
        <w:trPr>
          <w:trHeight w:val="319"/>
        </w:trPr>
        <w:tc>
          <w:tcPr>
            <w:tcW w:w="518" w:type="dxa"/>
            <w:vMerge/>
            <w:tcBorders>
              <w:top w:val="nil"/>
              <w:left w:val="single" w:sz="4" w:space="0" w:color="auto"/>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8"/>
                <w:szCs w:val="20"/>
              </w:rPr>
            </w:pPr>
          </w:p>
        </w:tc>
        <w:tc>
          <w:tcPr>
            <w:tcW w:w="1655" w:type="dxa"/>
            <w:vMerge/>
            <w:tcBorders>
              <w:top w:val="nil"/>
              <w:left w:val="single" w:sz="4" w:space="0" w:color="auto"/>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8"/>
                <w:szCs w:val="20"/>
              </w:rPr>
            </w:pPr>
          </w:p>
        </w:tc>
        <w:tc>
          <w:tcPr>
            <w:tcW w:w="3737" w:type="dxa"/>
            <w:tcBorders>
              <w:top w:val="nil"/>
              <w:left w:val="nil"/>
              <w:bottom w:val="single" w:sz="4" w:space="0" w:color="auto"/>
              <w:right w:val="single" w:sz="4" w:space="0" w:color="auto"/>
            </w:tcBorders>
            <w:vAlign w:val="center"/>
          </w:tcPr>
          <w:p w:rsidR="00AD5769" w:rsidRPr="00AD5769" w:rsidRDefault="00AD5769" w:rsidP="00AD5769">
            <w:pPr>
              <w:rPr>
                <w:rFonts w:ascii="Tahoma" w:eastAsia="Times New Roman" w:hAnsi="Tahoma" w:cs="Tahoma"/>
                <w:color w:val="000000"/>
                <w:sz w:val="18"/>
                <w:szCs w:val="20"/>
              </w:rPr>
            </w:pPr>
            <w:r w:rsidRPr="00AD5769">
              <w:rPr>
                <w:rFonts w:ascii="Tahoma" w:eastAsia="Times New Roman" w:hAnsi="Tahoma" w:cs="Tahoma"/>
                <w:color w:val="000000"/>
                <w:sz w:val="18"/>
                <w:szCs w:val="20"/>
              </w:rPr>
              <w:t xml:space="preserve">г. Балаково, ул. 30 лет Победы, д. 5  2) г. Саратов, ул.Чапаева, д. 68/70  </w:t>
            </w:r>
          </w:p>
        </w:tc>
        <w:tc>
          <w:tcPr>
            <w:tcW w:w="1418" w:type="dxa"/>
            <w:tcBorders>
              <w:top w:val="nil"/>
              <w:left w:val="single" w:sz="4" w:space="0" w:color="auto"/>
              <w:bottom w:val="single" w:sz="4" w:space="0" w:color="auto"/>
              <w:right w:val="single" w:sz="4" w:space="0" w:color="auto"/>
            </w:tcBorders>
            <w:vAlign w:val="center"/>
          </w:tcPr>
          <w:p w:rsidR="00AD5769" w:rsidRPr="00AD5769" w:rsidRDefault="00AD5769" w:rsidP="00AD5769">
            <w:pPr>
              <w:jc w:val="right"/>
              <w:rPr>
                <w:rFonts w:ascii="Tahoma" w:eastAsia="Times New Roman" w:hAnsi="Tahoma" w:cs="Tahoma"/>
                <w:color w:val="000000"/>
                <w:sz w:val="18"/>
                <w:szCs w:val="20"/>
              </w:rPr>
            </w:pPr>
            <w:r w:rsidRPr="00AD5769">
              <w:rPr>
                <w:rFonts w:ascii="Tahoma" w:eastAsia="Times New Roman" w:hAnsi="Tahoma" w:cs="Tahoma"/>
                <w:color w:val="000000"/>
                <w:sz w:val="18"/>
                <w:szCs w:val="20"/>
              </w:rPr>
              <w:t>1</w:t>
            </w:r>
          </w:p>
        </w:tc>
        <w:tc>
          <w:tcPr>
            <w:tcW w:w="1910" w:type="dxa"/>
            <w:tcBorders>
              <w:top w:val="single" w:sz="4" w:space="0" w:color="auto"/>
              <w:left w:val="single" w:sz="4" w:space="0" w:color="auto"/>
              <w:bottom w:val="single" w:sz="4" w:space="0" w:color="auto"/>
              <w:right w:val="single" w:sz="4" w:space="0" w:color="auto"/>
            </w:tcBorders>
            <w:noWrap/>
            <w:vAlign w:val="center"/>
          </w:tcPr>
          <w:p w:rsidR="00AD5769" w:rsidRPr="00AD5769" w:rsidRDefault="00AD5769" w:rsidP="00AD5769">
            <w:pPr>
              <w:ind w:firstLineChars="100" w:firstLine="180"/>
              <w:jc w:val="right"/>
              <w:rPr>
                <w:rFonts w:ascii="Tahoma" w:eastAsia="Times New Roman" w:hAnsi="Tahoma" w:cs="Tahoma"/>
                <w:color w:val="000000"/>
                <w:sz w:val="18"/>
                <w:szCs w:val="20"/>
              </w:rPr>
            </w:pPr>
            <w:r w:rsidRPr="00AD5769">
              <w:rPr>
                <w:rFonts w:ascii="Tahoma" w:eastAsia="Times New Roman" w:hAnsi="Tahoma" w:cs="Tahoma"/>
                <w:color w:val="000000"/>
                <w:sz w:val="18"/>
                <w:szCs w:val="20"/>
              </w:rPr>
              <w:t>282 591</w:t>
            </w:r>
          </w:p>
        </w:tc>
      </w:tr>
      <w:tr w:rsidR="00AD5769" w:rsidRPr="00AD5769" w:rsidTr="006710FC">
        <w:trPr>
          <w:trHeight w:val="319"/>
        </w:trPr>
        <w:tc>
          <w:tcPr>
            <w:tcW w:w="518" w:type="dxa"/>
            <w:tcBorders>
              <w:top w:val="nil"/>
              <w:left w:val="single" w:sz="4" w:space="0" w:color="auto"/>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8"/>
                <w:szCs w:val="20"/>
              </w:rPr>
            </w:pPr>
            <w:r w:rsidRPr="00AD5769">
              <w:rPr>
                <w:rFonts w:ascii="Tahoma" w:eastAsia="Times New Roman" w:hAnsi="Tahoma" w:cs="Tahoma"/>
                <w:color w:val="000000"/>
                <w:sz w:val="18"/>
                <w:szCs w:val="20"/>
              </w:rPr>
              <w:t>8</w:t>
            </w:r>
          </w:p>
        </w:tc>
        <w:tc>
          <w:tcPr>
            <w:tcW w:w="1655" w:type="dxa"/>
            <w:tcBorders>
              <w:top w:val="nil"/>
              <w:left w:val="nil"/>
              <w:bottom w:val="single" w:sz="4" w:space="0" w:color="auto"/>
              <w:right w:val="single" w:sz="4" w:space="0" w:color="auto"/>
            </w:tcBorders>
            <w:noWrap/>
            <w:vAlign w:val="center"/>
            <w:hideMark/>
          </w:tcPr>
          <w:p w:rsidR="00AD5769" w:rsidRPr="00AD5769" w:rsidRDefault="00AD5769" w:rsidP="00AD5769">
            <w:pPr>
              <w:rPr>
                <w:rFonts w:ascii="Tahoma" w:eastAsia="Times New Roman" w:hAnsi="Tahoma" w:cs="Tahoma"/>
                <w:color w:val="000000"/>
                <w:sz w:val="18"/>
                <w:szCs w:val="20"/>
              </w:rPr>
            </w:pPr>
            <w:r w:rsidRPr="00AD5769">
              <w:rPr>
                <w:rFonts w:ascii="Tahoma" w:eastAsia="Times New Roman" w:hAnsi="Tahoma" w:cs="Tahoma"/>
                <w:color w:val="000000"/>
                <w:sz w:val="18"/>
                <w:szCs w:val="20"/>
              </w:rPr>
              <w:t>Ульяновский</w:t>
            </w:r>
          </w:p>
        </w:tc>
        <w:tc>
          <w:tcPr>
            <w:tcW w:w="3737" w:type="dxa"/>
            <w:tcBorders>
              <w:top w:val="nil"/>
              <w:left w:val="nil"/>
              <w:bottom w:val="single" w:sz="4" w:space="0" w:color="auto"/>
              <w:right w:val="single" w:sz="4" w:space="0" w:color="auto"/>
            </w:tcBorders>
            <w:vAlign w:val="center"/>
          </w:tcPr>
          <w:p w:rsidR="00AD5769" w:rsidRPr="00AD5769" w:rsidRDefault="00AD5769" w:rsidP="00AD5769">
            <w:pPr>
              <w:rPr>
                <w:rFonts w:ascii="Tahoma" w:eastAsia="Times New Roman" w:hAnsi="Tahoma" w:cs="Tahoma"/>
                <w:color w:val="000000"/>
                <w:sz w:val="18"/>
                <w:szCs w:val="20"/>
              </w:rPr>
            </w:pPr>
            <w:r w:rsidRPr="00AD5769">
              <w:rPr>
                <w:rFonts w:ascii="Tahoma" w:eastAsia="Times New Roman" w:hAnsi="Tahoma" w:cs="Tahoma"/>
                <w:color w:val="000000"/>
                <w:sz w:val="18"/>
                <w:szCs w:val="20"/>
              </w:rPr>
              <w:t>г.Ульяновск, ул.Локомотивная, д.2</w:t>
            </w:r>
          </w:p>
        </w:tc>
        <w:tc>
          <w:tcPr>
            <w:tcW w:w="1418" w:type="dxa"/>
            <w:tcBorders>
              <w:top w:val="nil"/>
              <w:left w:val="nil"/>
              <w:bottom w:val="single" w:sz="4" w:space="0" w:color="auto"/>
              <w:right w:val="single" w:sz="4" w:space="0" w:color="auto"/>
            </w:tcBorders>
            <w:noWrap/>
            <w:vAlign w:val="center"/>
          </w:tcPr>
          <w:p w:rsidR="00AD5769" w:rsidRPr="00AD5769" w:rsidRDefault="00AD5769" w:rsidP="00AD5769">
            <w:pPr>
              <w:ind w:firstLineChars="100" w:firstLine="180"/>
              <w:jc w:val="right"/>
              <w:rPr>
                <w:rFonts w:ascii="Tahoma" w:eastAsia="Times New Roman" w:hAnsi="Tahoma" w:cs="Tahoma"/>
                <w:color w:val="000000"/>
                <w:sz w:val="18"/>
                <w:szCs w:val="20"/>
              </w:rPr>
            </w:pPr>
            <w:r w:rsidRPr="00AD5769">
              <w:rPr>
                <w:rFonts w:ascii="Tahoma" w:eastAsia="Times New Roman" w:hAnsi="Tahoma" w:cs="Tahoma"/>
                <w:color w:val="000000"/>
                <w:sz w:val="18"/>
                <w:szCs w:val="20"/>
              </w:rPr>
              <w:t>12</w:t>
            </w:r>
          </w:p>
        </w:tc>
        <w:tc>
          <w:tcPr>
            <w:tcW w:w="1910" w:type="dxa"/>
            <w:tcBorders>
              <w:top w:val="single" w:sz="4" w:space="0" w:color="auto"/>
              <w:left w:val="nil"/>
              <w:bottom w:val="single" w:sz="4" w:space="0" w:color="auto"/>
              <w:right w:val="single" w:sz="4" w:space="0" w:color="auto"/>
            </w:tcBorders>
            <w:noWrap/>
            <w:vAlign w:val="center"/>
          </w:tcPr>
          <w:p w:rsidR="00AD5769" w:rsidRPr="00AD5769" w:rsidRDefault="00AD5769" w:rsidP="00AD5769">
            <w:pPr>
              <w:ind w:firstLineChars="100" w:firstLine="180"/>
              <w:jc w:val="right"/>
              <w:rPr>
                <w:rFonts w:ascii="Tahoma" w:eastAsia="Times New Roman" w:hAnsi="Tahoma" w:cs="Tahoma"/>
                <w:color w:val="000000"/>
                <w:sz w:val="18"/>
                <w:szCs w:val="20"/>
              </w:rPr>
            </w:pPr>
            <w:r w:rsidRPr="00AD5769">
              <w:rPr>
                <w:rFonts w:ascii="Tahoma" w:eastAsia="Times New Roman" w:hAnsi="Tahoma" w:cs="Tahoma"/>
                <w:color w:val="000000"/>
                <w:sz w:val="18"/>
                <w:szCs w:val="20"/>
              </w:rPr>
              <w:t>52 475</w:t>
            </w:r>
          </w:p>
        </w:tc>
      </w:tr>
    </w:tbl>
    <w:p w:rsidR="00AD5769" w:rsidRPr="00AD5769" w:rsidRDefault="00AD5769" w:rsidP="00AD5769">
      <w:pPr>
        <w:spacing w:after="0"/>
        <w:ind w:right="-285"/>
        <w:rPr>
          <w:rFonts w:ascii="Tahoma" w:eastAsia="Times New Roman" w:hAnsi="Tahoma" w:cs="Tahoma"/>
          <w:sz w:val="20"/>
        </w:rPr>
      </w:pPr>
    </w:p>
    <w:p w:rsidR="00AD5769" w:rsidRPr="00AD5769" w:rsidRDefault="00AD5769" w:rsidP="00AD5769">
      <w:pPr>
        <w:spacing w:after="0"/>
        <w:ind w:right="-285"/>
        <w:jc w:val="right"/>
        <w:rPr>
          <w:rFonts w:ascii="Tahoma" w:eastAsia="Times New Roman" w:hAnsi="Tahoma" w:cs="Tahoma"/>
          <w:sz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r w:rsidRPr="00AD5769">
        <w:rPr>
          <w:rFonts w:ascii="Tahoma" w:eastAsia="Times New Roman" w:hAnsi="Tahoma" w:cs="Tahoma"/>
          <w:sz w:val="20"/>
          <w:szCs w:val="20"/>
        </w:rPr>
        <w:t>Приложение №2 к Техническому заданию</w:t>
      </w: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line="240" w:lineRule="auto"/>
        <w:ind w:right="-285"/>
        <w:jc w:val="center"/>
        <w:rPr>
          <w:rFonts w:ascii="Tahoma" w:eastAsia="Times New Roman" w:hAnsi="Tahoma" w:cs="Tahoma"/>
          <w:b/>
          <w:sz w:val="20"/>
          <w:szCs w:val="20"/>
          <w:lang w:eastAsia="ru-RU"/>
        </w:rPr>
      </w:pPr>
      <w:r w:rsidRPr="00AD5769">
        <w:rPr>
          <w:rFonts w:ascii="Tahoma" w:eastAsia="Times New Roman" w:hAnsi="Tahoma" w:cs="Tahoma"/>
          <w:b/>
          <w:sz w:val="20"/>
          <w:szCs w:val="20"/>
          <w:lang w:eastAsia="ru-RU"/>
        </w:rPr>
        <w:t>Промежуточные сроки оказания услуг (срок изготовления и доставки).</w:t>
      </w:r>
    </w:p>
    <w:p w:rsidR="00AD5769" w:rsidRPr="00AD5769" w:rsidRDefault="00AD5769" w:rsidP="00AD5769">
      <w:pPr>
        <w:spacing w:after="0" w:line="240" w:lineRule="auto"/>
        <w:jc w:val="both"/>
        <w:rPr>
          <w:rFonts w:ascii="Tahoma" w:eastAsia="Times New Roman" w:hAnsi="Tahoma" w:cs="Tahoma"/>
          <w:sz w:val="20"/>
          <w:szCs w:val="20"/>
          <w:lang w:eastAsia="ru-RU"/>
        </w:rPr>
      </w:pPr>
      <w:r w:rsidRPr="00AD5769">
        <w:rPr>
          <w:rFonts w:ascii="Tahoma" w:eastAsia="Times New Roman" w:hAnsi="Tahoma" w:cs="Tahoma"/>
          <w:b/>
          <w:sz w:val="20"/>
          <w:szCs w:val="20"/>
          <w:lang w:eastAsia="ru-RU"/>
        </w:rPr>
        <w:t xml:space="preserve">        </w:t>
      </w:r>
      <w:r w:rsidRPr="00AD5769">
        <w:rPr>
          <w:rFonts w:ascii="Tahoma" w:eastAsia="Times New Roman" w:hAnsi="Tahoma" w:cs="Tahoma"/>
          <w:sz w:val="20"/>
          <w:szCs w:val="20"/>
          <w:lang w:eastAsia="ru-RU"/>
        </w:rPr>
        <w:t xml:space="preserve">Общий срок изготовления и доставки готовой продукции Исполнителем до места, указанного в Приложении №1 к настоящему Техническому заданию - </w:t>
      </w:r>
      <w:r w:rsidRPr="00AD5769">
        <w:rPr>
          <w:rFonts w:ascii="Tahoma" w:eastAsia="Times New Roman" w:hAnsi="Tahoma" w:cs="Tahoma"/>
          <w:b/>
          <w:sz w:val="20"/>
          <w:szCs w:val="20"/>
          <w:lang w:eastAsia="ru-RU"/>
        </w:rPr>
        <w:t>не более 36 часов</w:t>
      </w:r>
      <w:r w:rsidRPr="00AD5769">
        <w:rPr>
          <w:rFonts w:ascii="Tahoma" w:eastAsia="Times New Roman" w:hAnsi="Tahoma" w:cs="Tahoma"/>
          <w:sz w:val="20"/>
          <w:szCs w:val="20"/>
          <w:lang w:eastAsia="ru-RU"/>
        </w:rPr>
        <w:t xml:space="preserve"> с момента передачи последней партии данных заказа, поступившего от Заказчика </w:t>
      </w:r>
      <w:r w:rsidRPr="00AD5769">
        <w:rPr>
          <w:rFonts w:ascii="Tahoma" w:eastAsia="Times New Roman" w:hAnsi="Tahoma" w:cs="Tahoma"/>
          <w:sz w:val="20"/>
          <w:szCs w:val="20"/>
        </w:rPr>
        <w:t>Исполнителю</w:t>
      </w:r>
      <w:r w:rsidRPr="00AD5769">
        <w:rPr>
          <w:rFonts w:ascii="Tahoma" w:eastAsia="Times New Roman" w:hAnsi="Tahoma" w:cs="Tahoma"/>
          <w:sz w:val="20"/>
          <w:szCs w:val="20"/>
          <w:lang w:eastAsia="ru-RU"/>
        </w:rPr>
        <w:t xml:space="preserve">, за вычетом времени согласования Заказчиком электронных образов ПД. При этом, если Заказчику требуется разделение всей переданной </w:t>
      </w:r>
      <w:r w:rsidRPr="00AD5769">
        <w:rPr>
          <w:rFonts w:ascii="Tahoma" w:eastAsia="Times New Roman" w:hAnsi="Tahoma" w:cs="Tahoma"/>
          <w:sz w:val="20"/>
          <w:szCs w:val="20"/>
        </w:rPr>
        <w:t>Исполнителю</w:t>
      </w:r>
      <w:r w:rsidRPr="00AD5769">
        <w:rPr>
          <w:rFonts w:ascii="Tahoma" w:eastAsia="Times New Roman" w:hAnsi="Tahoma" w:cs="Tahoma"/>
          <w:sz w:val="20"/>
          <w:szCs w:val="20"/>
          <w:lang w:eastAsia="ru-RU"/>
        </w:rPr>
        <w:t xml:space="preserve"> партии заказа на части и доставка каждой части в разные точки разгрузки (пункты приема готовой продукции Заказчиком), то </w:t>
      </w:r>
      <w:r w:rsidRPr="00AD5769">
        <w:rPr>
          <w:rFonts w:ascii="Tahoma" w:eastAsia="Times New Roman" w:hAnsi="Tahoma" w:cs="Tahoma"/>
          <w:sz w:val="20"/>
          <w:szCs w:val="20"/>
        </w:rPr>
        <w:t>Исполнитель</w:t>
      </w:r>
      <w:r w:rsidRPr="00AD5769">
        <w:rPr>
          <w:rFonts w:ascii="Tahoma" w:eastAsia="Times New Roman" w:hAnsi="Tahoma" w:cs="Tahoma"/>
          <w:sz w:val="20"/>
          <w:szCs w:val="20"/>
          <w:lang w:eastAsia="ru-RU"/>
        </w:rPr>
        <w:t xml:space="preserve"> осуществляет транспортную доставку одним транспортным средством с последовательным посещением всех точек разгрузки; если не оговорено условием настоящего Технического задания или дополнительно не согласована доставка разными транспортными средствами разделенных частей партии заказа готовой продукции. В этом случае требование по изготовлению и транспортной доставке готовой продукции Исполнителем по сроку не более 36 часов считается выполненным при транспортной доставке до первой точки (пункт приема готовой продукции Заказчиком) транспортного маршрута, доставка до каждой последующей точки транспортного маршрута осуществляется в течение 5 (пяти) часов с момента доставки до предыдущей точки маршрута.</w:t>
      </w:r>
    </w:p>
    <w:p w:rsidR="00AD5769" w:rsidRPr="00AD5769" w:rsidRDefault="00AD5769" w:rsidP="00AD5769">
      <w:pPr>
        <w:spacing w:line="240" w:lineRule="auto"/>
        <w:ind w:firstLine="567"/>
        <w:jc w:val="both"/>
        <w:rPr>
          <w:rFonts w:ascii="Tahoma" w:eastAsia="Times New Roman" w:hAnsi="Tahoma" w:cs="Tahoma"/>
          <w:b/>
          <w:sz w:val="20"/>
          <w:szCs w:val="20"/>
          <w:lang w:eastAsia="ru-RU"/>
        </w:rPr>
      </w:pPr>
      <w:r w:rsidRPr="00AD5769">
        <w:rPr>
          <w:rFonts w:ascii="Tahoma" w:eastAsia="Times New Roman" w:hAnsi="Tahoma" w:cs="Tahoma"/>
          <w:sz w:val="20"/>
          <w:szCs w:val="20"/>
          <w:lang w:eastAsia="ru-RU"/>
        </w:rPr>
        <w:t>Срок доставки готовой продукции может быть скорректирован по согласованию с Заказчиком с учетом времени работы пунктов приема готовой продукции, выходных и праздничных дней.</w:t>
      </w:r>
    </w:p>
    <w:p w:rsidR="00AD5769" w:rsidRPr="00AD5769" w:rsidRDefault="00AD5769" w:rsidP="00AD5769">
      <w:pPr>
        <w:spacing w:line="240" w:lineRule="auto"/>
        <w:ind w:right="-285"/>
        <w:jc w:val="center"/>
        <w:rPr>
          <w:rFonts w:ascii="Tahoma" w:eastAsia="Times New Roman" w:hAnsi="Tahoma" w:cs="Tahoma"/>
          <w:b/>
          <w:sz w:val="20"/>
          <w:szCs w:val="20"/>
          <w:lang w:eastAsia="ru-RU"/>
        </w:rPr>
      </w:pPr>
    </w:p>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pageBreakBefore/>
        <w:spacing w:after="0" w:line="240" w:lineRule="auto"/>
        <w:jc w:val="right"/>
        <w:rPr>
          <w:rFonts w:ascii="Tahoma" w:eastAsia="Times New Roman" w:hAnsi="Tahoma" w:cs="Tahoma"/>
          <w:sz w:val="20"/>
          <w:szCs w:val="20"/>
          <w:lang w:eastAsia="ru-RU"/>
        </w:rPr>
      </w:pPr>
      <w:r w:rsidRPr="00AD5769">
        <w:rPr>
          <w:rFonts w:ascii="Tahoma" w:eastAsia="MS Mincho" w:hAnsi="Tahoma" w:cs="Tahoma"/>
          <w:sz w:val="20"/>
          <w:szCs w:val="20"/>
          <w:lang w:eastAsia="ru-RU"/>
        </w:rPr>
        <w:lastRenderedPageBreak/>
        <w:t>Приложение №3 к Техническому заданию</w:t>
      </w:r>
    </w:p>
    <w:p w:rsidR="00AD5769" w:rsidRPr="00AD5769" w:rsidRDefault="00AD5769" w:rsidP="00AD5769">
      <w:pPr>
        <w:spacing w:line="240" w:lineRule="auto"/>
        <w:ind w:right="-285"/>
        <w:rPr>
          <w:rFonts w:ascii="Tahoma" w:eastAsia="Times New Roman" w:hAnsi="Tahoma" w:cs="Tahoma"/>
          <w:b/>
          <w:sz w:val="20"/>
          <w:szCs w:val="20"/>
          <w:lang w:eastAsia="ru-RU"/>
        </w:rPr>
      </w:pPr>
      <w:r w:rsidRPr="00AD5769">
        <w:rPr>
          <w:rFonts w:ascii="Tahoma" w:eastAsia="Times New Roman" w:hAnsi="Tahoma" w:cs="Tahoma"/>
          <w:b/>
          <w:sz w:val="20"/>
          <w:szCs w:val="20"/>
          <w:lang w:eastAsia="ru-RU"/>
        </w:rPr>
        <w:t>3.1. Перечень оказываемых услуг</w:t>
      </w:r>
    </w:p>
    <w:p w:rsidR="00AD5769" w:rsidRPr="00AD5769" w:rsidRDefault="00AD5769" w:rsidP="00AD5769">
      <w:pPr>
        <w:spacing w:after="0" w:line="240" w:lineRule="auto"/>
        <w:ind w:right="-2"/>
        <w:rPr>
          <w:rFonts w:ascii="Tahoma" w:eastAsia="Times New Roman" w:hAnsi="Tahoma" w:cs="Tahoma"/>
          <w:sz w:val="20"/>
          <w:szCs w:val="20"/>
        </w:rPr>
      </w:pPr>
      <w:r w:rsidRPr="00AD5769">
        <w:rPr>
          <w:rFonts w:ascii="Tahoma" w:eastAsia="Times New Roman" w:hAnsi="Tahoma" w:cs="Tahoma"/>
          <w:sz w:val="20"/>
          <w:szCs w:val="20"/>
        </w:rPr>
        <w:t xml:space="preserve">        Ежемесячные услуги Исполнителя по изготовлению печатной продукции включают в себя:</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b/>
          <w:sz w:val="20"/>
          <w:szCs w:val="20"/>
        </w:rPr>
        <w:t>1.</w:t>
      </w:r>
      <w:r w:rsidRPr="00AD5769">
        <w:rPr>
          <w:rFonts w:ascii="Tahoma" w:eastAsia="Times New Roman" w:hAnsi="Tahoma" w:cs="Tahoma"/>
          <w:sz w:val="20"/>
          <w:szCs w:val="20"/>
        </w:rPr>
        <w:t xml:space="preserve"> Получение от Заказчика макетов для печати постоянной информации (полиграфии) на одной из сторон ПД и документов прочей печати, в соответствии с заказами, содержащих данные по количеству и цветности бланков на каждый Филиал или </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sz w:val="20"/>
          <w:szCs w:val="20"/>
        </w:rPr>
        <w:t xml:space="preserve">разработка дизайна макетов полиграфии по исходным данным Заказчика, формирование печатных образов макетов полиграфии в формате </w:t>
      </w:r>
      <w:r w:rsidRPr="00AD5769">
        <w:rPr>
          <w:rFonts w:ascii="Tahoma" w:eastAsia="Times New Roman" w:hAnsi="Tahoma" w:cs="Tahoma"/>
          <w:sz w:val="20"/>
          <w:szCs w:val="20"/>
          <w:lang w:val="en-US"/>
        </w:rPr>
        <w:t>PDF</w:t>
      </w:r>
      <w:r w:rsidRPr="00AD5769">
        <w:rPr>
          <w:rFonts w:ascii="Tahoma" w:eastAsia="Times New Roman" w:hAnsi="Tahoma" w:cs="Tahoma"/>
          <w:sz w:val="20"/>
          <w:szCs w:val="20"/>
        </w:rPr>
        <w:t xml:space="preserve"> или </w:t>
      </w:r>
      <w:r w:rsidRPr="00AD5769">
        <w:rPr>
          <w:rFonts w:ascii="Tahoma" w:eastAsia="Times New Roman" w:hAnsi="Tahoma" w:cs="Tahoma"/>
          <w:sz w:val="20"/>
          <w:szCs w:val="20"/>
          <w:lang w:val="en-US"/>
        </w:rPr>
        <w:t>JPG</w:t>
      </w:r>
      <w:r w:rsidRPr="00AD5769">
        <w:rPr>
          <w:rFonts w:ascii="Tahoma" w:eastAsia="Times New Roman" w:hAnsi="Tahoma" w:cs="Tahoma"/>
          <w:sz w:val="20"/>
          <w:szCs w:val="20"/>
        </w:rPr>
        <w:t>, соотнесение макетов полиграфии для размещения на разных видах документов и их передача Заказчику для согласования.</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b/>
          <w:sz w:val="20"/>
          <w:szCs w:val="20"/>
        </w:rPr>
        <w:t>2.</w:t>
      </w:r>
      <w:r w:rsidRPr="00AD5769">
        <w:rPr>
          <w:rFonts w:ascii="Tahoma" w:eastAsia="Times New Roman" w:hAnsi="Tahoma" w:cs="Tahoma"/>
          <w:sz w:val="20"/>
          <w:szCs w:val="20"/>
        </w:rPr>
        <w:t xml:space="preserve"> Цифровая одноцветная (черно-белая) или офсетная (в т.ч. CMYK, Pantone) печать постоянной информации (полиграфия) на одной из сторон ПД согласно переданных Заказчиком заказов, содержащих данные по количеству необходимых бланков на каждый Филиал.</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b/>
          <w:sz w:val="20"/>
          <w:szCs w:val="20"/>
        </w:rPr>
        <w:t>3.</w:t>
      </w:r>
      <w:r w:rsidRPr="00AD5769">
        <w:rPr>
          <w:rFonts w:ascii="Tahoma" w:eastAsia="Times New Roman" w:hAnsi="Tahoma" w:cs="Tahoma"/>
          <w:sz w:val="20"/>
          <w:szCs w:val="20"/>
        </w:rPr>
        <w:t xml:space="preserve"> Изготовление бланков для долговых ПД путем нанесения цветной полосы на одну их двух сторон печатного листа цветностью 1+0 согласно переданных Заказчиком заказов, содержащих данные по количеству необходимых долговых бланков на каждый Филиал.</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b/>
          <w:sz w:val="20"/>
          <w:szCs w:val="20"/>
        </w:rPr>
        <w:t>4.</w:t>
      </w:r>
      <w:r w:rsidRPr="00AD5769">
        <w:rPr>
          <w:rFonts w:ascii="Tahoma" w:eastAsia="Times New Roman" w:hAnsi="Tahoma" w:cs="Tahoma"/>
          <w:sz w:val="20"/>
          <w:szCs w:val="20"/>
        </w:rPr>
        <w:t xml:space="preserve"> Получение от Заказчика файлов, содержащих базы данных (в форматах: DBF, TXT, XML и XLS/XLSX)), либо файлов, содержащих готовые образы документов в форматах FP3, PDF; накопление и единовременная или порционная обработка данных, формирование печатных образов ПД. </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sz w:val="20"/>
          <w:szCs w:val="20"/>
        </w:rPr>
        <w:t>При этом по требованию Заказчика Исполнитель выполняет изменения, например, в форме (шаблоне) ПД; в алгоритме формирования печатных образов ПД; в изменении формата обрабатываемых данных; в сортировке и группировке печатных образов ПД; в экспорте электронных образов ПД и/или загрузке в ИС Заказчика; в функционале ПО Исполнителя, предоставляемого Исполнителем и т.д.</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b/>
          <w:sz w:val="20"/>
          <w:szCs w:val="20"/>
        </w:rPr>
        <w:t>5.</w:t>
      </w:r>
      <w:r w:rsidRPr="00AD5769">
        <w:rPr>
          <w:rFonts w:ascii="Tahoma" w:eastAsia="Times New Roman" w:hAnsi="Tahoma" w:cs="Tahoma"/>
          <w:sz w:val="20"/>
          <w:szCs w:val="20"/>
        </w:rPr>
        <w:t xml:space="preserve"> Передача Заказчику контрольных электронных образов ПД, выбранных по условиям Заказчика, или всего объема сформированных электронных образов ПД и документов прочей печати. </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b/>
          <w:sz w:val="20"/>
          <w:szCs w:val="20"/>
        </w:rPr>
        <w:t>6.</w:t>
      </w:r>
      <w:r w:rsidRPr="00AD5769">
        <w:rPr>
          <w:rFonts w:ascii="Tahoma" w:eastAsia="Times New Roman" w:hAnsi="Tahoma" w:cs="Tahoma"/>
          <w:sz w:val="20"/>
          <w:szCs w:val="20"/>
        </w:rPr>
        <w:t xml:space="preserve"> Поштучный экспорт и предоставление электронных образов ПД в ИС Заказчика по принципу «один образ - один лицевой счет потребителя услуги».</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b/>
          <w:sz w:val="20"/>
          <w:szCs w:val="20"/>
        </w:rPr>
        <w:t>7</w:t>
      </w:r>
      <w:r w:rsidRPr="00AD5769">
        <w:rPr>
          <w:rFonts w:ascii="Tahoma" w:eastAsia="Times New Roman" w:hAnsi="Tahoma" w:cs="Tahoma"/>
          <w:sz w:val="20"/>
          <w:szCs w:val="20"/>
        </w:rPr>
        <w:t>. Цифровая односторонняя черно-белая печать персонифицированных сторон ПД, документов прочей печати по печатным электронным образам, утвержденным Заказчиком, в том числе и на бланках для долговых ПД, на заранее изготовленных бланках с полиграфией по требованию и условиям Заказчика.</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b/>
          <w:sz w:val="20"/>
          <w:szCs w:val="20"/>
        </w:rPr>
        <w:t>8.</w:t>
      </w:r>
      <w:r w:rsidRPr="00AD5769">
        <w:rPr>
          <w:rFonts w:ascii="Tahoma" w:eastAsia="Times New Roman" w:hAnsi="Tahoma" w:cs="Tahoma"/>
          <w:sz w:val="20"/>
          <w:szCs w:val="20"/>
        </w:rPr>
        <w:t xml:space="preserve"> Формирование бесконвертных почтовых отправлений из предварительно отпечатанных ПД. </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b/>
          <w:sz w:val="20"/>
          <w:szCs w:val="20"/>
        </w:rPr>
        <w:t>9.</w:t>
      </w:r>
      <w:r w:rsidRPr="00AD5769">
        <w:rPr>
          <w:rFonts w:ascii="Tahoma" w:eastAsia="Times New Roman" w:hAnsi="Tahoma" w:cs="Tahoma"/>
          <w:sz w:val="20"/>
          <w:szCs w:val="20"/>
        </w:rPr>
        <w:t xml:space="preserve"> Сортировка, группировка и упаковка ПД, документов прочей печати в транспортные короба, нанесение этикеток для маркировки на короба.</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b/>
          <w:sz w:val="20"/>
          <w:szCs w:val="20"/>
        </w:rPr>
        <w:t>10</w:t>
      </w:r>
      <w:r w:rsidRPr="00AD5769">
        <w:rPr>
          <w:rFonts w:ascii="Tahoma" w:eastAsia="Times New Roman" w:hAnsi="Tahoma" w:cs="Tahoma"/>
          <w:sz w:val="20"/>
          <w:szCs w:val="20"/>
        </w:rPr>
        <w:t>. Хранение в помещениях Исполнителя, загрузка на транспорт Заказчика или доставка с разгрузкой силами Исполнителя готовой продукции согласно условий, указанных в Приложении №1 к настоящему ТЗ. Проверка в присутствии Заказчика наличия всего объема готовой продукции, указанной в сопроводительной документации, с применением программных средств Исполнителя (программное обеспечение должно проводить сравнительный анализ кодов файлов, согласованных в печать, и кодов на передаваемых коробах)</w:t>
      </w:r>
      <w:r w:rsidRPr="00AD5769">
        <w:rPr>
          <w:rFonts w:ascii="NTHelvetica/Cyrillic" w:eastAsia="Times New Roman" w:hAnsi="NTHelvetica/Cyrillic" w:cs="Times New Roman"/>
          <w:sz w:val="16"/>
          <w:szCs w:val="16"/>
          <w:lang w:eastAsia="ru-RU"/>
        </w:rPr>
        <w:t xml:space="preserve">, </w:t>
      </w:r>
      <w:r w:rsidRPr="00AD5769">
        <w:rPr>
          <w:rFonts w:ascii="Tahoma" w:eastAsia="Times New Roman" w:hAnsi="Tahoma" w:cs="Tahoma"/>
          <w:sz w:val="20"/>
          <w:szCs w:val="20"/>
        </w:rPr>
        <w:t xml:space="preserve">разгрузка на складе(ах) Заказчика или складе(ах) третьих лиц (по указанию Заказчика) с учетом сортировки по транспортным маршрутам. </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b/>
          <w:sz w:val="20"/>
          <w:szCs w:val="20"/>
        </w:rPr>
        <w:t>11.</w:t>
      </w:r>
      <w:r w:rsidRPr="00AD5769">
        <w:rPr>
          <w:rFonts w:ascii="Tahoma" w:eastAsia="Times New Roman" w:hAnsi="Tahoma" w:cs="Tahoma"/>
          <w:sz w:val="20"/>
          <w:szCs w:val="20"/>
        </w:rPr>
        <w:t xml:space="preserve"> Информирование Заказчика с использованием собственного ПО в режиме реального времени об этапах производства в разрезе заказов на печать с различной степенью детализации информации, задаваемой Заказчиком.</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b/>
          <w:sz w:val="20"/>
          <w:szCs w:val="20"/>
        </w:rPr>
        <w:t>12.</w:t>
      </w:r>
      <w:r w:rsidRPr="00AD5769">
        <w:rPr>
          <w:rFonts w:ascii="Tahoma" w:eastAsia="Times New Roman" w:hAnsi="Tahoma" w:cs="Tahoma"/>
          <w:sz w:val="20"/>
          <w:szCs w:val="20"/>
        </w:rPr>
        <w:t xml:space="preserve"> Предоставление по требованию Заказчика данных видеофиксации и данных системы технического контроля произведенных ПД по качеству, составу и количеству по указанным Заказчиком критериям отбора.</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b/>
          <w:sz w:val="20"/>
          <w:szCs w:val="20"/>
        </w:rPr>
        <w:t>13.</w:t>
      </w:r>
      <w:r w:rsidRPr="00AD5769">
        <w:rPr>
          <w:rFonts w:ascii="Tahoma" w:eastAsia="Times New Roman" w:hAnsi="Tahoma" w:cs="Tahoma"/>
          <w:sz w:val="20"/>
          <w:szCs w:val="20"/>
        </w:rPr>
        <w:t xml:space="preserve"> Формирование и предоставление Заказчику отчетности в электронном виде, через ПО Исполнителя, по условиям Заказчика в установленные Заказчиком сроки.</w:t>
      </w: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line="240" w:lineRule="auto"/>
        <w:ind w:right="-285"/>
        <w:rPr>
          <w:rFonts w:ascii="Tahoma" w:eastAsia="Times New Roman" w:hAnsi="Tahoma" w:cs="Tahoma"/>
          <w:b/>
          <w:sz w:val="20"/>
          <w:szCs w:val="20"/>
          <w:lang w:eastAsia="ru-RU"/>
        </w:rPr>
      </w:pPr>
      <w:r w:rsidRPr="00AD5769">
        <w:rPr>
          <w:rFonts w:ascii="Tahoma" w:eastAsia="Times New Roman" w:hAnsi="Tahoma" w:cs="Tahoma"/>
          <w:sz w:val="20"/>
          <w:szCs w:val="20"/>
        </w:rPr>
        <w:t xml:space="preserve">        При оказании услуг Исполнитель несет все затраты по организации защищенного канала связи для передачи файлов с электронными образами документов и сервера для их хранения, по разработке и доработке предоставляемого Заказчику ПО, по формированию образов платежных и иных документов (в т.ч. не подлежащих дальнейшей печати), по закупке материалов (бумаги, упаковочной тары и других расходных материалов), по сортировке и упаковке готовой продукции, по погрузке/разгрузке и доставке продукции, а также по услугам дизайнера при подготовке макетов полиграфии. Эти затраты включаются в стоимость услуг по изготовлению печатной продукции.</w:t>
      </w:r>
    </w:p>
    <w:p w:rsidR="00AD5769" w:rsidRPr="00AD5769" w:rsidRDefault="00AD5769" w:rsidP="00AD5769">
      <w:pPr>
        <w:spacing w:after="0"/>
        <w:rPr>
          <w:rFonts w:ascii="Tahoma" w:eastAsia="Times New Roman" w:hAnsi="Tahoma" w:cs="Tahoma"/>
          <w:b/>
          <w:color w:val="000000"/>
          <w:sz w:val="20"/>
          <w:szCs w:val="24"/>
          <w:lang w:eastAsia="ru-RU"/>
        </w:rPr>
        <w:sectPr w:rsidR="00AD5769" w:rsidRPr="00AD5769" w:rsidSect="00AD5769">
          <w:pgSz w:w="11906" w:h="16838"/>
          <w:pgMar w:top="142" w:right="850" w:bottom="1134" w:left="1701" w:header="708" w:footer="708" w:gutter="0"/>
          <w:cols w:space="708"/>
          <w:docGrid w:linePitch="360"/>
        </w:sectPr>
      </w:pPr>
    </w:p>
    <w:p w:rsidR="00AD5769" w:rsidRPr="00AD5769" w:rsidRDefault="00AD5769" w:rsidP="00AD5769">
      <w:pPr>
        <w:spacing w:after="0"/>
        <w:rPr>
          <w:rFonts w:ascii="Tahoma" w:eastAsia="Times New Roman" w:hAnsi="Tahoma" w:cs="Tahoma"/>
          <w:b/>
          <w:color w:val="000000"/>
          <w:sz w:val="20"/>
          <w:szCs w:val="24"/>
          <w:lang w:eastAsia="ru-RU"/>
        </w:rPr>
      </w:pPr>
      <w:r w:rsidRPr="00AD5769">
        <w:rPr>
          <w:rFonts w:ascii="Tahoma" w:eastAsia="Times New Roman" w:hAnsi="Tahoma" w:cs="Tahoma"/>
          <w:b/>
          <w:color w:val="000000"/>
          <w:sz w:val="20"/>
          <w:szCs w:val="24"/>
          <w:lang w:eastAsia="ru-RU"/>
        </w:rPr>
        <w:lastRenderedPageBreak/>
        <w:t xml:space="preserve">3.2. Ориентировочные объемы оказываемых услуг </w:t>
      </w:r>
      <w:r w:rsidRPr="00AD5769">
        <w:rPr>
          <w:rFonts w:ascii="Times New Roman" w:eastAsia="Times New Roman" w:hAnsi="Times New Roman" w:cs="Times New Roman"/>
          <w:b/>
          <w:color w:val="000000"/>
          <w:sz w:val="20"/>
          <w:szCs w:val="24"/>
          <w:vertAlign w:val="superscript"/>
          <w:lang w:eastAsia="ru-RU"/>
        </w:rPr>
        <w:footnoteReference w:id="1"/>
      </w:r>
    </w:p>
    <w:p w:rsidR="00AD5769" w:rsidRPr="00AD5769" w:rsidRDefault="00AD5769" w:rsidP="00AD5769">
      <w:pPr>
        <w:spacing w:after="0"/>
        <w:jc w:val="right"/>
        <w:rPr>
          <w:rFonts w:ascii="Tahoma" w:eastAsia="Times New Roman" w:hAnsi="Tahoma" w:cs="Tahoma"/>
          <w:color w:val="000000"/>
          <w:sz w:val="20"/>
        </w:rPr>
      </w:pPr>
      <w:r w:rsidRPr="00AD5769">
        <w:rPr>
          <w:rFonts w:ascii="Tahoma" w:eastAsia="Times New Roman" w:hAnsi="Tahoma" w:cs="Tahoma"/>
          <w:color w:val="000000"/>
          <w:sz w:val="20"/>
        </w:rPr>
        <w:t>Таблица 3.2.1</w:t>
      </w:r>
    </w:p>
    <w:p w:rsidR="00AD5769" w:rsidRPr="00AD5769" w:rsidRDefault="00AD5769" w:rsidP="00AD5769">
      <w:pPr>
        <w:spacing w:after="0"/>
        <w:jc w:val="center"/>
        <w:rPr>
          <w:rFonts w:ascii="Tahoma" w:eastAsia="Times New Roman" w:hAnsi="Tahoma" w:cs="Tahoma"/>
          <w:b/>
          <w:color w:val="000000"/>
          <w:sz w:val="20"/>
        </w:rPr>
      </w:pPr>
      <w:r w:rsidRPr="00AD5769">
        <w:rPr>
          <w:rFonts w:ascii="Tahoma" w:eastAsia="Times New Roman" w:hAnsi="Tahoma" w:cs="Tahoma"/>
          <w:b/>
          <w:color w:val="000000"/>
          <w:sz w:val="20"/>
        </w:rPr>
        <w:t>Объемы с января по декабрь 2026 года</w:t>
      </w:r>
    </w:p>
    <w:p w:rsidR="00AD5769" w:rsidRPr="00AD5769" w:rsidRDefault="00AD5769" w:rsidP="00AD5769">
      <w:pPr>
        <w:spacing w:after="0"/>
        <w:jc w:val="right"/>
        <w:rPr>
          <w:rFonts w:ascii="Tahoma" w:eastAsia="Times New Roman" w:hAnsi="Tahoma" w:cs="Tahoma"/>
          <w:color w:val="000000"/>
          <w:sz w:val="20"/>
        </w:rPr>
      </w:pPr>
    </w:p>
    <w:tbl>
      <w:tblPr>
        <w:tblW w:w="15451" w:type="dxa"/>
        <w:tblInd w:w="108" w:type="dxa"/>
        <w:tblLook w:val="04A0" w:firstRow="1" w:lastRow="0" w:firstColumn="1" w:lastColumn="0" w:noHBand="0" w:noVBand="1"/>
      </w:tblPr>
      <w:tblGrid>
        <w:gridCol w:w="539"/>
        <w:gridCol w:w="3325"/>
        <w:gridCol w:w="1417"/>
        <w:gridCol w:w="851"/>
        <w:gridCol w:w="850"/>
        <w:gridCol w:w="851"/>
        <w:gridCol w:w="850"/>
        <w:gridCol w:w="851"/>
        <w:gridCol w:w="850"/>
        <w:gridCol w:w="851"/>
        <w:gridCol w:w="850"/>
        <w:gridCol w:w="851"/>
        <w:gridCol w:w="839"/>
        <w:gridCol w:w="837"/>
        <w:gridCol w:w="839"/>
      </w:tblGrid>
      <w:tr w:rsidR="00AD5769" w:rsidRPr="00AD5769" w:rsidTr="006710FC">
        <w:trPr>
          <w:trHeight w:val="610"/>
        </w:trPr>
        <w:tc>
          <w:tcPr>
            <w:tcW w:w="367" w:type="dxa"/>
            <w:tcBorders>
              <w:top w:val="single" w:sz="4" w:space="0" w:color="auto"/>
              <w:left w:val="single" w:sz="4" w:space="0" w:color="auto"/>
              <w:bottom w:val="single" w:sz="4" w:space="0" w:color="auto"/>
              <w:right w:val="single" w:sz="4" w:space="0" w:color="auto"/>
            </w:tcBorders>
            <w:textDirection w:val="btLr"/>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 п/п</w:t>
            </w:r>
          </w:p>
        </w:tc>
        <w:tc>
          <w:tcPr>
            <w:tcW w:w="3461" w:type="dxa"/>
            <w:tcBorders>
              <w:top w:val="single" w:sz="4" w:space="0" w:color="auto"/>
              <w:left w:val="single" w:sz="4" w:space="0" w:color="auto"/>
              <w:bottom w:val="single" w:sz="4" w:space="0" w:color="auto"/>
              <w:right w:val="single" w:sz="4" w:space="0" w:color="auto"/>
            </w:tcBorders>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Вид услуг</w:t>
            </w:r>
          </w:p>
        </w:tc>
        <w:tc>
          <w:tcPr>
            <w:tcW w:w="1417" w:type="dxa"/>
            <w:tcBorders>
              <w:top w:val="single" w:sz="4" w:space="0" w:color="auto"/>
              <w:left w:val="single" w:sz="4" w:space="0" w:color="auto"/>
              <w:bottom w:val="single" w:sz="4" w:space="0" w:color="auto"/>
              <w:right w:val="single" w:sz="4" w:space="0" w:color="auto"/>
            </w:tcBorders>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Диапазон объема на 1 вид макета оборотной стороны, в 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Январь 2026г.</w:t>
            </w:r>
          </w:p>
        </w:tc>
        <w:tc>
          <w:tcPr>
            <w:tcW w:w="850" w:type="dxa"/>
            <w:tcBorders>
              <w:top w:val="single" w:sz="4" w:space="0" w:color="auto"/>
              <w:left w:val="single" w:sz="4" w:space="0" w:color="auto"/>
              <w:bottom w:val="single" w:sz="4" w:space="0" w:color="auto"/>
              <w:right w:val="single" w:sz="4" w:space="0" w:color="auto"/>
            </w:tcBorders>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Февраль 2026г.</w:t>
            </w:r>
          </w:p>
        </w:tc>
        <w:tc>
          <w:tcPr>
            <w:tcW w:w="851" w:type="dxa"/>
            <w:tcBorders>
              <w:top w:val="single" w:sz="4" w:space="0" w:color="auto"/>
              <w:left w:val="single" w:sz="4" w:space="0" w:color="auto"/>
              <w:bottom w:val="single" w:sz="4" w:space="0" w:color="auto"/>
              <w:right w:val="single" w:sz="4" w:space="0" w:color="auto"/>
            </w:tcBorders>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Март 2026г.</w:t>
            </w:r>
          </w:p>
        </w:tc>
        <w:tc>
          <w:tcPr>
            <w:tcW w:w="850" w:type="dxa"/>
            <w:tcBorders>
              <w:top w:val="single" w:sz="4" w:space="0" w:color="auto"/>
              <w:left w:val="single" w:sz="4" w:space="0" w:color="auto"/>
              <w:bottom w:val="single" w:sz="4" w:space="0" w:color="auto"/>
              <w:right w:val="single" w:sz="4" w:space="0" w:color="auto"/>
            </w:tcBorders>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Апрель 2026г.</w:t>
            </w:r>
          </w:p>
        </w:tc>
        <w:tc>
          <w:tcPr>
            <w:tcW w:w="851" w:type="dxa"/>
            <w:tcBorders>
              <w:top w:val="single" w:sz="4" w:space="0" w:color="auto"/>
              <w:left w:val="single" w:sz="4" w:space="0" w:color="auto"/>
              <w:bottom w:val="single" w:sz="4" w:space="0" w:color="auto"/>
              <w:right w:val="single" w:sz="4" w:space="0" w:color="auto"/>
            </w:tcBorders>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Май 2026г.</w:t>
            </w:r>
          </w:p>
        </w:tc>
        <w:tc>
          <w:tcPr>
            <w:tcW w:w="850" w:type="dxa"/>
            <w:tcBorders>
              <w:top w:val="single" w:sz="4" w:space="0" w:color="auto"/>
              <w:left w:val="single" w:sz="4" w:space="0" w:color="auto"/>
              <w:bottom w:val="single" w:sz="4" w:space="0" w:color="auto"/>
              <w:right w:val="single" w:sz="4" w:space="0" w:color="auto"/>
            </w:tcBorders>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Июнь 2026г.</w:t>
            </w:r>
          </w:p>
        </w:tc>
        <w:tc>
          <w:tcPr>
            <w:tcW w:w="851" w:type="dxa"/>
            <w:tcBorders>
              <w:top w:val="single" w:sz="4" w:space="0" w:color="auto"/>
              <w:left w:val="single" w:sz="4" w:space="0" w:color="auto"/>
              <w:bottom w:val="single" w:sz="4" w:space="0" w:color="auto"/>
              <w:right w:val="single" w:sz="4" w:space="0" w:color="auto"/>
            </w:tcBorders>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Июль 2026г.</w:t>
            </w:r>
          </w:p>
        </w:tc>
        <w:tc>
          <w:tcPr>
            <w:tcW w:w="850" w:type="dxa"/>
            <w:tcBorders>
              <w:top w:val="single" w:sz="4" w:space="0" w:color="auto"/>
              <w:left w:val="single" w:sz="4" w:space="0" w:color="auto"/>
              <w:bottom w:val="single" w:sz="4" w:space="0" w:color="auto"/>
              <w:right w:val="single" w:sz="4" w:space="0" w:color="auto"/>
            </w:tcBorders>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Август 2026г.</w:t>
            </w:r>
          </w:p>
        </w:tc>
        <w:tc>
          <w:tcPr>
            <w:tcW w:w="851" w:type="dxa"/>
            <w:tcBorders>
              <w:top w:val="single" w:sz="4" w:space="0" w:color="auto"/>
              <w:left w:val="single" w:sz="4" w:space="0" w:color="auto"/>
              <w:bottom w:val="single" w:sz="4" w:space="0" w:color="auto"/>
              <w:right w:val="single" w:sz="4" w:space="0" w:color="auto"/>
            </w:tcBorders>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Сентябрь 2026г.</w:t>
            </w:r>
          </w:p>
        </w:tc>
        <w:tc>
          <w:tcPr>
            <w:tcW w:w="850" w:type="dxa"/>
            <w:tcBorders>
              <w:top w:val="single" w:sz="4" w:space="0" w:color="auto"/>
              <w:left w:val="single" w:sz="4" w:space="0" w:color="auto"/>
              <w:bottom w:val="single" w:sz="4" w:space="0" w:color="auto"/>
              <w:right w:val="single" w:sz="4" w:space="0" w:color="auto"/>
            </w:tcBorders>
            <w:vAlign w:val="center"/>
          </w:tcPr>
          <w:p w:rsidR="00AD5769" w:rsidRPr="00AD5769" w:rsidRDefault="00AD5769" w:rsidP="00AD5769">
            <w:pPr>
              <w:jc w:val="center"/>
              <w:rPr>
                <w:rFonts w:eastAsia="Times New Roman" w:cs="Times New Roman"/>
              </w:rPr>
            </w:pPr>
            <w:r w:rsidRPr="00AD5769">
              <w:rPr>
                <w:rFonts w:ascii="Tahoma" w:eastAsia="Times New Roman" w:hAnsi="Tahoma" w:cs="Tahoma"/>
                <w:color w:val="000000"/>
                <w:sz w:val="12"/>
                <w:szCs w:val="12"/>
              </w:rPr>
              <w:t>Октябрь 2026г.</w:t>
            </w:r>
          </w:p>
        </w:tc>
        <w:tc>
          <w:tcPr>
            <w:tcW w:w="851" w:type="dxa"/>
            <w:tcBorders>
              <w:top w:val="single" w:sz="4" w:space="0" w:color="auto"/>
              <w:left w:val="single" w:sz="4" w:space="0" w:color="auto"/>
              <w:bottom w:val="single" w:sz="4" w:space="0" w:color="auto"/>
              <w:right w:val="single" w:sz="4" w:space="0" w:color="auto"/>
            </w:tcBorders>
            <w:vAlign w:val="center"/>
          </w:tcPr>
          <w:p w:rsidR="00AD5769" w:rsidRPr="00AD5769" w:rsidRDefault="00AD5769" w:rsidP="00AD5769">
            <w:pPr>
              <w:jc w:val="center"/>
              <w:rPr>
                <w:rFonts w:eastAsia="Times New Roman" w:cs="Times New Roman"/>
              </w:rPr>
            </w:pPr>
            <w:r w:rsidRPr="00AD5769">
              <w:rPr>
                <w:rFonts w:ascii="Tahoma" w:eastAsia="Times New Roman" w:hAnsi="Tahoma" w:cs="Tahoma"/>
                <w:color w:val="000000"/>
                <w:sz w:val="12"/>
                <w:szCs w:val="12"/>
              </w:rPr>
              <w:t>Ноябрь 2026г.</w:t>
            </w:r>
          </w:p>
        </w:tc>
        <w:tc>
          <w:tcPr>
            <w:tcW w:w="850" w:type="dxa"/>
            <w:tcBorders>
              <w:top w:val="single" w:sz="4" w:space="0" w:color="auto"/>
              <w:left w:val="single" w:sz="4" w:space="0" w:color="auto"/>
              <w:bottom w:val="single" w:sz="4" w:space="0" w:color="auto"/>
              <w:right w:val="single" w:sz="4" w:space="0" w:color="auto"/>
            </w:tcBorders>
            <w:vAlign w:val="center"/>
          </w:tcPr>
          <w:p w:rsidR="00AD5769" w:rsidRPr="00AD5769" w:rsidRDefault="00AD5769" w:rsidP="00AD5769">
            <w:pPr>
              <w:jc w:val="center"/>
              <w:rPr>
                <w:rFonts w:eastAsia="Times New Roman" w:cs="Times New Roman"/>
              </w:rPr>
            </w:pPr>
            <w:r w:rsidRPr="00AD5769">
              <w:rPr>
                <w:rFonts w:ascii="Tahoma" w:eastAsia="Times New Roman" w:hAnsi="Tahoma" w:cs="Tahoma"/>
                <w:color w:val="000000"/>
                <w:sz w:val="12"/>
                <w:szCs w:val="12"/>
              </w:rPr>
              <w:t>Декабрь 2026г.</w:t>
            </w:r>
          </w:p>
        </w:tc>
      </w:tr>
      <w:tr w:rsidR="00AD5769" w:rsidRPr="00AD5769" w:rsidTr="006710FC">
        <w:trPr>
          <w:trHeight w:val="184"/>
        </w:trPr>
        <w:tc>
          <w:tcPr>
            <w:tcW w:w="367" w:type="dxa"/>
            <w:vMerge w:val="restart"/>
            <w:tcBorders>
              <w:top w:val="nil"/>
              <w:left w:val="single" w:sz="4" w:space="0" w:color="auto"/>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1</w:t>
            </w:r>
          </w:p>
        </w:tc>
        <w:tc>
          <w:tcPr>
            <w:tcW w:w="3461" w:type="dxa"/>
            <w:vMerge w:val="restart"/>
            <w:tcBorders>
              <w:top w:val="nil"/>
              <w:left w:val="single" w:sz="4" w:space="0" w:color="auto"/>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r w:rsidRPr="00AD5769">
              <w:rPr>
                <w:rFonts w:ascii="Tahoma" w:eastAsia="Times New Roman" w:hAnsi="Tahoma" w:cs="Tahoma"/>
                <w:color w:val="000000"/>
                <w:sz w:val="12"/>
                <w:szCs w:val="12"/>
              </w:rPr>
              <w:t xml:space="preserve">Печать ПД формат А4 двусторонняя: ч/б персонификация с лицевой стороны,  цифровая ч/б печать оборотной стороны </w:t>
            </w:r>
          </w:p>
        </w:tc>
        <w:tc>
          <w:tcPr>
            <w:tcW w:w="1417" w:type="dxa"/>
            <w:tcBorders>
              <w:top w:val="nil"/>
              <w:left w:val="nil"/>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r w:rsidRPr="00AD5769">
              <w:rPr>
                <w:rFonts w:ascii="Tahoma" w:eastAsia="Times New Roman" w:hAnsi="Tahoma" w:cs="Tahoma"/>
                <w:color w:val="000000"/>
                <w:sz w:val="12"/>
                <w:szCs w:val="12"/>
              </w:rPr>
              <w:t>10 000 и менее</w:t>
            </w:r>
          </w:p>
        </w:tc>
        <w:tc>
          <w:tcPr>
            <w:tcW w:w="851" w:type="dxa"/>
            <w:tcBorders>
              <w:top w:val="nil"/>
              <w:left w:val="nil"/>
              <w:bottom w:val="single" w:sz="4" w:space="0" w:color="auto"/>
              <w:right w:val="single" w:sz="4" w:space="0" w:color="auto"/>
            </w:tcBorders>
            <w:noWrap/>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11 369</w:t>
            </w:r>
          </w:p>
        </w:tc>
        <w:tc>
          <w:tcPr>
            <w:tcW w:w="850" w:type="dxa"/>
            <w:tcBorders>
              <w:top w:val="nil"/>
              <w:left w:val="nil"/>
              <w:bottom w:val="single" w:sz="4" w:space="0" w:color="auto"/>
              <w:right w:val="single" w:sz="4" w:space="0" w:color="auto"/>
            </w:tcBorders>
            <w:noWrap/>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11 340</w:t>
            </w:r>
          </w:p>
        </w:tc>
        <w:tc>
          <w:tcPr>
            <w:tcW w:w="851" w:type="dxa"/>
            <w:tcBorders>
              <w:top w:val="nil"/>
              <w:left w:val="nil"/>
              <w:bottom w:val="single" w:sz="4" w:space="0" w:color="auto"/>
              <w:right w:val="single" w:sz="4" w:space="0" w:color="auto"/>
            </w:tcBorders>
            <w:noWrap/>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11 311</w:t>
            </w:r>
          </w:p>
        </w:tc>
        <w:tc>
          <w:tcPr>
            <w:tcW w:w="850" w:type="dxa"/>
            <w:tcBorders>
              <w:top w:val="nil"/>
              <w:left w:val="nil"/>
              <w:bottom w:val="single" w:sz="4" w:space="0" w:color="auto"/>
              <w:right w:val="single" w:sz="4" w:space="0" w:color="auto"/>
            </w:tcBorders>
            <w:noWrap/>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16 282</w:t>
            </w:r>
          </w:p>
        </w:tc>
        <w:tc>
          <w:tcPr>
            <w:tcW w:w="851" w:type="dxa"/>
            <w:tcBorders>
              <w:top w:val="nil"/>
              <w:left w:val="nil"/>
              <w:bottom w:val="single" w:sz="4" w:space="0" w:color="auto"/>
              <w:right w:val="single" w:sz="4" w:space="0" w:color="auto"/>
            </w:tcBorders>
            <w:noWrap/>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20 253</w:t>
            </w:r>
          </w:p>
        </w:tc>
        <w:tc>
          <w:tcPr>
            <w:tcW w:w="850" w:type="dxa"/>
            <w:tcBorders>
              <w:top w:val="nil"/>
              <w:left w:val="nil"/>
              <w:bottom w:val="single" w:sz="4" w:space="0" w:color="auto"/>
              <w:right w:val="single" w:sz="4" w:space="0" w:color="auto"/>
            </w:tcBorders>
            <w:noWrap/>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15 224</w:t>
            </w:r>
          </w:p>
        </w:tc>
        <w:tc>
          <w:tcPr>
            <w:tcW w:w="851" w:type="dxa"/>
            <w:tcBorders>
              <w:top w:val="nil"/>
              <w:left w:val="nil"/>
              <w:bottom w:val="single" w:sz="4" w:space="0" w:color="auto"/>
              <w:right w:val="single" w:sz="4" w:space="0" w:color="auto"/>
            </w:tcBorders>
            <w:noWrap/>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11 195</w:t>
            </w:r>
          </w:p>
        </w:tc>
        <w:tc>
          <w:tcPr>
            <w:tcW w:w="850" w:type="dxa"/>
            <w:tcBorders>
              <w:top w:val="nil"/>
              <w:left w:val="nil"/>
              <w:bottom w:val="single" w:sz="4" w:space="0" w:color="auto"/>
              <w:right w:val="single" w:sz="4" w:space="0" w:color="auto"/>
            </w:tcBorders>
            <w:noWrap/>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20 166</w:t>
            </w:r>
          </w:p>
        </w:tc>
        <w:tc>
          <w:tcPr>
            <w:tcW w:w="851" w:type="dxa"/>
            <w:tcBorders>
              <w:top w:val="nil"/>
              <w:left w:val="nil"/>
              <w:bottom w:val="single" w:sz="4" w:space="0" w:color="auto"/>
              <w:right w:val="single" w:sz="4" w:space="0" w:color="auto"/>
            </w:tcBorders>
            <w:noWrap/>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14 137</w:t>
            </w:r>
          </w:p>
        </w:tc>
        <w:tc>
          <w:tcPr>
            <w:tcW w:w="850" w:type="dxa"/>
            <w:tcBorders>
              <w:top w:val="single" w:sz="4" w:space="0" w:color="auto"/>
              <w:left w:val="nil"/>
              <w:bottom w:val="single" w:sz="4" w:space="0" w:color="auto"/>
              <w:right w:val="single" w:sz="4" w:space="0" w:color="auto"/>
            </w:tcBorders>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11 108</w:t>
            </w:r>
          </w:p>
        </w:tc>
        <w:tc>
          <w:tcPr>
            <w:tcW w:w="851" w:type="dxa"/>
            <w:tcBorders>
              <w:top w:val="single" w:sz="4" w:space="0" w:color="auto"/>
              <w:left w:val="nil"/>
              <w:bottom w:val="single" w:sz="4" w:space="0" w:color="auto"/>
              <w:right w:val="single" w:sz="4" w:space="0" w:color="auto"/>
            </w:tcBorders>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18 079</w:t>
            </w:r>
          </w:p>
        </w:tc>
        <w:tc>
          <w:tcPr>
            <w:tcW w:w="850" w:type="dxa"/>
            <w:tcBorders>
              <w:top w:val="single" w:sz="4" w:space="0" w:color="auto"/>
              <w:left w:val="nil"/>
              <w:bottom w:val="single" w:sz="4" w:space="0" w:color="auto"/>
              <w:right w:val="single" w:sz="4" w:space="0" w:color="auto"/>
            </w:tcBorders>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24 931</w:t>
            </w:r>
          </w:p>
        </w:tc>
      </w:tr>
      <w:tr w:rsidR="00AD5769" w:rsidRPr="00AD5769" w:rsidTr="006710FC">
        <w:trPr>
          <w:trHeight w:val="144"/>
        </w:trPr>
        <w:tc>
          <w:tcPr>
            <w:tcW w:w="367" w:type="dxa"/>
            <w:vMerge/>
            <w:tcBorders>
              <w:top w:val="nil"/>
              <w:left w:val="single" w:sz="4" w:space="0" w:color="auto"/>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p>
        </w:tc>
        <w:tc>
          <w:tcPr>
            <w:tcW w:w="3461" w:type="dxa"/>
            <w:vMerge/>
            <w:tcBorders>
              <w:top w:val="nil"/>
              <w:left w:val="single" w:sz="4" w:space="0" w:color="auto"/>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p>
        </w:tc>
        <w:tc>
          <w:tcPr>
            <w:tcW w:w="1417" w:type="dxa"/>
            <w:tcBorders>
              <w:top w:val="nil"/>
              <w:left w:val="nil"/>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r w:rsidRPr="00AD5769">
              <w:rPr>
                <w:rFonts w:ascii="Tahoma" w:eastAsia="Times New Roman" w:hAnsi="Tahoma" w:cs="Tahoma"/>
                <w:color w:val="000000"/>
                <w:sz w:val="12"/>
                <w:szCs w:val="12"/>
              </w:rPr>
              <w:t>от 10 001 до 20 000</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57 610</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48 000</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79 560</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55 535</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21 000</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85 485</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49 460</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41 000</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69 410</w:t>
            </w:r>
          </w:p>
        </w:tc>
        <w:tc>
          <w:tcPr>
            <w:tcW w:w="850"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87 885</w:t>
            </w:r>
          </w:p>
        </w:tc>
        <w:tc>
          <w:tcPr>
            <w:tcW w:w="851"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54 500</w:t>
            </w:r>
          </w:p>
        </w:tc>
        <w:tc>
          <w:tcPr>
            <w:tcW w:w="850"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42 628</w:t>
            </w:r>
          </w:p>
        </w:tc>
      </w:tr>
      <w:tr w:rsidR="00AD5769" w:rsidRPr="00AD5769" w:rsidTr="006710FC">
        <w:trPr>
          <w:trHeight w:val="131"/>
        </w:trPr>
        <w:tc>
          <w:tcPr>
            <w:tcW w:w="367" w:type="dxa"/>
            <w:vMerge/>
            <w:tcBorders>
              <w:top w:val="nil"/>
              <w:left w:val="single" w:sz="4" w:space="0" w:color="auto"/>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p>
        </w:tc>
        <w:tc>
          <w:tcPr>
            <w:tcW w:w="3461" w:type="dxa"/>
            <w:vMerge/>
            <w:tcBorders>
              <w:top w:val="nil"/>
              <w:left w:val="single" w:sz="4" w:space="0" w:color="auto"/>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p>
        </w:tc>
        <w:tc>
          <w:tcPr>
            <w:tcW w:w="1417" w:type="dxa"/>
            <w:tcBorders>
              <w:top w:val="nil"/>
              <w:left w:val="nil"/>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r w:rsidRPr="00AD5769">
              <w:rPr>
                <w:rFonts w:ascii="Tahoma" w:eastAsia="Times New Roman" w:hAnsi="Tahoma" w:cs="Tahoma"/>
                <w:color w:val="000000"/>
                <w:sz w:val="12"/>
                <w:szCs w:val="12"/>
              </w:rPr>
              <w:t>от 20 001 до 30 000</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24 640</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30 000</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24 385</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30 000</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24 130</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30 000</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24 075</w:t>
            </w:r>
          </w:p>
        </w:tc>
        <w:tc>
          <w:tcPr>
            <w:tcW w:w="851"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30 000</w:t>
            </w:r>
          </w:p>
        </w:tc>
        <w:tc>
          <w:tcPr>
            <w:tcW w:w="850"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p>
        </w:tc>
      </w:tr>
      <w:tr w:rsidR="00AD5769" w:rsidRPr="00AD5769" w:rsidTr="006710FC">
        <w:trPr>
          <w:trHeight w:val="120"/>
        </w:trPr>
        <w:tc>
          <w:tcPr>
            <w:tcW w:w="367" w:type="dxa"/>
            <w:vMerge/>
            <w:tcBorders>
              <w:top w:val="nil"/>
              <w:left w:val="single" w:sz="4" w:space="0" w:color="auto"/>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p>
        </w:tc>
        <w:tc>
          <w:tcPr>
            <w:tcW w:w="3461" w:type="dxa"/>
            <w:vMerge/>
            <w:tcBorders>
              <w:top w:val="nil"/>
              <w:left w:val="single" w:sz="4" w:space="0" w:color="auto"/>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p>
        </w:tc>
        <w:tc>
          <w:tcPr>
            <w:tcW w:w="1417" w:type="dxa"/>
            <w:tcBorders>
              <w:top w:val="nil"/>
              <w:left w:val="nil"/>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r w:rsidRPr="00AD5769">
              <w:rPr>
                <w:rFonts w:ascii="Tahoma" w:eastAsia="Times New Roman" w:hAnsi="Tahoma" w:cs="Tahoma"/>
                <w:color w:val="000000"/>
                <w:sz w:val="12"/>
                <w:szCs w:val="12"/>
              </w:rPr>
              <w:t>от 30 001 до 40 000</w:t>
            </w:r>
          </w:p>
        </w:tc>
        <w:tc>
          <w:tcPr>
            <w:tcW w:w="851"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1"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1"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1"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34 000</w:t>
            </w:r>
          </w:p>
        </w:tc>
        <w:tc>
          <w:tcPr>
            <w:tcW w:w="850"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p>
        </w:tc>
        <w:tc>
          <w:tcPr>
            <w:tcW w:w="851"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p>
        </w:tc>
      </w:tr>
      <w:tr w:rsidR="00AD5769" w:rsidRPr="00AD5769" w:rsidTr="006710FC">
        <w:trPr>
          <w:trHeight w:val="111"/>
        </w:trPr>
        <w:tc>
          <w:tcPr>
            <w:tcW w:w="367" w:type="dxa"/>
            <w:vMerge/>
            <w:tcBorders>
              <w:top w:val="nil"/>
              <w:left w:val="single" w:sz="4" w:space="0" w:color="auto"/>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p>
        </w:tc>
        <w:tc>
          <w:tcPr>
            <w:tcW w:w="3461" w:type="dxa"/>
            <w:vMerge/>
            <w:tcBorders>
              <w:top w:val="nil"/>
              <w:left w:val="single" w:sz="4" w:space="0" w:color="auto"/>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p>
        </w:tc>
        <w:tc>
          <w:tcPr>
            <w:tcW w:w="1417" w:type="dxa"/>
            <w:tcBorders>
              <w:top w:val="nil"/>
              <w:left w:val="nil"/>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r w:rsidRPr="00AD5769">
              <w:rPr>
                <w:rFonts w:ascii="Tahoma" w:eastAsia="Times New Roman" w:hAnsi="Tahoma" w:cs="Tahoma"/>
                <w:color w:val="000000"/>
                <w:sz w:val="12"/>
                <w:szCs w:val="12"/>
              </w:rPr>
              <w:t>от 40 001 до 50 000</w:t>
            </w:r>
          </w:p>
        </w:tc>
        <w:tc>
          <w:tcPr>
            <w:tcW w:w="851"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41 000</w:t>
            </w:r>
          </w:p>
        </w:tc>
        <w:tc>
          <w:tcPr>
            <w:tcW w:w="851"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1"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1"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1"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p>
        </w:tc>
        <w:tc>
          <w:tcPr>
            <w:tcW w:w="851"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p>
        </w:tc>
      </w:tr>
      <w:tr w:rsidR="00AD5769" w:rsidRPr="00AD5769" w:rsidTr="006710FC">
        <w:trPr>
          <w:trHeight w:val="521"/>
        </w:trPr>
        <w:tc>
          <w:tcPr>
            <w:tcW w:w="367" w:type="dxa"/>
            <w:tcBorders>
              <w:top w:val="nil"/>
              <w:left w:val="single" w:sz="4" w:space="0" w:color="auto"/>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2</w:t>
            </w:r>
          </w:p>
        </w:tc>
        <w:tc>
          <w:tcPr>
            <w:tcW w:w="3461" w:type="dxa"/>
            <w:tcBorders>
              <w:top w:val="nil"/>
              <w:left w:val="nil"/>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r w:rsidRPr="00AD5769">
              <w:rPr>
                <w:rFonts w:ascii="Tahoma" w:eastAsia="Times New Roman" w:hAnsi="Tahoma" w:cs="Tahoma"/>
                <w:color w:val="000000"/>
                <w:sz w:val="12"/>
                <w:szCs w:val="12"/>
              </w:rPr>
              <w:t>Печать ПД формат А4 двусторонняяя: ч/б персонификация с лицевой стороны; офсетная одноцветная (ч/б) с оборотной стороны</w:t>
            </w:r>
          </w:p>
        </w:tc>
        <w:tc>
          <w:tcPr>
            <w:tcW w:w="1417" w:type="dxa"/>
            <w:tcBorders>
              <w:top w:val="nil"/>
              <w:left w:val="nil"/>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r w:rsidRPr="00AD5769">
              <w:rPr>
                <w:rFonts w:ascii="Tahoma" w:eastAsia="Times New Roman" w:hAnsi="Tahoma" w:cs="Tahoma"/>
                <w:color w:val="000000"/>
                <w:sz w:val="12"/>
                <w:szCs w:val="12"/>
              </w:rPr>
              <w:t>от 50 000 и более</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1 578 868</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1 790 864</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1 321 251</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1 352 122</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585 336</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1 748 179</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1 564 380</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1 477 894</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1 575 922</w:t>
            </w:r>
          </w:p>
        </w:tc>
        <w:tc>
          <w:tcPr>
            <w:tcW w:w="850"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1 511 282</w:t>
            </w:r>
          </w:p>
        </w:tc>
        <w:tc>
          <w:tcPr>
            <w:tcW w:w="851"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1 107 763</w:t>
            </w:r>
          </w:p>
        </w:tc>
        <w:tc>
          <w:tcPr>
            <w:tcW w:w="850"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2 191 619</w:t>
            </w:r>
          </w:p>
        </w:tc>
      </w:tr>
      <w:tr w:rsidR="00AD5769" w:rsidRPr="00AD5769" w:rsidTr="006710FC">
        <w:trPr>
          <w:trHeight w:val="422"/>
        </w:trPr>
        <w:tc>
          <w:tcPr>
            <w:tcW w:w="367" w:type="dxa"/>
            <w:tcBorders>
              <w:top w:val="nil"/>
              <w:left w:val="single" w:sz="4" w:space="0" w:color="auto"/>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3</w:t>
            </w:r>
          </w:p>
        </w:tc>
        <w:tc>
          <w:tcPr>
            <w:tcW w:w="3461" w:type="dxa"/>
            <w:tcBorders>
              <w:top w:val="nil"/>
              <w:left w:val="nil"/>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r w:rsidRPr="00AD5769">
              <w:rPr>
                <w:rFonts w:ascii="Tahoma" w:eastAsia="Times New Roman" w:hAnsi="Tahoma" w:cs="Tahoma"/>
                <w:color w:val="000000"/>
                <w:sz w:val="12"/>
                <w:szCs w:val="12"/>
              </w:rPr>
              <w:t>Печать ПД формат А4 двусторонняяя: ч/б персонификация с лицевой стороны; офсетная цветностью 4+0 с оборотной стороны</w:t>
            </w:r>
          </w:p>
        </w:tc>
        <w:tc>
          <w:tcPr>
            <w:tcW w:w="1417" w:type="dxa"/>
            <w:tcBorders>
              <w:top w:val="nil"/>
              <w:left w:val="nil"/>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r w:rsidRPr="00AD5769">
              <w:rPr>
                <w:rFonts w:ascii="Tahoma" w:eastAsia="Times New Roman" w:hAnsi="Tahoma" w:cs="Tahoma"/>
                <w:color w:val="000000"/>
                <w:sz w:val="12"/>
                <w:szCs w:val="12"/>
              </w:rPr>
              <w:t>от 50 000 и более</w:t>
            </w:r>
          </w:p>
        </w:tc>
        <w:tc>
          <w:tcPr>
            <w:tcW w:w="851"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286 281</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210 680</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1 235 679</w:t>
            </w:r>
          </w:p>
        </w:tc>
        <w:tc>
          <w:tcPr>
            <w:tcW w:w="850"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1"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284 031</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170 071</w:t>
            </w:r>
          </w:p>
        </w:tc>
        <w:tc>
          <w:tcPr>
            <w:tcW w:w="851"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1 091 754</w:t>
            </w:r>
          </w:p>
        </w:tc>
        <w:tc>
          <w:tcPr>
            <w:tcW w:w="850"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p>
        </w:tc>
      </w:tr>
      <w:tr w:rsidR="00AD5769" w:rsidRPr="00AD5769" w:rsidTr="006710FC">
        <w:trPr>
          <w:trHeight w:val="246"/>
        </w:trPr>
        <w:tc>
          <w:tcPr>
            <w:tcW w:w="367" w:type="dxa"/>
            <w:vMerge w:val="restart"/>
            <w:tcBorders>
              <w:top w:val="nil"/>
              <w:left w:val="single" w:sz="4" w:space="0" w:color="auto"/>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4</w:t>
            </w:r>
          </w:p>
        </w:tc>
        <w:tc>
          <w:tcPr>
            <w:tcW w:w="3461" w:type="dxa"/>
            <w:vMerge w:val="restart"/>
            <w:tcBorders>
              <w:top w:val="nil"/>
              <w:left w:val="single" w:sz="4" w:space="0" w:color="auto"/>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r w:rsidRPr="00AD5769">
              <w:rPr>
                <w:rFonts w:ascii="Tahoma" w:eastAsia="Times New Roman" w:hAnsi="Tahoma" w:cs="Tahoma"/>
                <w:color w:val="000000"/>
                <w:sz w:val="12"/>
                <w:szCs w:val="12"/>
              </w:rPr>
              <w:t xml:space="preserve">Нанесение цветной полосы на одну сторону ПД формата А4 </w:t>
            </w:r>
          </w:p>
        </w:tc>
        <w:tc>
          <w:tcPr>
            <w:tcW w:w="1417" w:type="dxa"/>
            <w:tcBorders>
              <w:top w:val="nil"/>
              <w:left w:val="nil"/>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r w:rsidRPr="00AD5769">
              <w:rPr>
                <w:rFonts w:ascii="Tahoma" w:eastAsia="Times New Roman" w:hAnsi="Tahoma" w:cs="Tahoma"/>
                <w:color w:val="000000"/>
                <w:sz w:val="12"/>
                <w:szCs w:val="12"/>
              </w:rPr>
              <w:t>менее 30 000</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27 000</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16 000</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9 000</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27 000</w:t>
            </w:r>
          </w:p>
        </w:tc>
        <w:tc>
          <w:tcPr>
            <w:tcW w:w="851"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16 000</w:t>
            </w:r>
          </w:p>
        </w:tc>
        <w:tc>
          <w:tcPr>
            <w:tcW w:w="851"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9 000</w:t>
            </w:r>
          </w:p>
        </w:tc>
        <w:tc>
          <w:tcPr>
            <w:tcW w:w="851"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47 000</w:t>
            </w:r>
          </w:p>
        </w:tc>
        <w:tc>
          <w:tcPr>
            <w:tcW w:w="851"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p>
        </w:tc>
      </w:tr>
      <w:tr w:rsidR="00AD5769" w:rsidRPr="00AD5769" w:rsidTr="006710FC">
        <w:trPr>
          <w:trHeight w:val="263"/>
        </w:trPr>
        <w:tc>
          <w:tcPr>
            <w:tcW w:w="367" w:type="dxa"/>
            <w:vMerge/>
            <w:tcBorders>
              <w:top w:val="nil"/>
              <w:left w:val="single" w:sz="4" w:space="0" w:color="auto"/>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p>
        </w:tc>
        <w:tc>
          <w:tcPr>
            <w:tcW w:w="3461" w:type="dxa"/>
            <w:vMerge/>
            <w:tcBorders>
              <w:top w:val="nil"/>
              <w:left w:val="single" w:sz="4" w:space="0" w:color="auto"/>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p>
        </w:tc>
        <w:tc>
          <w:tcPr>
            <w:tcW w:w="1417" w:type="dxa"/>
            <w:tcBorders>
              <w:top w:val="nil"/>
              <w:left w:val="nil"/>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r w:rsidRPr="00AD5769">
              <w:rPr>
                <w:rFonts w:ascii="Tahoma" w:eastAsia="Times New Roman" w:hAnsi="Tahoma" w:cs="Tahoma"/>
                <w:color w:val="000000"/>
                <w:sz w:val="12"/>
                <w:szCs w:val="12"/>
              </w:rPr>
              <w:t>от 30 001 и более</w:t>
            </w:r>
          </w:p>
        </w:tc>
        <w:tc>
          <w:tcPr>
            <w:tcW w:w="851"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50 000</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p>
        </w:tc>
        <w:tc>
          <w:tcPr>
            <w:tcW w:w="851"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1"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1"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p>
        </w:tc>
        <w:tc>
          <w:tcPr>
            <w:tcW w:w="851"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p>
        </w:tc>
      </w:tr>
      <w:tr w:rsidR="00AD5769" w:rsidRPr="00AD5769" w:rsidTr="006710FC">
        <w:trPr>
          <w:trHeight w:val="300"/>
        </w:trPr>
        <w:tc>
          <w:tcPr>
            <w:tcW w:w="367" w:type="dxa"/>
            <w:vMerge w:val="restart"/>
            <w:tcBorders>
              <w:top w:val="nil"/>
              <w:left w:val="single" w:sz="4" w:space="0" w:color="auto"/>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5</w:t>
            </w:r>
          </w:p>
        </w:tc>
        <w:tc>
          <w:tcPr>
            <w:tcW w:w="3461" w:type="dxa"/>
            <w:vMerge w:val="restart"/>
            <w:tcBorders>
              <w:top w:val="nil"/>
              <w:left w:val="single" w:sz="4" w:space="0" w:color="auto"/>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r w:rsidRPr="00AD5769">
              <w:rPr>
                <w:rFonts w:ascii="Tahoma" w:eastAsia="Times New Roman" w:hAnsi="Tahoma" w:cs="Tahoma"/>
                <w:color w:val="000000"/>
                <w:sz w:val="12"/>
                <w:szCs w:val="12"/>
              </w:rPr>
              <w:t xml:space="preserve">Нанесение цветной полосы на одну сторону ПД формата листа 350*203 мм </w:t>
            </w:r>
          </w:p>
        </w:tc>
        <w:tc>
          <w:tcPr>
            <w:tcW w:w="1417" w:type="dxa"/>
            <w:tcBorders>
              <w:top w:val="nil"/>
              <w:left w:val="nil"/>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r w:rsidRPr="00AD5769">
              <w:rPr>
                <w:rFonts w:ascii="Tahoma" w:eastAsia="Times New Roman" w:hAnsi="Tahoma" w:cs="Tahoma"/>
                <w:color w:val="000000"/>
                <w:sz w:val="12"/>
                <w:szCs w:val="12"/>
              </w:rPr>
              <w:t>менее 30 000</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3 000</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15 000</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1 000</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3 000</w:t>
            </w:r>
          </w:p>
        </w:tc>
        <w:tc>
          <w:tcPr>
            <w:tcW w:w="851"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color w:val="000000"/>
                <w:sz w:val="12"/>
                <w:szCs w:val="12"/>
              </w:rPr>
            </w:pP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15 000</w:t>
            </w:r>
          </w:p>
        </w:tc>
        <w:tc>
          <w:tcPr>
            <w:tcW w:w="851"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color w:val="000000"/>
                <w:sz w:val="12"/>
                <w:szCs w:val="12"/>
              </w:rPr>
            </w:pP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1 000</w:t>
            </w:r>
          </w:p>
        </w:tc>
        <w:tc>
          <w:tcPr>
            <w:tcW w:w="851"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color w:val="000000"/>
                <w:sz w:val="12"/>
                <w:szCs w:val="12"/>
              </w:rPr>
            </w:pPr>
          </w:p>
        </w:tc>
        <w:tc>
          <w:tcPr>
            <w:tcW w:w="850"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18 000</w:t>
            </w:r>
          </w:p>
        </w:tc>
        <w:tc>
          <w:tcPr>
            <w:tcW w:w="851"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color w:val="000000"/>
                <w:sz w:val="12"/>
                <w:szCs w:val="12"/>
              </w:rPr>
            </w:pPr>
          </w:p>
        </w:tc>
        <w:tc>
          <w:tcPr>
            <w:tcW w:w="850"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color w:val="000000"/>
                <w:sz w:val="12"/>
                <w:szCs w:val="12"/>
              </w:rPr>
            </w:pPr>
          </w:p>
        </w:tc>
      </w:tr>
      <w:tr w:rsidR="00AD5769" w:rsidRPr="00AD5769" w:rsidTr="006710FC">
        <w:trPr>
          <w:trHeight w:val="257"/>
        </w:trPr>
        <w:tc>
          <w:tcPr>
            <w:tcW w:w="367" w:type="dxa"/>
            <w:vMerge/>
            <w:tcBorders>
              <w:top w:val="nil"/>
              <w:left w:val="single" w:sz="4" w:space="0" w:color="auto"/>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p>
        </w:tc>
        <w:tc>
          <w:tcPr>
            <w:tcW w:w="3461" w:type="dxa"/>
            <w:vMerge/>
            <w:tcBorders>
              <w:top w:val="nil"/>
              <w:left w:val="single" w:sz="4" w:space="0" w:color="auto"/>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p>
        </w:tc>
        <w:tc>
          <w:tcPr>
            <w:tcW w:w="1417" w:type="dxa"/>
            <w:tcBorders>
              <w:top w:val="nil"/>
              <w:left w:val="nil"/>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r w:rsidRPr="00AD5769">
              <w:rPr>
                <w:rFonts w:ascii="Tahoma" w:eastAsia="Times New Roman" w:hAnsi="Tahoma" w:cs="Tahoma"/>
                <w:color w:val="000000"/>
                <w:sz w:val="12"/>
                <w:szCs w:val="12"/>
              </w:rPr>
              <w:t>от 30 001 и более</w:t>
            </w:r>
          </w:p>
        </w:tc>
        <w:tc>
          <w:tcPr>
            <w:tcW w:w="851" w:type="dxa"/>
            <w:tcBorders>
              <w:top w:val="nil"/>
              <w:left w:val="nil"/>
              <w:bottom w:val="single" w:sz="4" w:space="0" w:color="auto"/>
              <w:right w:val="single" w:sz="4" w:space="0" w:color="auto"/>
            </w:tcBorders>
            <w:noWrap/>
            <w:vAlign w:val="bottom"/>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noWrap/>
            <w:vAlign w:val="bottom"/>
          </w:tcPr>
          <w:p w:rsidR="00AD5769" w:rsidRPr="00AD5769" w:rsidRDefault="00AD5769" w:rsidP="00AD5769">
            <w:pPr>
              <w:jc w:val="center"/>
              <w:rPr>
                <w:rFonts w:ascii="Tahoma" w:eastAsia="Times New Roman" w:hAnsi="Tahoma" w:cs="Tahoma"/>
                <w:bCs/>
                <w:color w:val="000000"/>
                <w:sz w:val="12"/>
                <w:szCs w:val="12"/>
              </w:rPr>
            </w:pPr>
          </w:p>
        </w:tc>
        <w:tc>
          <w:tcPr>
            <w:tcW w:w="851" w:type="dxa"/>
            <w:tcBorders>
              <w:top w:val="nil"/>
              <w:left w:val="nil"/>
              <w:bottom w:val="single" w:sz="4" w:space="0" w:color="auto"/>
              <w:right w:val="single" w:sz="4" w:space="0" w:color="auto"/>
            </w:tcBorders>
            <w:noWrap/>
            <w:vAlign w:val="bottom"/>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noWrap/>
            <w:vAlign w:val="bottom"/>
          </w:tcPr>
          <w:p w:rsidR="00AD5769" w:rsidRPr="00AD5769" w:rsidRDefault="00AD5769" w:rsidP="00AD5769">
            <w:pPr>
              <w:jc w:val="center"/>
              <w:rPr>
                <w:rFonts w:ascii="Tahoma" w:eastAsia="Times New Roman" w:hAnsi="Tahoma" w:cs="Tahoma"/>
                <w:bCs/>
                <w:color w:val="000000"/>
                <w:sz w:val="12"/>
                <w:szCs w:val="12"/>
              </w:rPr>
            </w:pPr>
          </w:p>
        </w:tc>
        <w:tc>
          <w:tcPr>
            <w:tcW w:w="851" w:type="dxa"/>
            <w:tcBorders>
              <w:top w:val="nil"/>
              <w:left w:val="nil"/>
              <w:bottom w:val="single" w:sz="4" w:space="0" w:color="auto"/>
              <w:right w:val="single" w:sz="4" w:space="0" w:color="auto"/>
            </w:tcBorders>
            <w:noWrap/>
            <w:vAlign w:val="bottom"/>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noWrap/>
            <w:vAlign w:val="bottom"/>
          </w:tcPr>
          <w:p w:rsidR="00AD5769" w:rsidRPr="00AD5769" w:rsidRDefault="00AD5769" w:rsidP="00AD5769">
            <w:pPr>
              <w:jc w:val="center"/>
              <w:rPr>
                <w:rFonts w:ascii="Tahoma" w:eastAsia="Times New Roman" w:hAnsi="Tahoma" w:cs="Tahoma"/>
                <w:bCs/>
                <w:color w:val="000000"/>
                <w:sz w:val="12"/>
                <w:szCs w:val="12"/>
              </w:rPr>
            </w:pPr>
          </w:p>
        </w:tc>
        <w:tc>
          <w:tcPr>
            <w:tcW w:w="851" w:type="dxa"/>
            <w:tcBorders>
              <w:top w:val="nil"/>
              <w:left w:val="nil"/>
              <w:bottom w:val="single" w:sz="4" w:space="0" w:color="auto"/>
              <w:right w:val="single" w:sz="4" w:space="0" w:color="auto"/>
            </w:tcBorders>
            <w:noWrap/>
            <w:vAlign w:val="bottom"/>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noWrap/>
            <w:vAlign w:val="bottom"/>
          </w:tcPr>
          <w:p w:rsidR="00AD5769" w:rsidRPr="00AD5769" w:rsidRDefault="00AD5769" w:rsidP="00AD5769">
            <w:pPr>
              <w:jc w:val="center"/>
              <w:rPr>
                <w:rFonts w:ascii="Tahoma" w:eastAsia="Times New Roman" w:hAnsi="Tahoma" w:cs="Tahoma"/>
                <w:bCs/>
                <w:color w:val="000000"/>
                <w:sz w:val="12"/>
                <w:szCs w:val="12"/>
              </w:rPr>
            </w:pPr>
          </w:p>
        </w:tc>
        <w:tc>
          <w:tcPr>
            <w:tcW w:w="851" w:type="dxa"/>
            <w:tcBorders>
              <w:top w:val="nil"/>
              <w:left w:val="nil"/>
              <w:bottom w:val="single" w:sz="4" w:space="0" w:color="auto"/>
              <w:right w:val="single" w:sz="4" w:space="0" w:color="auto"/>
            </w:tcBorders>
            <w:noWrap/>
            <w:vAlign w:val="bottom"/>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vAlign w:val="bottom"/>
          </w:tcPr>
          <w:p w:rsidR="00AD5769" w:rsidRPr="00AD5769" w:rsidRDefault="00AD5769" w:rsidP="00AD5769">
            <w:pPr>
              <w:jc w:val="center"/>
              <w:rPr>
                <w:rFonts w:ascii="Tahoma" w:eastAsia="Times New Roman" w:hAnsi="Tahoma" w:cs="Tahoma"/>
                <w:bCs/>
                <w:color w:val="000000"/>
                <w:sz w:val="12"/>
                <w:szCs w:val="12"/>
              </w:rPr>
            </w:pPr>
          </w:p>
        </w:tc>
        <w:tc>
          <w:tcPr>
            <w:tcW w:w="851" w:type="dxa"/>
            <w:tcBorders>
              <w:top w:val="nil"/>
              <w:left w:val="nil"/>
              <w:bottom w:val="single" w:sz="4" w:space="0" w:color="auto"/>
              <w:right w:val="single" w:sz="4" w:space="0" w:color="auto"/>
            </w:tcBorders>
            <w:vAlign w:val="bottom"/>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vAlign w:val="bottom"/>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368 491</w:t>
            </w:r>
          </w:p>
        </w:tc>
      </w:tr>
      <w:tr w:rsidR="00AD5769" w:rsidRPr="00AD5769" w:rsidTr="006710FC">
        <w:trPr>
          <w:trHeight w:val="153"/>
        </w:trPr>
        <w:tc>
          <w:tcPr>
            <w:tcW w:w="367" w:type="dxa"/>
            <w:tcBorders>
              <w:top w:val="nil"/>
              <w:left w:val="single" w:sz="4" w:space="0" w:color="auto"/>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6</w:t>
            </w:r>
          </w:p>
        </w:tc>
        <w:tc>
          <w:tcPr>
            <w:tcW w:w="3461" w:type="dxa"/>
            <w:tcBorders>
              <w:top w:val="nil"/>
              <w:left w:val="nil"/>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r w:rsidRPr="00AD5769">
              <w:rPr>
                <w:rFonts w:ascii="Tahoma" w:eastAsia="Times New Roman" w:hAnsi="Tahoma" w:cs="Tahoma"/>
                <w:color w:val="000000"/>
                <w:sz w:val="12"/>
                <w:szCs w:val="12"/>
              </w:rPr>
              <w:t>Изготовление БПО размера 210*117 мм</w:t>
            </w:r>
          </w:p>
        </w:tc>
        <w:tc>
          <w:tcPr>
            <w:tcW w:w="1417"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 </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1 926 242</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1 984 375</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2 095 503</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1 913 502</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1 957 484</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1 940 954</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1 952 858</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1 934 907</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1 930 958</w:t>
            </w:r>
          </w:p>
        </w:tc>
        <w:tc>
          <w:tcPr>
            <w:tcW w:w="850"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1 893 695</w:t>
            </w:r>
          </w:p>
        </w:tc>
        <w:tc>
          <w:tcPr>
            <w:tcW w:w="851"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2 739 908</w:t>
            </w:r>
          </w:p>
        </w:tc>
        <w:tc>
          <w:tcPr>
            <w:tcW w:w="850"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2 379 462</w:t>
            </w:r>
          </w:p>
        </w:tc>
      </w:tr>
      <w:tr w:rsidR="00AD5769" w:rsidRPr="00AD5769" w:rsidTr="006710FC">
        <w:trPr>
          <w:trHeight w:val="259"/>
        </w:trPr>
        <w:tc>
          <w:tcPr>
            <w:tcW w:w="367" w:type="dxa"/>
            <w:tcBorders>
              <w:top w:val="nil"/>
              <w:left w:val="single" w:sz="4" w:space="0" w:color="auto"/>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7</w:t>
            </w:r>
          </w:p>
        </w:tc>
        <w:tc>
          <w:tcPr>
            <w:tcW w:w="3461" w:type="dxa"/>
            <w:tcBorders>
              <w:top w:val="nil"/>
              <w:left w:val="nil"/>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r w:rsidRPr="00AD5769">
              <w:rPr>
                <w:rFonts w:ascii="Tahoma" w:eastAsia="Times New Roman" w:hAnsi="Tahoma" w:cs="Tahoma"/>
                <w:color w:val="000000"/>
                <w:sz w:val="12"/>
                <w:szCs w:val="12"/>
              </w:rPr>
              <w:t>Печать документа формат А4 односторонняя цифровая (с персонификацией или без)</w:t>
            </w:r>
          </w:p>
        </w:tc>
        <w:tc>
          <w:tcPr>
            <w:tcW w:w="1417"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 </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243 768</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46 886</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411 023</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245 797</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48 154</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76 274</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253 215</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69 151</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224 357</w:t>
            </w:r>
          </w:p>
        </w:tc>
        <w:tc>
          <w:tcPr>
            <w:tcW w:w="850"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74 650</w:t>
            </w:r>
          </w:p>
        </w:tc>
        <w:tc>
          <w:tcPr>
            <w:tcW w:w="851"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388 293</w:t>
            </w:r>
          </w:p>
        </w:tc>
        <w:tc>
          <w:tcPr>
            <w:tcW w:w="850"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104 622</w:t>
            </w:r>
          </w:p>
        </w:tc>
      </w:tr>
      <w:tr w:rsidR="00AD5769" w:rsidRPr="00AD5769" w:rsidTr="006710FC">
        <w:trPr>
          <w:trHeight w:val="236"/>
        </w:trPr>
        <w:tc>
          <w:tcPr>
            <w:tcW w:w="367" w:type="dxa"/>
            <w:tcBorders>
              <w:top w:val="nil"/>
              <w:left w:val="single" w:sz="4" w:space="0" w:color="auto"/>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8</w:t>
            </w:r>
          </w:p>
        </w:tc>
        <w:tc>
          <w:tcPr>
            <w:tcW w:w="3461" w:type="dxa"/>
            <w:tcBorders>
              <w:top w:val="nil"/>
              <w:left w:val="nil"/>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r w:rsidRPr="00AD5769">
              <w:rPr>
                <w:rFonts w:ascii="Tahoma" w:eastAsia="Times New Roman" w:hAnsi="Tahoma" w:cs="Tahoma"/>
                <w:color w:val="000000"/>
                <w:sz w:val="12"/>
                <w:szCs w:val="12"/>
              </w:rPr>
              <w:t>Печать документа формат А4 двусторонняя цифровая, без персонификации</w:t>
            </w:r>
          </w:p>
        </w:tc>
        <w:tc>
          <w:tcPr>
            <w:tcW w:w="1417"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 </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3 000</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6 200</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3 000</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3 000</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6 400</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6 500</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3 000</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3 000</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3 000</w:t>
            </w:r>
          </w:p>
        </w:tc>
        <w:tc>
          <w:tcPr>
            <w:tcW w:w="850"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6 500</w:t>
            </w:r>
          </w:p>
        </w:tc>
        <w:tc>
          <w:tcPr>
            <w:tcW w:w="851"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3 000</w:t>
            </w:r>
          </w:p>
        </w:tc>
        <w:tc>
          <w:tcPr>
            <w:tcW w:w="850"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6 500</w:t>
            </w:r>
          </w:p>
        </w:tc>
      </w:tr>
      <w:tr w:rsidR="00AD5769" w:rsidRPr="00AD5769" w:rsidTr="006710FC">
        <w:trPr>
          <w:trHeight w:val="367"/>
        </w:trPr>
        <w:tc>
          <w:tcPr>
            <w:tcW w:w="367" w:type="dxa"/>
            <w:tcBorders>
              <w:top w:val="nil"/>
              <w:left w:val="single" w:sz="4" w:space="0" w:color="auto"/>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9</w:t>
            </w:r>
          </w:p>
        </w:tc>
        <w:tc>
          <w:tcPr>
            <w:tcW w:w="3461" w:type="dxa"/>
            <w:tcBorders>
              <w:top w:val="nil"/>
              <w:left w:val="nil"/>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r w:rsidRPr="00AD5769">
              <w:rPr>
                <w:rFonts w:ascii="Tahoma" w:eastAsia="Times New Roman" w:hAnsi="Tahoma" w:cs="Tahoma"/>
                <w:color w:val="000000"/>
                <w:sz w:val="12"/>
                <w:szCs w:val="12"/>
              </w:rPr>
              <w:t>Печать ПД двусторонняя (формат листа  350*203 мм), цветность 1+1. Изготовление БПО размером 203*134мм</w:t>
            </w:r>
          </w:p>
        </w:tc>
        <w:tc>
          <w:tcPr>
            <w:tcW w:w="1417"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 </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176 520</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176 493</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176 493</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176 493</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176 493</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176 493</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180 118</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183 743</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187 368</w:t>
            </w:r>
          </w:p>
        </w:tc>
        <w:tc>
          <w:tcPr>
            <w:tcW w:w="850"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190 993</w:t>
            </w:r>
          </w:p>
        </w:tc>
        <w:tc>
          <w:tcPr>
            <w:tcW w:w="851"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227 881</w:t>
            </w:r>
          </w:p>
        </w:tc>
        <w:tc>
          <w:tcPr>
            <w:tcW w:w="850"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542 919</w:t>
            </w:r>
          </w:p>
        </w:tc>
      </w:tr>
      <w:tr w:rsidR="00AD5769" w:rsidRPr="00AD5769" w:rsidTr="006710FC">
        <w:trPr>
          <w:trHeight w:val="559"/>
        </w:trPr>
        <w:tc>
          <w:tcPr>
            <w:tcW w:w="367" w:type="dxa"/>
            <w:tcBorders>
              <w:top w:val="nil"/>
              <w:left w:val="single" w:sz="4" w:space="0" w:color="auto"/>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10</w:t>
            </w:r>
          </w:p>
        </w:tc>
        <w:tc>
          <w:tcPr>
            <w:tcW w:w="3461" w:type="dxa"/>
            <w:tcBorders>
              <w:top w:val="nil"/>
              <w:left w:val="nil"/>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r w:rsidRPr="00AD5769">
              <w:rPr>
                <w:rFonts w:ascii="Tahoma" w:eastAsia="Times New Roman" w:hAnsi="Tahoma" w:cs="Tahoma"/>
                <w:color w:val="000000"/>
                <w:sz w:val="12"/>
                <w:szCs w:val="12"/>
              </w:rPr>
              <w:t>Печать ПД формат А4 двусторонняя: ч/б персонификация с лицевой стороны; одноцветная (ч/б) с оборотной стороны на цветной бумаге</w:t>
            </w:r>
          </w:p>
        </w:tc>
        <w:tc>
          <w:tcPr>
            <w:tcW w:w="1417"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 </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18 271</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18 689</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19 396</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19 396</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19 396</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19 396</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59 396</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19 396</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19 396</w:t>
            </w:r>
          </w:p>
        </w:tc>
        <w:tc>
          <w:tcPr>
            <w:tcW w:w="850"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19 991</w:t>
            </w:r>
          </w:p>
        </w:tc>
        <w:tc>
          <w:tcPr>
            <w:tcW w:w="851"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60 103</w:t>
            </w:r>
          </w:p>
        </w:tc>
        <w:tc>
          <w:tcPr>
            <w:tcW w:w="850"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19 956</w:t>
            </w:r>
          </w:p>
        </w:tc>
      </w:tr>
      <w:tr w:rsidR="00AD5769" w:rsidRPr="00AD5769" w:rsidTr="006710FC">
        <w:trPr>
          <w:trHeight w:val="416"/>
        </w:trPr>
        <w:tc>
          <w:tcPr>
            <w:tcW w:w="367" w:type="dxa"/>
            <w:tcBorders>
              <w:top w:val="nil"/>
              <w:left w:val="single" w:sz="4" w:space="0" w:color="auto"/>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11</w:t>
            </w:r>
          </w:p>
        </w:tc>
        <w:tc>
          <w:tcPr>
            <w:tcW w:w="3461" w:type="dxa"/>
            <w:tcBorders>
              <w:top w:val="nil"/>
              <w:left w:val="nil"/>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Изготовление печатного бланка формата А4: односторонняя печать полиграфии или информационного сообщения</w:t>
            </w:r>
          </w:p>
        </w:tc>
        <w:tc>
          <w:tcPr>
            <w:tcW w:w="1417"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 </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4 591</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9 000</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4 500</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4 600</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4 600</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4 500</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9 100</w:t>
            </w: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4 500</w:t>
            </w: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4 600</w:t>
            </w:r>
          </w:p>
        </w:tc>
        <w:tc>
          <w:tcPr>
            <w:tcW w:w="850"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4 500</w:t>
            </w:r>
          </w:p>
        </w:tc>
        <w:tc>
          <w:tcPr>
            <w:tcW w:w="851"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10 100</w:t>
            </w:r>
          </w:p>
        </w:tc>
        <w:tc>
          <w:tcPr>
            <w:tcW w:w="850"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5 000</w:t>
            </w:r>
          </w:p>
        </w:tc>
      </w:tr>
      <w:tr w:rsidR="00AD5769" w:rsidRPr="00AD5769" w:rsidTr="006710FC">
        <w:trPr>
          <w:trHeight w:val="379"/>
        </w:trPr>
        <w:tc>
          <w:tcPr>
            <w:tcW w:w="367" w:type="dxa"/>
            <w:tcBorders>
              <w:top w:val="nil"/>
              <w:left w:val="single" w:sz="4" w:space="0" w:color="auto"/>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12</w:t>
            </w:r>
          </w:p>
        </w:tc>
        <w:tc>
          <w:tcPr>
            <w:tcW w:w="3461" w:type="dxa"/>
            <w:tcBorders>
              <w:top w:val="nil"/>
              <w:left w:val="nil"/>
              <w:bottom w:val="single" w:sz="4" w:space="0" w:color="auto"/>
              <w:right w:val="single" w:sz="4" w:space="0" w:color="auto"/>
            </w:tcBorders>
            <w:vAlign w:val="center"/>
            <w:hideMark/>
          </w:tcPr>
          <w:p w:rsidR="00AD5769" w:rsidRPr="00AD5769" w:rsidRDefault="00AD5769" w:rsidP="00AD5769">
            <w:pPr>
              <w:rPr>
                <w:rFonts w:ascii="Tahoma" w:eastAsia="Times New Roman" w:hAnsi="Tahoma" w:cs="Tahoma"/>
                <w:color w:val="000000"/>
                <w:sz w:val="12"/>
                <w:szCs w:val="12"/>
              </w:rPr>
            </w:pPr>
            <w:r w:rsidRPr="00AD5769">
              <w:rPr>
                <w:rFonts w:ascii="Tahoma" w:eastAsia="Times New Roman" w:hAnsi="Tahoma" w:cs="Tahoma"/>
                <w:color w:val="000000"/>
                <w:sz w:val="12"/>
                <w:szCs w:val="12"/>
              </w:rPr>
              <w:t>Изготовление печатного бланка формата 350мм: односторонняя печать полиграфии или информационного сообщения</w:t>
            </w:r>
          </w:p>
        </w:tc>
        <w:tc>
          <w:tcPr>
            <w:tcW w:w="1417"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color w:val="000000"/>
                <w:sz w:val="12"/>
                <w:szCs w:val="12"/>
              </w:rPr>
            </w:pPr>
            <w:r w:rsidRPr="00AD5769">
              <w:rPr>
                <w:rFonts w:ascii="Tahoma" w:eastAsia="Times New Roman" w:hAnsi="Tahoma" w:cs="Tahoma"/>
                <w:color w:val="000000"/>
                <w:sz w:val="12"/>
                <w:szCs w:val="12"/>
              </w:rPr>
              <w:t> </w:t>
            </w:r>
          </w:p>
        </w:tc>
        <w:tc>
          <w:tcPr>
            <w:tcW w:w="851"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1"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155</w:t>
            </w:r>
          </w:p>
        </w:tc>
        <w:tc>
          <w:tcPr>
            <w:tcW w:w="850"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1"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1"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noWrap/>
            <w:vAlign w:val="center"/>
            <w:hideMark/>
          </w:tcPr>
          <w:p w:rsidR="00AD5769" w:rsidRPr="00AD5769" w:rsidRDefault="00AD5769" w:rsidP="00AD5769">
            <w:pPr>
              <w:jc w:val="center"/>
              <w:rPr>
                <w:rFonts w:ascii="Tahoma" w:eastAsia="Times New Roman" w:hAnsi="Tahoma" w:cs="Tahoma"/>
                <w:bCs/>
                <w:color w:val="000000"/>
                <w:sz w:val="12"/>
                <w:szCs w:val="12"/>
              </w:rPr>
            </w:pPr>
            <w:r w:rsidRPr="00AD5769">
              <w:rPr>
                <w:rFonts w:ascii="Tahoma" w:eastAsia="Times New Roman" w:hAnsi="Tahoma" w:cs="Tahoma"/>
                <w:bCs/>
                <w:color w:val="000000"/>
                <w:sz w:val="12"/>
                <w:szCs w:val="12"/>
              </w:rPr>
              <w:t>153</w:t>
            </w:r>
          </w:p>
        </w:tc>
        <w:tc>
          <w:tcPr>
            <w:tcW w:w="851" w:type="dxa"/>
            <w:tcBorders>
              <w:top w:val="nil"/>
              <w:left w:val="nil"/>
              <w:bottom w:val="single" w:sz="4" w:space="0" w:color="auto"/>
              <w:right w:val="single" w:sz="4" w:space="0" w:color="auto"/>
            </w:tcBorders>
            <w:noWrap/>
            <w:vAlign w:val="center"/>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p>
        </w:tc>
        <w:tc>
          <w:tcPr>
            <w:tcW w:w="851"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p>
        </w:tc>
        <w:tc>
          <w:tcPr>
            <w:tcW w:w="850" w:type="dxa"/>
            <w:tcBorders>
              <w:top w:val="nil"/>
              <w:left w:val="nil"/>
              <w:bottom w:val="single" w:sz="4" w:space="0" w:color="auto"/>
              <w:right w:val="single" w:sz="4" w:space="0" w:color="auto"/>
            </w:tcBorders>
            <w:vAlign w:val="center"/>
          </w:tcPr>
          <w:p w:rsidR="00AD5769" w:rsidRPr="00AD5769" w:rsidRDefault="00AD5769" w:rsidP="00AD5769">
            <w:pPr>
              <w:jc w:val="center"/>
              <w:rPr>
                <w:rFonts w:ascii="Tahoma" w:eastAsia="Times New Roman" w:hAnsi="Tahoma" w:cs="Tahoma"/>
                <w:bCs/>
                <w:color w:val="000000"/>
                <w:sz w:val="12"/>
                <w:szCs w:val="12"/>
              </w:rPr>
            </w:pPr>
          </w:p>
        </w:tc>
      </w:tr>
    </w:tbl>
    <w:p w:rsidR="00AD5769" w:rsidRPr="00AD5769" w:rsidRDefault="00AD5769" w:rsidP="00AD5769">
      <w:pPr>
        <w:spacing w:after="0" w:line="240" w:lineRule="auto"/>
        <w:rPr>
          <w:rFonts w:ascii="Tahoma" w:eastAsia="Times New Roman" w:hAnsi="Tahoma" w:cs="Tahoma"/>
          <w:color w:val="000000"/>
          <w:sz w:val="20"/>
          <w:szCs w:val="24"/>
          <w:lang w:eastAsia="ru-RU"/>
        </w:rPr>
      </w:pPr>
      <w:r w:rsidRPr="00AD5769">
        <w:rPr>
          <w:rFonts w:ascii="Tahoma" w:eastAsia="Times New Roman" w:hAnsi="Tahoma" w:cs="Tahoma"/>
          <w:b/>
          <w:color w:val="000000"/>
          <w:sz w:val="20"/>
          <w:szCs w:val="24"/>
          <w:lang w:eastAsia="ru-RU"/>
        </w:rPr>
        <w:lastRenderedPageBreak/>
        <w:t>3.3.</w:t>
      </w:r>
      <w:r w:rsidRPr="00AD5769">
        <w:rPr>
          <w:rFonts w:ascii="Tahoma" w:eastAsia="Times New Roman" w:hAnsi="Tahoma" w:cs="Tahoma"/>
          <w:color w:val="000000"/>
          <w:sz w:val="20"/>
          <w:szCs w:val="24"/>
          <w:lang w:eastAsia="ru-RU"/>
        </w:rPr>
        <w:t xml:space="preserve"> </w:t>
      </w:r>
      <w:r w:rsidRPr="00AD5769">
        <w:rPr>
          <w:rFonts w:ascii="Tahoma" w:eastAsia="Times New Roman" w:hAnsi="Tahoma" w:cs="Tahoma"/>
          <w:b/>
          <w:color w:val="000000"/>
          <w:sz w:val="20"/>
        </w:rPr>
        <w:t>Ориентировочные объемы оказываемых услуг для грузополучателя: Владимирский филиал АО «ЭнергосбыТ Плюс»</w:t>
      </w:r>
      <w:r w:rsidRPr="00AD5769">
        <w:rPr>
          <w:rFonts w:ascii="Tahoma" w:eastAsia="Times New Roman" w:hAnsi="Tahoma" w:cs="Tahoma"/>
          <w:color w:val="000000"/>
          <w:sz w:val="20"/>
          <w:szCs w:val="24"/>
          <w:lang w:eastAsia="ru-RU"/>
        </w:rPr>
        <w:t xml:space="preserve">  </w:t>
      </w: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r w:rsidRPr="00AD5769">
        <w:rPr>
          <w:rFonts w:ascii="Tahoma" w:eastAsia="Times New Roman" w:hAnsi="Tahoma" w:cs="Tahoma"/>
          <w:color w:val="000000"/>
          <w:sz w:val="20"/>
          <w:szCs w:val="24"/>
          <w:lang w:eastAsia="ru-RU"/>
        </w:rPr>
        <w:t>Таблица 3.3.1</w:t>
      </w:r>
    </w:p>
    <w:p w:rsidR="00AD5769" w:rsidRPr="00AD5769" w:rsidRDefault="00AD5769" w:rsidP="00AD5769">
      <w:pPr>
        <w:jc w:val="center"/>
        <w:rPr>
          <w:rFonts w:ascii="Tahoma" w:eastAsia="Times New Roman" w:hAnsi="Tahoma" w:cs="Tahoma"/>
          <w:b/>
          <w:color w:val="000000"/>
          <w:sz w:val="20"/>
        </w:rPr>
      </w:pPr>
      <w:r w:rsidRPr="00AD5769">
        <w:rPr>
          <w:rFonts w:ascii="Tahoma" w:eastAsia="Times New Roman" w:hAnsi="Tahoma" w:cs="Tahoma"/>
          <w:b/>
          <w:color w:val="000000"/>
          <w:sz w:val="20"/>
        </w:rPr>
        <w:t>Объемы оказываемых услуг для грузополучателя: Владимирский филиал АО «ЭнергосбыТ Плюс»</w:t>
      </w:r>
    </w:p>
    <w:tbl>
      <w:tblPr>
        <w:tblW w:w="1588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992"/>
        <w:gridCol w:w="992"/>
        <w:gridCol w:w="945"/>
        <w:gridCol w:w="633"/>
        <w:gridCol w:w="701"/>
        <w:gridCol w:w="556"/>
        <w:gridCol w:w="709"/>
        <w:gridCol w:w="709"/>
        <w:gridCol w:w="708"/>
        <w:gridCol w:w="709"/>
        <w:gridCol w:w="709"/>
        <w:gridCol w:w="709"/>
        <w:gridCol w:w="708"/>
        <w:gridCol w:w="769"/>
        <w:gridCol w:w="714"/>
        <w:gridCol w:w="709"/>
        <w:gridCol w:w="654"/>
        <w:gridCol w:w="662"/>
        <w:gridCol w:w="1039"/>
      </w:tblGrid>
      <w:tr w:rsidR="00AD5769" w:rsidRPr="00AD5769" w:rsidTr="006710FC">
        <w:trPr>
          <w:trHeight w:val="300"/>
        </w:trPr>
        <w:tc>
          <w:tcPr>
            <w:tcW w:w="1555" w:type="dxa"/>
            <w:vMerge w:val="restart"/>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Вид услуг</w:t>
            </w:r>
          </w:p>
        </w:tc>
        <w:tc>
          <w:tcPr>
            <w:tcW w:w="992" w:type="dxa"/>
            <w:vMerge w:val="restart"/>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Диапазон объема на 1 вид макета оборотной стороны, в шт.</w:t>
            </w:r>
          </w:p>
        </w:tc>
        <w:tc>
          <w:tcPr>
            <w:tcW w:w="992" w:type="dxa"/>
            <w:vMerge w:val="restart"/>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Наименов. печатной продукции</w:t>
            </w:r>
          </w:p>
        </w:tc>
        <w:tc>
          <w:tcPr>
            <w:tcW w:w="945" w:type="dxa"/>
            <w:vMerge w:val="restart"/>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Макеты</w:t>
            </w:r>
          </w:p>
        </w:tc>
        <w:tc>
          <w:tcPr>
            <w:tcW w:w="633" w:type="dxa"/>
            <w:vMerge w:val="restart"/>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Формат исход. данных</w:t>
            </w:r>
          </w:p>
        </w:tc>
        <w:tc>
          <w:tcPr>
            <w:tcW w:w="701" w:type="dxa"/>
            <w:vMerge w:val="restart"/>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Срок печати</w:t>
            </w:r>
          </w:p>
        </w:tc>
        <w:tc>
          <w:tcPr>
            <w:tcW w:w="556" w:type="dxa"/>
            <w:vMerge w:val="restart"/>
            <w:textDirection w:val="btLr"/>
            <w:vAlign w:val="center"/>
            <w:hideMark/>
          </w:tcPr>
          <w:p w:rsidR="00AD5769" w:rsidRPr="00AD5769" w:rsidRDefault="00AD5769" w:rsidP="00AD5769">
            <w:pPr>
              <w:ind w:left="113" w:right="113"/>
              <w:jc w:val="center"/>
              <w:rPr>
                <w:rFonts w:ascii="Tahoma" w:eastAsia="Times New Roman" w:hAnsi="Tahoma" w:cs="Tahoma"/>
                <w:sz w:val="12"/>
                <w:szCs w:val="12"/>
              </w:rPr>
            </w:pPr>
            <w:r w:rsidRPr="00AD5769">
              <w:rPr>
                <w:rFonts w:ascii="Tahoma" w:eastAsia="Times New Roman" w:hAnsi="Tahoma" w:cs="Tahoma"/>
                <w:sz w:val="12"/>
                <w:szCs w:val="12"/>
              </w:rPr>
              <w:t xml:space="preserve">Порядковый № отгрузки </w:t>
            </w:r>
          </w:p>
        </w:tc>
        <w:tc>
          <w:tcPr>
            <w:tcW w:w="9508" w:type="dxa"/>
            <w:gridSpan w:val="13"/>
            <w:noWrap/>
            <w:vAlign w:val="center"/>
            <w:hideMark/>
          </w:tcPr>
          <w:p w:rsidR="00AD5769" w:rsidRPr="00AD5769" w:rsidRDefault="00AD5769" w:rsidP="00AD5769">
            <w:pPr>
              <w:jc w:val="center"/>
              <w:rPr>
                <w:rFonts w:ascii="Tahoma" w:eastAsia="Times New Roman" w:hAnsi="Tahoma" w:cs="Tahoma"/>
                <w:bCs/>
                <w:sz w:val="12"/>
                <w:szCs w:val="12"/>
              </w:rPr>
            </w:pPr>
            <w:r w:rsidRPr="00AD5769">
              <w:rPr>
                <w:rFonts w:ascii="Tahoma" w:eastAsia="Times New Roman" w:hAnsi="Tahoma" w:cs="Tahoma"/>
                <w:bCs/>
                <w:sz w:val="18"/>
                <w:szCs w:val="12"/>
              </w:rPr>
              <w:t xml:space="preserve">Количество печатной продукции с января по декабрь 2026г.  </w:t>
            </w:r>
          </w:p>
        </w:tc>
      </w:tr>
      <w:tr w:rsidR="00AD5769" w:rsidRPr="00AD5769" w:rsidTr="006710FC">
        <w:trPr>
          <w:trHeight w:val="795"/>
        </w:trPr>
        <w:tc>
          <w:tcPr>
            <w:tcW w:w="1555" w:type="dxa"/>
            <w:vMerge/>
            <w:vAlign w:val="center"/>
            <w:hideMark/>
          </w:tcPr>
          <w:p w:rsidR="00AD5769" w:rsidRPr="00AD5769" w:rsidRDefault="00AD5769" w:rsidP="00AD5769">
            <w:pPr>
              <w:rPr>
                <w:rFonts w:ascii="Tahoma" w:eastAsia="Times New Roman" w:hAnsi="Tahoma" w:cs="Tahoma"/>
                <w:sz w:val="12"/>
                <w:szCs w:val="12"/>
              </w:rPr>
            </w:pPr>
          </w:p>
        </w:tc>
        <w:tc>
          <w:tcPr>
            <w:tcW w:w="992" w:type="dxa"/>
            <w:vMerge/>
            <w:vAlign w:val="center"/>
            <w:hideMark/>
          </w:tcPr>
          <w:p w:rsidR="00AD5769" w:rsidRPr="00AD5769" w:rsidRDefault="00AD5769" w:rsidP="00AD5769">
            <w:pPr>
              <w:rPr>
                <w:rFonts w:ascii="Tahoma" w:eastAsia="Times New Roman" w:hAnsi="Tahoma" w:cs="Tahoma"/>
                <w:sz w:val="12"/>
                <w:szCs w:val="12"/>
              </w:rPr>
            </w:pPr>
          </w:p>
        </w:tc>
        <w:tc>
          <w:tcPr>
            <w:tcW w:w="992" w:type="dxa"/>
            <w:vMerge/>
            <w:vAlign w:val="center"/>
            <w:hideMark/>
          </w:tcPr>
          <w:p w:rsidR="00AD5769" w:rsidRPr="00AD5769" w:rsidRDefault="00AD5769" w:rsidP="00AD5769">
            <w:pPr>
              <w:rPr>
                <w:rFonts w:ascii="Tahoma" w:eastAsia="Times New Roman" w:hAnsi="Tahoma" w:cs="Tahoma"/>
                <w:sz w:val="12"/>
                <w:szCs w:val="12"/>
              </w:rPr>
            </w:pPr>
          </w:p>
        </w:tc>
        <w:tc>
          <w:tcPr>
            <w:tcW w:w="945" w:type="dxa"/>
            <w:vMerge/>
            <w:vAlign w:val="center"/>
            <w:hideMark/>
          </w:tcPr>
          <w:p w:rsidR="00AD5769" w:rsidRPr="00AD5769" w:rsidRDefault="00AD5769" w:rsidP="00AD5769">
            <w:pPr>
              <w:rPr>
                <w:rFonts w:ascii="Tahoma" w:eastAsia="Times New Roman" w:hAnsi="Tahoma" w:cs="Tahoma"/>
                <w:sz w:val="12"/>
                <w:szCs w:val="12"/>
              </w:rPr>
            </w:pPr>
          </w:p>
        </w:tc>
        <w:tc>
          <w:tcPr>
            <w:tcW w:w="633" w:type="dxa"/>
            <w:vMerge/>
            <w:vAlign w:val="center"/>
            <w:hideMark/>
          </w:tcPr>
          <w:p w:rsidR="00AD5769" w:rsidRPr="00AD5769" w:rsidRDefault="00AD5769" w:rsidP="00AD5769">
            <w:pPr>
              <w:rPr>
                <w:rFonts w:ascii="Tahoma" w:eastAsia="Times New Roman" w:hAnsi="Tahoma" w:cs="Tahoma"/>
                <w:sz w:val="12"/>
                <w:szCs w:val="12"/>
              </w:rPr>
            </w:pPr>
          </w:p>
        </w:tc>
        <w:tc>
          <w:tcPr>
            <w:tcW w:w="701" w:type="dxa"/>
            <w:vMerge/>
            <w:vAlign w:val="center"/>
            <w:hideMark/>
          </w:tcPr>
          <w:p w:rsidR="00AD5769" w:rsidRPr="00AD5769" w:rsidRDefault="00AD5769" w:rsidP="00AD5769">
            <w:pPr>
              <w:rPr>
                <w:rFonts w:ascii="Tahoma" w:eastAsia="Times New Roman" w:hAnsi="Tahoma" w:cs="Tahoma"/>
                <w:sz w:val="12"/>
                <w:szCs w:val="12"/>
              </w:rPr>
            </w:pPr>
          </w:p>
        </w:tc>
        <w:tc>
          <w:tcPr>
            <w:tcW w:w="556" w:type="dxa"/>
            <w:vMerge/>
            <w:vAlign w:val="center"/>
            <w:hideMark/>
          </w:tcPr>
          <w:p w:rsidR="00AD5769" w:rsidRPr="00AD5769" w:rsidRDefault="00AD5769" w:rsidP="00AD5769">
            <w:pPr>
              <w:rPr>
                <w:rFonts w:ascii="Tahoma" w:eastAsia="Times New Roman" w:hAnsi="Tahoma" w:cs="Tahoma"/>
                <w:sz w:val="12"/>
                <w:szCs w:val="12"/>
              </w:rPr>
            </w:pPr>
          </w:p>
        </w:tc>
        <w:tc>
          <w:tcPr>
            <w:tcW w:w="70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январь</w:t>
            </w:r>
          </w:p>
        </w:tc>
        <w:tc>
          <w:tcPr>
            <w:tcW w:w="70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февраль</w:t>
            </w:r>
          </w:p>
        </w:tc>
        <w:tc>
          <w:tcPr>
            <w:tcW w:w="708"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март</w:t>
            </w:r>
          </w:p>
        </w:tc>
        <w:tc>
          <w:tcPr>
            <w:tcW w:w="70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апрель</w:t>
            </w:r>
          </w:p>
        </w:tc>
        <w:tc>
          <w:tcPr>
            <w:tcW w:w="70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май</w:t>
            </w:r>
          </w:p>
        </w:tc>
        <w:tc>
          <w:tcPr>
            <w:tcW w:w="70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июнь</w:t>
            </w:r>
          </w:p>
        </w:tc>
        <w:tc>
          <w:tcPr>
            <w:tcW w:w="708"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июль</w:t>
            </w:r>
          </w:p>
        </w:tc>
        <w:tc>
          <w:tcPr>
            <w:tcW w:w="76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август</w:t>
            </w:r>
          </w:p>
        </w:tc>
        <w:tc>
          <w:tcPr>
            <w:tcW w:w="714"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сентябрь</w:t>
            </w:r>
          </w:p>
        </w:tc>
        <w:tc>
          <w:tcPr>
            <w:tcW w:w="70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октябрь</w:t>
            </w:r>
          </w:p>
        </w:tc>
        <w:tc>
          <w:tcPr>
            <w:tcW w:w="654"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ноябрь</w:t>
            </w:r>
          </w:p>
        </w:tc>
        <w:tc>
          <w:tcPr>
            <w:tcW w:w="662"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декабрь</w:t>
            </w:r>
          </w:p>
        </w:tc>
        <w:tc>
          <w:tcPr>
            <w:tcW w:w="103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ИТОГО за 2026-й год, шт.</w:t>
            </w:r>
          </w:p>
        </w:tc>
      </w:tr>
      <w:tr w:rsidR="00AD5769" w:rsidRPr="00AD5769" w:rsidTr="006710FC">
        <w:trPr>
          <w:trHeight w:val="420"/>
        </w:trPr>
        <w:tc>
          <w:tcPr>
            <w:tcW w:w="1555" w:type="dxa"/>
            <w:vMerge w:val="restart"/>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xml:space="preserve">Печать ПД формат А4 двусторонняя: ч/б персонификация с лицевой стороны,  цифровая ч/б печать оборотной стороны </w:t>
            </w:r>
          </w:p>
        </w:tc>
        <w:tc>
          <w:tcPr>
            <w:tcW w:w="992"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от 10 001 до 20 000</w:t>
            </w:r>
          </w:p>
        </w:tc>
        <w:tc>
          <w:tcPr>
            <w:tcW w:w="992"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квитанции</w:t>
            </w:r>
          </w:p>
        </w:tc>
        <w:tc>
          <w:tcPr>
            <w:tcW w:w="945"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макет № 2</w:t>
            </w:r>
          </w:p>
        </w:tc>
        <w:tc>
          <w:tcPr>
            <w:tcW w:w="633"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dbf</w:t>
            </w:r>
          </w:p>
        </w:tc>
        <w:tc>
          <w:tcPr>
            <w:tcW w:w="701"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с 28-е по 30-е</w:t>
            </w:r>
          </w:p>
        </w:tc>
        <w:tc>
          <w:tcPr>
            <w:tcW w:w="556"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16 000</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708"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76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7 000</w:t>
            </w:r>
          </w:p>
        </w:tc>
        <w:tc>
          <w:tcPr>
            <w:tcW w:w="71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70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62"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1039"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64 000</w:t>
            </w:r>
          </w:p>
        </w:tc>
      </w:tr>
      <w:tr w:rsidR="00AD5769" w:rsidRPr="00AD5769" w:rsidTr="006710FC">
        <w:trPr>
          <w:trHeight w:val="420"/>
        </w:trPr>
        <w:tc>
          <w:tcPr>
            <w:tcW w:w="1555" w:type="dxa"/>
            <w:vMerge/>
          </w:tcPr>
          <w:p w:rsidR="00AD5769" w:rsidRPr="00AD5769" w:rsidRDefault="00AD5769" w:rsidP="00AD5769">
            <w:pPr>
              <w:rPr>
                <w:rFonts w:ascii="Tahoma" w:eastAsia="Times New Roman" w:hAnsi="Tahoma" w:cs="Tahoma"/>
                <w:sz w:val="12"/>
                <w:szCs w:val="12"/>
              </w:rPr>
            </w:pPr>
          </w:p>
        </w:tc>
        <w:tc>
          <w:tcPr>
            <w:tcW w:w="992"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от 10 001 до 20 000</w:t>
            </w:r>
          </w:p>
        </w:tc>
        <w:tc>
          <w:tcPr>
            <w:tcW w:w="992"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квитанции</w:t>
            </w:r>
          </w:p>
        </w:tc>
        <w:tc>
          <w:tcPr>
            <w:tcW w:w="945"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макет № 4</w:t>
            </w:r>
          </w:p>
        </w:tc>
        <w:tc>
          <w:tcPr>
            <w:tcW w:w="633"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dbf</w:t>
            </w:r>
          </w:p>
        </w:tc>
        <w:tc>
          <w:tcPr>
            <w:tcW w:w="701"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с 29-е по 2-е</w:t>
            </w:r>
          </w:p>
        </w:tc>
        <w:tc>
          <w:tcPr>
            <w:tcW w:w="556"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6 000</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3 000</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6 000</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3 000</w:t>
            </w:r>
          </w:p>
        </w:tc>
        <w:tc>
          <w:tcPr>
            <w:tcW w:w="71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65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6 000</w:t>
            </w:r>
          </w:p>
        </w:tc>
        <w:tc>
          <w:tcPr>
            <w:tcW w:w="662"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1039"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44 000</w:t>
            </w:r>
          </w:p>
        </w:tc>
      </w:tr>
      <w:tr w:rsidR="00AD5769" w:rsidRPr="00AD5769" w:rsidTr="006710FC">
        <w:trPr>
          <w:trHeight w:val="420"/>
        </w:trPr>
        <w:tc>
          <w:tcPr>
            <w:tcW w:w="1555" w:type="dxa"/>
            <w:vMerge/>
          </w:tcPr>
          <w:p w:rsidR="00AD5769" w:rsidRPr="00AD5769" w:rsidRDefault="00AD5769" w:rsidP="00AD5769">
            <w:pPr>
              <w:rPr>
                <w:rFonts w:ascii="Tahoma" w:eastAsia="Times New Roman" w:hAnsi="Tahoma" w:cs="Tahoma"/>
                <w:sz w:val="12"/>
                <w:szCs w:val="12"/>
              </w:rPr>
            </w:pPr>
          </w:p>
        </w:tc>
        <w:tc>
          <w:tcPr>
            <w:tcW w:w="992"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от 10 001 до 20 000</w:t>
            </w:r>
          </w:p>
        </w:tc>
        <w:tc>
          <w:tcPr>
            <w:tcW w:w="992"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квитанции</w:t>
            </w:r>
          </w:p>
        </w:tc>
        <w:tc>
          <w:tcPr>
            <w:tcW w:w="945"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макет № 3</w:t>
            </w:r>
          </w:p>
        </w:tc>
        <w:tc>
          <w:tcPr>
            <w:tcW w:w="633"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dbf</w:t>
            </w:r>
          </w:p>
        </w:tc>
        <w:tc>
          <w:tcPr>
            <w:tcW w:w="701"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с 28-е по 30-е</w:t>
            </w:r>
          </w:p>
        </w:tc>
        <w:tc>
          <w:tcPr>
            <w:tcW w:w="556"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17 000</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3 000</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6 000</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3 000</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9 000</w:t>
            </w:r>
          </w:p>
        </w:tc>
        <w:tc>
          <w:tcPr>
            <w:tcW w:w="71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17 000</w:t>
            </w:r>
          </w:p>
        </w:tc>
        <w:tc>
          <w:tcPr>
            <w:tcW w:w="65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4 000</w:t>
            </w:r>
          </w:p>
        </w:tc>
        <w:tc>
          <w:tcPr>
            <w:tcW w:w="662"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1039"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59 000</w:t>
            </w:r>
          </w:p>
        </w:tc>
      </w:tr>
      <w:tr w:rsidR="00AD5769" w:rsidRPr="00AD5769" w:rsidTr="006710FC">
        <w:trPr>
          <w:trHeight w:val="420"/>
        </w:trPr>
        <w:tc>
          <w:tcPr>
            <w:tcW w:w="1555" w:type="dxa"/>
            <w:vMerge/>
          </w:tcPr>
          <w:p w:rsidR="00AD5769" w:rsidRPr="00AD5769" w:rsidRDefault="00AD5769" w:rsidP="00AD5769">
            <w:pPr>
              <w:rPr>
                <w:rFonts w:ascii="Tahoma" w:eastAsia="Times New Roman" w:hAnsi="Tahoma" w:cs="Tahoma"/>
                <w:sz w:val="12"/>
                <w:szCs w:val="12"/>
              </w:rPr>
            </w:pPr>
          </w:p>
        </w:tc>
        <w:tc>
          <w:tcPr>
            <w:tcW w:w="992"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от 20 001 до 30 000</w:t>
            </w:r>
          </w:p>
        </w:tc>
        <w:tc>
          <w:tcPr>
            <w:tcW w:w="992"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инфописьма (ПО Контакт)</w:t>
            </w:r>
          </w:p>
        </w:tc>
        <w:tc>
          <w:tcPr>
            <w:tcW w:w="945"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ЕДИНЫЙ ИП</w:t>
            </w:r>
          </w:p>
        </w:tc>
        <w:tc>
          <w:tcPr>
            <w:tcW w:w="633"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fp3</w:t>
            </w:r>
          </w:p>
        </w:tc>
        <w:tc>
          <w:tcPr>
            <w:tcW w:w="701"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с 15 по 20-е</w:t>
            </w:r>
          </w:p>
        </w:tc>
        <w:tc>
          <w:tcPr>
            <w:tcW w:w="556"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 xml:space="preserve"> №2</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30 000</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30 000</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30 000</w:t>
            </w:r>
          </w:p>
        </w:tc>
        <w:tc>
          <w:tcPr>
            <w:tcW w:w="714"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4"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30 000</w:t>
            </w:r>
          </w:p>
        </w:tc>
        <w:tc>
          <w:tcPr>
            <w:tcW w:w="662"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1039"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120 000</w:t>
            </w:r>
          </w:p>
        </w:tc>
      </w:tr>
      <w:tr w:rsidR="00AD5769" w:rsidRPr="00AD5769" w:rsidTr="006710FC">
        <w:trPr>
          <w:trHeight w:val="480"/>
        </w:trPr>
        <w:tc>
          <w:tcPr>
            <w:tcW w:w="1555" w:type="dxa"/>
            <w:vMerge w:val="restart"/>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Печать ПД формат А4 двусторонняяя: ч/б персонификация с лицевой стороны; офсетная одноцветная (ч/б) с оборотной стороны</w:t>
            </w:r>
          </w:p>
        </w:tc>
        <w:tc>
          <w:tcPr>
            <w:tcW w:w="992"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от 50 000 и более</w:t>
            </w:r>
          </w:p>
        </w:tc>
        <w:tc>
          <w:tcPr>
            <w:tcW w:w="992"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квитанции осн.тираж</w:t>
            </w:r>
          </w:p>
        </w:tc>
        <w:tc>
          <w:tcPr>
            <w:tcW w:w="945"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осн. макет</w:t>
            </w:r>
          </w:p>
        </w:tc>
        <w:tc>
          <w:tcPr>
            <w:tcW w:w="633"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dbf</w:t>
            </w:r>
          </w:p>
        </w:tc>
        <w:tc>
          <w:tcPr>
            <w:tcW w:w="701"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с 28-е по 30-е</w:t>
            </w:r>
          </w:p>
        </w:tc>
        <w:tc>
          <w:tcPr>
            <w:tcW w:w="556"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96 814</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109 479</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105 591</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106 793</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225 905</w:t>
            </w:r>
          </w:p>
        </w:tc>
        <w:tc>
          <w:tcPr>
            <w:tcW w:w="708"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225 017</w:t>
            </w:r>
          </w:p>
        </w:tc>
        <w:tc>
          <w:tcPr>
            <w:tcW w:w="76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215 128</w:t>
            </w:r>
          </w:p>
        </w:tc>
        <w:tc>
          <w:tcPr>
            <w:tcW w:w="71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223 240</w:t>
            </w:r>
          </w:p>
        </w:tc>
        <w:tc>
          <w:tcPr>
            <w:tcW w:w="70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89 352</w:t>
            </w:r>
          </w:p>
        </w:tc>
        <w:tc>
          <w:tcPr>
            <w:tcW w:w="65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101 464</w:t>
            </w:r>
          </w:p>
        </w:tc>
        <w:tc>
          <w:tcPr>
            <w:tcW w:w="662"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104 827</w:t>
            </w:r>
          </w:p>
        </w:tc>
        <w:tc>
          <w:tcPr>
            <w:tcW w:w="1039"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1 603 610</w:t>
            </w:r>
          </w:p>
        </w:tc>
      </w:tr>
      <w:tr w:rsidR="00AD5769" w:rsidRPr="00AD5769" w:rsidTr="006710FC">
        <w:trPr>
          <w:trHeight w:val="480"/>
        </w:trPr>
        <w:tc>
          <w:tcPr>
            <w:tcW w:w="1555" w:type="dxa"/>
            <w:vMerge/>
          </w:tcPr>
          <w:p w:rsidR="00AD5769" w:rsidRPr="00AD5769" w:rsidRDefault="00AD5769" w:rsidP="00AD5769">
            <w:pPr>
              <w:rPr>
                <w:rFonts w:ascii="Tahoma" w:eastAsia="Times New Roman" w:hAnsi="Tahoma" w:cs="Tahoma"/>
                <w:sz w:val="12"/>
                <w:szCs w:val="12"/>
              </w:rPr>
            </w:pPr>
          </w:p>
        </w:tc>
        <w:tc>
          <w:tcPr>
            <w:tcW w:w="992"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от 50 000 и более</w:t>
            </w:r>
          </w:p>
        </w:tc>
        <w:tc>
          <w:tcPr>
            <w:tcW w:w="992"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квитанции осн.тираж</w:t>
            </w:r>
          </w:p>
        </w:tc>
        <w:tc>
          <w:tcPr>
            <w:tcW w:w="945"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осн. макет</w:t>
            </w:r>
          </w:p>
        </w:tc>
        <w:tc>
          <w:tcPr>
            <w:tcW w:w="633"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dbf</w:t>
            </w:r>
          </w:p>
        </w:tc>
        <w:tc>
          <w:tcPr>
            <w:tcW w:w="701"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с 29-е по2-е</w:t>
            </w:r>
          </w:p>
        </w:tc>
        <w:tc>
          <w:tcPr>
            <w:tcW w:w="556"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124 000</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121 000</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62"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1039"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245 000</w:t>
            </w:r>
          </w:p>
        </w:tc>
      </w:tr>
      <w:tr w:rsidR="00AD5769" w:rsidRPr="00AD5769" w:rsidTr="006710FC">
        <w:trPr>
          <w:trHeight w:val="480"/>
        </w:trPr>
        <w:tc>
          <w:tcPr>
            <w:tcW w:w="1555" w:type="dxa"/>
            <w:vMerge/>
          </w:tcPr>
          <w:p w:rsidR="00AD5769" w:rsidRPr="00AD5769" w:rsidRDefault="00AD5769" w:rsidP="00AD5769">
            <w:pPr>
              <w:rPr>
                <w:rFonts w:ascii="Tahoma" w:eastAsia="Times New Roman" w:hAnsi="Tahoma" w:cs="Tahoma"/>
                <w:sz w:val="12"/>
                <w:szCs w:val="12"/>
              </w:rPr>
            </w:pPr>
          </w:p>
        </w:tc>
        <w:tc>
          <w:tcPr>
            <w:tcW w:w="992"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от 50 000 и более</w:t>
            </w:r>
          </w:p>
        </w:tc>
        <w:tc>
          <w:tcPr>
            <w:tcW w:w="992"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квитанции осн.тираж</w:t>
            </w:r>
          </w:p>
        </w:tc>
        <w:tc>
          <w:tcPr>
            <w:tcW w:w="945"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макет2</w:t>
            </w:r>
          </w:p>
        </w:tc>
        <w:tc>
          <w:tcPr>
            <w:tcW w:w="633"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fp3</w:t>
            </w:r>
          </w:p>
        </w:tc>
        <w:tc>
          <w:tcPr>
            <w:tcW w:w="701"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с 29-е по 2-е</w:t>
            </w:r>
          </w:p>
        </w:tc>
        <w:tc>
          <w:tcPr>
            <w:tcW w:w="556"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117 000</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121 000</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116 000</w:t>
            </w:r>
          </w:p>
        </w:tc>
        <w:tc>
          <w:tcPr>
            <w:tcW w:w="65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120 000</w:t>
            </w:r>
          </w:p>
        </w:tc>
        <w:tc>
          <w:tcPr>
            <w:tcW w:w="662"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126 000</w:t>
            </w:r>
          </w:p>
        </w:tc>
        <w:tc>
          <w:tcPr>
            <w:tcW w:w="1039"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600 000</w:t>
            </w:r>
          </w:p>
        </w:tc>
      </w:tr>
      <w:tr w:rsidR="00AD5769" w:rsidRPr="00AD5769" w:rsidTr="006710FC">
        <w:trPr>
          <w:trHeight w:val="435"/>
        </w:trPr>
        <w:tc>
          <w:tcPr>
            <w:tcW w:w="1555" w:type="dxa"/>
            <w:vMerge w:val="restart"/>
            <w:vAlign w:val="center"/>
            <w:hideMark/>
          </w:tcPr>
          <w:p w:rsidR="00AD5769" w:rsidRPr="00AD5769" w:rsidRDefault="00AD5769" w:rsidP="00AD5769">
            <w:pPr>
              <w:rPr>
                <w:rFonts w:ascii="Tahoma" w:eastAsia="Times New Roman" w:hAnsi="Tahoma" w:cs="Tahoma"/>
                <w:iCs/>
                <w:sz w:val="12"/>
                <w:szCs w:val="12"/>
              </w:rPr>
            </w:pPr>
            <w:r w:rsidRPr="00AD5769">
              <w:rPr>
                <w:rFonts w:ascii="Tahoma" w:eastAsia="Times New Roman" w:hAnsi="Tahoma" w:cs="Tahoma"/>
                <w:iCs/>
                <w:sz w:val="12"/>
                <w:szCs w:val="12"/>
              </w:rPr>
              <w:t>Печать ПД формат А4 двусторонняяя: ч/б персонификация с лицевой стороны; офсетная цветностью 4+0 с оборотной стороны</w:t>
            </w:r>
          </w:p>
        </w:tc>
        <w:tc>
          <w:tcPr>
            <w:tcW w:w="992"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от 50 000 и более</w:t>
            </w:r>
          </w:p>
        </w:tc>
        <w:tc>
          <w:tcPr>
            <w:tcW w:w="992"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квитанции</w:t>
            </w:r>
          </w:p>
        </w:tc>
        <w:tc>
          <w:tcPr>
            <w:tcW w:w="945"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основной макет</w:t>
            </w:r>
          </w:p>
        </w:tc>
        <w:tc>
          <w:tcPr>
            <w:tcW w:w="633" w:type="dxa"/>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dbf</w:t>
            </w:r>
          </w:p>
        </w:tc>
        <w:tc>
          <w:tcPr>
            <w:tcW w:w="701"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с 28-е по 30-е</w:t>
            </w:r>
          </w:p>
        </w:tc>
        <w:tc>
          <w:tcPr>
            <w:tcW w:w="556" w:type="dxa"/>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210 680</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62"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1039"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210 680</w:t>
            </w:r>
          </w:p>
        </w:tc>
      </w:tr>
      <w:tr w:rsidR="00AD5769" w:rsidRPr="00AD5769" w:rsidTr="006710FC">
        <w:trPr>
          <w:trHeight w:val="435"/>
        </w:trPr>
        <w:tc>
          <w:tcPr>
            <w:tcW w:w="1555" w:type="dxa"/>
            <w:vMerge/>
            <w:vAlign w:val="center"/>
          </w:tcPr>
          <w:p w:rsidR="00AD5769" w:rsidRPr="00AD5769" w:rsidRDefault="00AD5769" w:rsidP="00AD5769">
            <w:pPr>
              <w:rPr>
                <w:rFonts w:ascii="Tahoma" w:eastAsia="Times New Roman" w:hAnsi="Tahoma" w:cs="Tahoma"/>
                <w:iCs/>
                <w:sz w:val="12"/>
                <w:szCs w:val="12"/>
              </w:rPr>
            </w:pPr>
          </w:p>
        </w:tc>
        <w:tc>
          <w:tcPr>
            <w:tcW w:w="992"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от 50 000 и более</w:t>
            </w:r>
          </w:p>
        </w:tc>
        <w:tc>
          <w:tcPr>
            <w:tcW w:w="992"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квитанции</w:t>
            </w:r>
          </w:p>
        </w:tc>
        <w:tc>
          <w:tcPr>
            <w:tcW w:w="945"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13-й тираж</w:t>
            </w:r>
          </w:p>
        </w:tc>
        <w:tc>
          <w:tcPr>
            <w:tcW w:w="633" w:type="dxa"/>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1"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с 29-е по 2-е</w:t>
            </w:r>
          </w:p>
        </w:tc>
        <w:tc>
          <w:tcPr>
            <w:tcW w:w="556" w:type="dxa"/>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177 306</w:t>
            </w:r>
          </w:p>
        </w:tc>
        <w:tc>
          <w:tcPr>
            <w:tcW w:w="662"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1039"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177 306</w:t>
            </w:r>
          </w:p>
        </w:tc>
      </w:tr>
      <w:tr w:rsidR="00AD5769" w:rsidRPr="00AD5769" w:rsidTr="006710FC">
        <w:trPr>
          <w:trHeight w:val="435"/>
        </w:trPr>
        <w:tc>
          <w:tcPr>
            <w:tcW w:w="1555" w:type="dxa"/>
            <w:vMerge/>
            <w:vAlign w:val="center"/>
          </w:tcPr>
          <w:p w:rsidR="00AD5769" w:rsidRPr="00AD5769" w:rsidRDefault="00AD5769" w:rsidP="00AD5769">
            <w:pPr>
              <w:rPr>
                <w:rFonts w:ascii="Tahoma" w:eastAsia="Times New Roman" w:hAnsi="Tahoma" w:cs="Tahoma"/>
                <w:iCs/>
                <w:sz w:val="12"/>
                <w:szCs w:val="12"/>
              </w:rPr>
            </w:pPr>
          </w:p>
        </w:tc>
        <w:tc>
          <w:tcPr>
            <w:tcW w:w="992"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от 50 000 и более</w:t>
            </w:r>
          </w:p>
        </w:tc>
        <w:tc>
          <w:tcPr>
            <w:tcW w:w="992"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квитанции</w:t>
            </w:r>
          </w:p>
        </w:tc>
        <w:tc>
          <w:tcPr>
            <w:tcW w:w="945"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13-й тираж</w:t>
            </w:r>
          </w:p>
        </w:tc>
        <w:tc>
          <w:tcPr>
            <w:tcW w:w="633" w:type="dxa"/>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dbf</w:t>
            </w:r>
          </w:p>
        </w:tc>
        <w:tc>
          <w:tcPr>
            <w:tcW w:w="701"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с 28-е по 30-е</w:t>
            </w:r>
          </w:p>
        </w:tc>
        <w:tc>
          <w:tcPr>
            <w:tcW w:w="556" w:type="dxa"/>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156 000</w:t>
            </w:r>
          </w:p>
        </w:tc>
        <w:tc>
          <w:tcPr>
            <w:tcW w:w="662"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1039"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156 000</w:t>
            </w:r>
          </w:p>
        </w:tc>
      </w:tr>
      <w:tr w:rsidR="00AD5769" w:rsidRPr="00AD5769" w:rsidTr="006710FC">
        <w:trPr>
          <w:trHeight w:val="240"/>
        </w:trPr>
        <w:tc>
          <w:tcPr>
            <w:tcW w:w="1555"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xml:space="preserve">Нанесение цветной полосы на одну сторону ПД формата А4 </w:t>
            </w:r>
          </w:p>
        </w:tc>
        <w:tc>
          <w:tcPr>
            <w:tcW w:w="992"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менее 30 000</w:t>
            </w:r>
          </w:p>
        </w:tc>
        <w:tc>
          <w:tcPr>
            <w:tcW w:w="992"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квитанции осн.тираж</w:t>
            </w:r>
          </w:p>
        </w:tc>
        <w:tc>
          <w:tcPr>
            <w:tcW w:w="945"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633" w:type="dxa"/>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1"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556" w:type="dxa"/>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27 000</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9 000</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27 000</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9 000</w:t>
            </w:r>
          </w:p>
        </w:tc>
        <w:tc>
          <w:tcPr>
            <w:tcW w:w="71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27 000</w:t>
            </w:r>
          </w:p>
        </w:tc>
        <w:tc>
          <w:tcPr>
            <w:tcW w:w="65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62"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1039"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99 000</w:t>
            </w:r>
          </w:p>
        </w:tc>
      </w:tr>
      <w:tr w:rsidR="00AD5769" w:rsidRPr="00AD5769" w:rsidTr="006710FC">
        <w:trPr>
          <w:trHeight w:val="300"/>
        </w:trPr>
        <w:tc>
          <w:tcPr>
            <w:tcW w:w="1555"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xml:space="preserve">Нанесение цветной полосы на одну сторону ПД формата листа 350*203 мм </w:t>
            </w:r>
          </w:p>
        </w:tc>
        <w:tc>
          <w:tcPr>
            <w:tcW w:w="992"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менее 30 000</w:t>
            </w:r>
          </w:p>
        </w:tc>
        <w:tc>
          <w:tcPr>
            <w:tcW w:w="992"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квитанции</w:t>
            </w:r>
          </w:p>
        </w:tc>
        <w:tc>
          <w:tcPr>
            <w:tcW w:w="945"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633" w:type="dxa"/>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1"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556" w:type="dxa"/>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3 000</w:t>
            </w:r>
          </w:p>
        </w:tc>
        <w:tc>
          <w:tcPr>
            <w:tcW w:w="709" w:type="dxa"/>
            <w:noWrap/>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1 000</w:t>
            </w:r>
          </w:p>
        </w:tc>
        <w:tc>
          <w:tcPr>
            <w:tcW w:w="70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3 000</w:t>
            </w:r>
          </w:p>
        </w:tc>
        <w:tc>
          <w:tcPr>
            <w:tcW w:w="709" w:type="dxa"/>
            <w:noWrap/>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76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1 000</w:t>
            </w:r>
          </w:p>
        </w:tc>
        <w:tc>
          <w:tcPr>
            <w:tcW w:w="714" w:type="dxa"/>
            <w:noWrap/>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3 000</w:t>
            </w:r>
          </w:p>
        </w:tc>
        <w:tc>
          <w:tcPr>
            <w:tcW w:w="654" w:type="dxa"/>
            <w:noWrap/>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662" w:type="dxa"/>
            <w:noWrap/>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1039"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11 000</w:t>
            </w:r>
          </w:p>
        </w:tc>
      </w:tr>
      <w:tr w:rsidR="00AD5769" w:rsidRPr="00AD5769" w:rsidTr="006710FC">
        <w:trPr>
          <w:trHeight w:val="390"/>
        </w:trPr>
        <w:tc>
          <w:tcPr>
            <w:tcW w:w="1555"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Изготовление БПО размера 210*117 мм (для формата листа А4)</w:t>
            </w:r>
          </w:p>
        </w:tc>
        <w:tc>
          <w:tcPr>
            <w:tcW w:w="992"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992"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квитанции осн.тираж, уведомления</w:t>
            </w:r>
          </w:p>
        </w:tc>
        <w:tc>
          <w:tcPr>
            <w:tcW w:w="945"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633" w:type="dxa"/>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1"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с 29-е по 2-е</w:t>
            </w:r>
          </w:p>
        </w:tc>
        <w:tc>
          <w:tcPr>
            <w:tcW w:w="556" w:type="dxa"/>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240 814</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269 479</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262 591</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227 680</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267 793</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246 905</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236 017</w:t>
            </w:r>
          </w:p>
        </w:tc>
        <w:tc>
          <w:tcPr>
            <w:tcW w:w="76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265 128</w:t>
            </w:r>
          </w:p>
        </w:tc>
        <w:tc>
          <w:tcPr>
            <w:tcW w:w="714"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234 240</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243 352</w:t>
            </w:r>
          </w:p>
        </w:tc>
        <w:tc>
          <w:tcPr>
            <w:tcW w:w="654"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595 770</w:t>
            </w:r>
          </w:p>
        </w:tc>
        <w:tc>
          <w:tcPr>
            <w:tcW w:w="662"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231 827</w:t>
            </w:r>
          </w:p>
        </w:tc>
        <w:tc>
          <w:tcPr>
            <w:tcW w:w="1039"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3 321 596</w:t>
            </w:r>
          </w:p>
        </w:tc>
      </w:tr>
      <w:tr w:rsidR="00AD5769" w:rsidRPr="00AD5769" w:rsidTr="006710FC">
        <w:trPr>
          <w:trHeight w:val="510"/>
        </w:trPr>
        <w:tc>
          <w:tcPr>
            <w:tcW w:w="1555" w:type="dxa"/>
            <w:vMerge w:val="restart"/>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Печать документа формат А4 односторонняя цифровая (с персонификацией или без)</w:t>
            </w:r>
          </w:p>
        </w:tc>
        <w:tc>
          <w:tcPr>
            <w:tcW w:w="992"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992"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Уведомление о ДЗ (претензии)</w:t>
            </w:r>
          </w:p>
        </w:tc>
        <w:tc>
          <w:tcPr>
            <w:tcW w:w="945"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633" w:type="dxa"/>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fp3</w:t>
            </w:r>
          </w:p>
        </w:tc>
        <w:tc>
          <w:tcPr>
            <w:tcW w:w="701"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с 15 по 20-е</w:t>
            </w:r>
          </w:p>
        </w:tc>
        <w:tc>
          <w:tcPr>
            <w:tcW w:w="556" w:type="dxa"/>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№2</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654"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62"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1039"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30 000</w:t>
            </w:r>
          </w:p>
        </w:tc>
      </w:tr>
      <w:tr w:rsidR="00AD5769" w:rsidRPr="00AD5769" w:rsidTr="006710FC">
        <w:trPr>
          <w:trHeight w:val="510"/>
        </w:trPr>
        <w:tc>
          <w:tcPr>
            <w:tcW w:w="1555" w:type="dxa"/>
            <w:vMerge/>
            <w:hideMark/>
          </w:tcPr>
          <w:p w:rsidR="00AD5769" w:rsidRPr="00AD5769" w:rsidRDefault="00AD5769" w:rsidP="00AD5769">
            <w:pPr>
              <w:rPr>
                <w:rFonts w:ascii="Tahoma" w:eastAsia="Times New Roman" w:hAnsi="Tahoma" w:cs="Tahoma"/>
                <w:sz w:val="12"/>
                <w:szCs w:val="12"/>
              </w:rPr>
            </w:pPr>
          </w:p>
        </w:tc>
        <w:tc>
          <w:tcPr>
            <w:tcW w:w="992"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992"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уведомления об актуализации данных</w:t>
            </w:r>
          </w:p>
        </w:tc>
        <w:tc>
          <w:tcPr>
            <w:tcW w:w="945"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633" w:type="dxa"/>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fp3</w:t>
            </w:r>
          </w:p>
        </w:tc>
        <w:tc>
          <w:tcPr>
            <w:tcW w:w="701"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с 29-е по 2-е</w:t>
            </w:r>
          </w:p>
        </w:tc>
        <w:tc>
          <w:tcPr>
            <w:tcW w:w="556" w:type="dxa"/>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 1</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0</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0</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3 000</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1 000</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1 000</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1 000</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1 000</w:t>
            </w:r>
          </w:p>
        </w:tc>
        <w:tc>
          <w:tcPr>
            <w:tcW w:w="76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1 000</w:t>
            </w:r>
          </w:p>
        </w:tc>
        <w:tc>
          <w:tcPr>
            <w:tcW w:w="714"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1 000</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1 000</w:t>
            </w:r>
          </w:p>
        </w:tc>
        <w:tc>
          <w:tcPr>
            <w:tcW w:w="654"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1 000</w:t>
            </w:r>
          </w:p>
        </w:tc>
        <w:tc>
          <w:tcPr>
            <w:tcW w:w="662"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1 000</w:t>
            </w:r>
          </w:p>
        </w:tc>
        <w:tc>
          <w:tcPr>
            <w:tcW w:w="1039"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12 000</w:t>
            </w:r>
          </w:p>
        </w:tc>
      </w:tr>
      <w:tr w:rsidR="00AD5769" w:rsidRPr="00AD5769" w:rsidTr="006710FC">
        <w:trPr>
          <w:trHeight w:val="138"/>
        </w:trPr>
        <w:tc>
          <w:tcPr>
            <w:tcW w:w="1555" w:type="dxa"/>
            <w:tcBorders>
              <w:left w:val="nil"/>
              <w:bottom w:val="nil"/>
              <w:right w:val="nil"/>
            </w:tcBorders>
          </w:tcPr>
          <w:p w:rsidR="00AD5769" w:rsidRPr="00AD5769" w:rsidRDefault="00AD5769" w:rsidP="00AD5769">
            <w:pPr>
              <w:rPr>
                <w:rFonts w:ascii="Tahoma" w:eastAsia="Times New Roman" w:hAnsi="Tahoma" w:cs="Tahoma"/>
                <w:sz w:val="12"/>
                <w:szCs w:val="12"/>
              </w:rPr>
            </w:pPr>
          </w:p>
        </w:tc>
        <w:tc>
          <w:tcPr>
            <w:tcW w:w="992" w:type="dxa"/>
            <w:tcBorders>
              <w:left w:val="nil"/>
              <w:bottom w:val="nil"/>
              <w:right w:val="nil"/>
            </w:tcBorders>
            <w:vAlign w:val="center"/>
          </w:tcPr>
          <w:p w:rsidR="00AD5769" w:rsidRPr="00AD5769" w:rsidRDefault="00AD5769" w:rsidP="00AD5769">
            <w:pPr>
              <w:rPr>
                <w:rFonts w:ascii="Tahoma" w:eastAsia="Times New Roman" w:hAnsi="Tahoma" w:cs="Tahoma"/>
                <w:sz w:val="12"/>
                <w:szCs w:val="12"/>
              </w:rPr>
            </w:pPr>
          </w:p>
        </w:tc>
        <w:tc>
          <w:tcPr>
            <w:tcW w:w="992" w:type="dxa"/>
            <w:tcBorders>
              <w:left w:val="nil"/>
              <w:bottom w:val="nil"/>
              <w:right w:val="nil"/>
            </w:tcBorders>
          </w:tcPr>
          <w:p w:rsidR="00AD5769" w:rsidRPr="00AD5769" w:rsidRDefault="00AD5769" w:rsidP="00AD5769">
            <w:pPr>
              <w:rPr>
                <w:rFonts w:ascii="Tahoma" w:eastAsia="Times New Roman" w:hAnsi="Tahoma" w:cs="Tahoma"/>
                <w:sz w:val="12"/>
                <w:szCs w:val="12"/>
              </w:rPr>
            </w:pPr>
          </w:p>
        </w:tc>
        <w:tc>
          <w:tcPr>
            <w:tcW w:w="945" w:type="dxa"/>
            <w:tcBorders>
              <w:left w:val="nil"/>
              <w:bottom w:val="nil"/>
              <w:right w:val="nil"/>
            </w:tcBorders>
          </w:tcPr>
          <w:p w:rsidR="00AD5769" w:rsidRPr="00AD5769" w:rsidRDefault="00AD5769" w:rsidP="00AD5769">
            <w:pPr>
              <w:rPr>
                <w:rFonts w:ascii="Tahoma" w:eastAsia="Times New Roman" w:hAnsi="Tahoma" w:cs="Tahoma"/>
                <w:sz w:val="12"/>
                <w:szCs w:val="12"/>
              </w:rPr>
            </w:pPr>
          </w:p>
        </w:tc>
        <w:tc>
          <w:tcPr>
            <w:tcW w:w="633" w:type="dxa"/>
            <w:tcBorders>
              <w:left w:val="nil"/>
              <w:bottom w:val="nil"/>
              <w:right w:val="nil"/>
            </w:tcBorders>
          </w:tcPr>
          <w:p w:rsidR="00AD5769" w:rsidRPr="00AD5769" w:rsidRDefault="00AD5769" w:rsidP="00AD5769">
            <w:pPr>
              <w:jc w:val="center"/>
              <w:rPr>
                <w:rFonts w:ascii="Tahoma" w:eastAsia="Times New Roman" w:hAnsi="Tahoma" w:cs="Tahoma"/>
                <w:sz w:val="12"/>
                <w:szCs w:val="12"/>
              </w:rPr>
            </w:pPr>
          </w:p>
        </w:tc>
        <w:tc>
          <w:tcPr>
            <w:tcW w:w="701" w:type="dxa"/>
            <w:tcBorders>
              <w:left w:val="nil"/>
              <w:bottom w:val="nil"/>
              <w:right w:val="nil"/>
            </w:tcBorders>
            <w:vAlign w:val="center"/>
          </w:tcPr>
          <w:p w:rsidR="00AD5769" w:rsidRPr="00AD5769" w:rsidRDefault="00AD5769" w:rsidP="00AD5769">
            <w:pPr>
              <w:rPr>
                <w:rFonts w:ascii="Tahoma" w:eastAsia="Times New Roman" w:hAnsi="Tahoma" w:cs="Tahoma"/>
                <w:sz w:val="12"/>
                <w:szCs w:val="12"/>
              </w:rPr>
            </w:pPr>
          </w:p>
        </w:tc>
        <w:tc>
          <w:tcPr>
            <w:tcW w:w="556" w:type="dxa"/>
            <w:tcBorders>
              <w:left w:val="nil"/>
              <w:bottom w:val="nil"/>
              <w:right w:val="nil"/>
            </w:tcBorders>
          </w:tcPr>
          <w:p w:rsidR="00AD5769" w:rsidRPr="00AD5769" w:rsidRDefault="00AD5769" w:rsidP="00AD5769">
            <w:pPr>
              <w:jc w:val="center"/>
              <w:rPr>
                <w:rFonts w:ascii="Tahoma" w:eastAsia="Times New Roman" w:hAnsi="Tahoma" w:cs="Tahoma"/>
                <w:sz w:val="12"/>
                <w:szCs w:val="12"/>
              </w:rPr>
            </w:pPr>
          </w:p>
        </w:tc>
        <w:tc>
          <w:tcPr>
            <w:tcW w:w="709" w:type="dxa"/>
            <w:tcBorders>
              <w:left w:val="nil"/>
              <w:bottom w:val="nil"/>
              <w:right w:val="nil"/>
            </w:tcBorders>
            <w:vAlign w:val="center"/>
          </w:tcPr>
          <w:p w:rsidR="00AD5769" w:rsidRPr="00AD5769" w:rsidRDefault="00AD5769" w:rsidP="00AD5769">
            <w:pPr>
              <w:jc w:val="right"/>
              <w:rPr>
                <w:rFonts w:ascii="Tahoma" w:eastAsia="Times New Roman" w:hAnsi="Tahoma" w:cs="Tahoma"/>
                <w:sz w:val="12"/>
                <w:szCs w:val="12"/>
              </w:rPr>
            </w:pPr>
          </w:p>
        </w:tc>
        <w:tc>
          <w:tcPr>
            <w:tcW w:w="709" w:type="dxa"/>
            <w:tcBorders>
              <w:left w:val="nil"/>
              <w:bottom w:val="nil"/>
              <w:right w:val="nil"/>
            </w:tcBorders>
            <w:vAlign w:val="center"/>
          </w:tcPr>
          <w:p w:rsidR="00AD5769" w:rsidRPr="00AD5769" w:rsidRDefault="00AD5769" w:rsidP="00AD5769">
            <w:pPr>
              <w:jc w:val="right"/>
              <w:rPr>
                <w:rFonts w:ascii="Tahoma" w:eastAsia="Times New Roman" w:hAnsi="Tahoma" w:cs="Tahoma"/>
                <w:sz w:val="12"/>
                <w:szCs w:val="12"/>
              </w:rPr>
            </w:pPr>
          </w:p>
        </w:tc>
        <w:tc>
          <w:tcPr>
            <w:tcW w:w="708" w:type="dxa"/>
            <w:tcBorders>
              <w:left w:val="nil"/>
              <w:bottom w:val="nil"/>
              <w:right w:val="nil"/>
            </w:tcBorders>
            <w:vAlign w:val="center"/>
          </w:tcPr>
          <w:p w:rsidR="00AD5769" w:rsidRPr="00AD5769" w:rsidRDefault="00AD5769" w:rsidP="00AD5769">
            <w:pPr>
              <w:jc w:val="right"/>
              <w:rPr>
                <w:rFonts w:ascii="Tahoma" w:eastAsia="Times New Roman" w:hAnsi="Tahoma" w:cs="Tahoma"/>
                <w:sz w:val="12"/>
                <w:szCs w:val="12"/>
              </w:rPr>
            </w:pPr>
          </w:p>
        </w:tc>
        <w:tc>
          <w:tcPr>
            <w:tcW w:w="709" w:type="dxa"/>
            <w:tcBorders>
              <w:left w:val="nil"/>
              <w:bottom w:val="nil"/>
              <w:right w:val="nil"/>
            </w:tcBorders>
            <w:vAlign w:val="center"/>
          </w:tcPr>
          <w:p w:rsidR="00AD5769" w:rsidRPr="00AD5769" w:rsidRDefault="00AD5769" w:rsidP="00AD5769">
            <w:pPr>
              <w:jc w:val="right"/>
              <w:rPr>
                <w:rFonts w:ascii="Tahoma" w:eastAsia="Times New Roman" w:hAnsi="Tahoma" w:cs="Tahoma"/>
                <w:sz w:val="12"/>
                <w:szCs w:val="12"/>
              </w:rPr>
            </w:pPr>
          </w:p>
        </w:tc>
        <w:tc>
          <w:tcPr>
            <w:tcW w:w="709" w:type="dxa"/>
            <w:tcBorders>
              <w:left w:val="nil"/>
              <w:bottom w:val="nil"/>
              <w:right w:val="nil"/>
            </w:tcBorders>
            <w:vAlign w:val="center"/>
          </w:tcPr>
          <w:p w:rsidR="00AD5769" w:rsidRPr="00AD5769" w:rsidRDefault="00AD5769" w:rsidP="00AD5769">
            <w:pPr>
              <w:jc w:val="right"/>
              <w:rPr>
                <w:rFonts w:ascii="Tahoma" w:eastAsia="Times New Roman" w:hAnsi="Tahoma" w:cs="Tahoma"/>
                <w:sz w:val="12"/>
                <w:szCs w:val="12"/>
              </w:rPr>
            </w:pPr>
          </w:p>
        </w:tc>
        <w:tc>
          <w:tcPr>
            <w:tcW w:w="709" w:type="dxa"/>
            <w:tcBorders>
              <w:left w:val="nil"/>
              <w:bottom w:val="nil"/>
              <w:right w:val="nil"/>
            </w:tcBorders>
            <w:vAlign w:val="center"/>
          </w:tcPr>
          <w:p w:rsidR="00AD5769" w:rsidRPr="00AD5769" w:rsidRDefault="00AD5769" w:rsidP="00AD5769">
            <w:pPr>
              <w:jc w:val="right"/>
              <w:rPr>
                <w:rFonts w:ascii="Tahoma" w:eastAsia="Times New Roman" w:hAnsi="Tahoma" w:cs="Tahoma"/>
                <w:sz w:val="12"/>
                <w:szCs w:val="12"/>
              </w:rPr>
            </w:pPr>
          </w:p>
        </w:tc>
        <w:tc>
          <w:tcPr>
            <w:tcW w:w="708" w:type="dxa"/>
            <w:tcBorders>
              <w:left w:val="nil"/>
              <w:bottom w:val="nil"/>
              <w:right w:val="nil"/>
            </w:tcBorders>
            <w:vAlign w:val="center"/>
          </w:tcPr>
          <w:p w:rsidR="00AD5769" w:rsidRPr="00AD5769" w:rsidRDefault="00AD5769" w:rsidP="00AD5769">
            <w:pPr>
              <w:jc w:val="right"/>
              <w:rPr>
                <w:rFonts w:ascii="Tahoma" w:eastAsia="Times New Roman" w:hAnsi="Tahoma" w:cs="Tahoma"/>
                <w:sz w:val="12"/>
                <w:szCs w:val="12"/>
              </w:rPr>
            </w:pPr>
          </w:p>
        </w:tc>
        <w:tc>
          <w:tcPr>
            <w:tcW w:w="769" w:type="dxa"/>
            <w:tcBorders>
              <w:left w:val="nil"/>
              <w:bottom w:val="nil"/>
              <w:right w:val="nil"/>
            </w:tcBorders>
            <w:vAlign w:val="center"/>
          </w:tcPr>
          <w:p w:rsidR="00AD5769" w:rsidRPr="00AD5769" w:rsidRDefault="00AD5769" w:rsidP="00AD5769">
            <w:pPr>
              <w:jc w:val="right"/>
              <w:rPr>
                <w:rFonts w:ascii="Tahoma" w:eastAsia="Times New Roman" w:hAnsi="Tahoma" w:cs="Tahoma"/>
                <w:sz w:val="12"/>
                <w:szCs w:val="12"/>
              </w:rPr>
            </w:pPr>
          </w:p>
        </w:tc>
        <w:tc>
          <w:tcPr>
            <w:tcW w:w="714" w:type="dxa"/>
            <w:tcBorders>
              <w:left w:val="nil"/>
              <w:bottom w:val="nil"/>
              <w:right w:val="nil"/>
            </w:tcBorders>
            <w:vAlign w:val="center"/>
          </w:tcPr>
          <w:p w:rsidR="00AD5769" w:rsidRPr="00AD5769" w:rsidRDefault="00AD5769" w:rsidP="00AD5769">
            <w:pPr>
              <w:jc w:val="right"/>
              <w:rPr>
                <w:rFonts w:ascii="Tahoma" w:eastAsia="Times New Roman" w:hAnsi="Tahoma" w:cs="Tahoma"/>
                <w:sz w:val="12"/>
                <w:szCs w:val="12"/>
              </w:rPr>
            </w:pPr>
          </w:p>
        </w:tc>
        <w:tc>
          <w:tcPr>
            <w:tcW w:w="709" w:type="dxa"/>
            <w:tcBorders>
              <w:left w:val="nil"/>
              <w:bottom w:val="nil"/>
              <w:right w:val="nil"/>
            </w:tcBorders>
            <w:vAlign w:val="center"/>
          </w:tcPr>
          <w:p w:rsidR="00AD5769" w:rsidRPr="00AD5769" w:rsidRDefault="00AD5769" w:rsidP="00AD5769">
            <w:pPr>
              <w:jc w:val="right"/>
              <w:rPr>
                <w:rFonts w:ascii="Tahoma" w:eastAsia="Times New Roman" w:hAnsi="Tahoma" w:cs="Tahoma"/>
                <w:sz w:val="12"/>
                <w:szCs w:val="12"/>
              </w:rPr>
            </w:pPr>
          </w:p>
        </w:tc>
        <w:tc>
          <w:tcPr>
            <w:tcW w:w="654" w:type="dxa"/>
            <w:tcBorders>
              <w:left w:val="nil"/>
              <w:bottom w:val="nil"/>
              <w:right w:val="nil"/>
            </w:tcBorders>
            <w:vAlign w:val="center"/>
          </w:tcPr>
          <w:p w:rsidR="00AD5769" w:rsidRPr="00AD5769" w:rsidRDefault="00AD5769" w:rsidP="00AD5769">
            <w:pPr>
              <w:jc w:val="right"/>
              <w:rPr>
                <w:rFonts w:ascii="Tahoma" w:eastAsia="Times New Roman" w:hAnsi="Tahoma" w:cs="Tahoma"/>
                <w:sz w:val="12"/>
                <w:szCs w:val="12"/>
              </w:rPr>
            </w:pPr>
          </w:p>
        </w:tc>
        <w:tc>
          <w:tcPr>
            <w:tcW w:w="662" w:type="dxa"/>
            <w:tcBorders>
              <w:left w:val="nil"/>
              <w:bottom w:val="nil"/>
              <w:right w:val="nil"/>
            </w:tcBorders>
            <w:vAlign w:val="center"/>
          </w:tcPr>
          <w:p w:rsidR="00AD5769" w:rsidRPr="00AD5769" w:rsidRDefault="00AD5769" w:rsidP="00AD5769">
            <w:pPr>
              <w:jc w:val="right"/>
              <w:rPr>
                <w:rFonts w:ascii="Tahoma" w:eastAsia="Times New Roman" w:hAnsi="Tahoma" w:cs="Tahoma"/>
                <w:sz w:val="12"/>
                <w:szCs w:val="12"/>
              </w:rPr>
            </w:pPr>
          </w:p>
        </w:tc>
        <w:tc>
          <w:tcPr>
            <w:tcW w:w="1039" w:type="dxa"/>
            <w:tcBorders>
              <w:left w:val="nil"/>
              <w:bottom w:val="nil"/>
              <w:right w:val="nil"/>
            </w:tcBorders>
            <w:vAlign w:val="center"/>
          </w:tcPr>
          <w:p w:rsidR="00AD5769" w:rsidRPr="00AD5769" w:rsidRDefault="00AD5769" w:rsidP="00AD5769">
            <w:pPr>
              <w:jc w:val="right"/>
              <w:rPr>
                <w:rFonts w:ascii="Tahoma" w:eastAsia="Times New Roman" w:hAnsi="Tahoma" w:cs="Tahoma"/>
                <w:b/>
                <w:bCs/>
                <w:sz w:val="12"/>
                <w:szCs w:val="12"/>
              </w:rPr>
            </w:pPr>
          </w:p>
        </w:tc>
      </w:tr>
      <w:tr w:rsidR="00AD5769" w:rsidRPr="00AD5769" w:rsidTr="006710FC">
        <w:trPr>
          <w:trHeight w:val="280"/>
        </w:trPr>
        <w:tc>
          <w:tcPr>
            <w:tcW w:w="15882" w:type="dxa"/>
            <w:gridSpan w:val="20"/>
            <w:tcBorders>
              <w:top w:val="nil"/>
              <w:left w:val="nil"/>
              <w:right w:val="nil"/>
            </w:tcBorders>
          </w:tcPr>
          <w:p w:rsidR="00AD5769" w:rsidRPr="00AD5769" w:rsidRDefault="00AD5769" w:rsidP="00AD5769">
            <w:pPr>
              <w:jc w:val="right"/>
              <w:rPr>
                <w:rFonts w:ascii="Tahoma" w:eastAsia="Times New Roman" w:hAnsi="Tahoma" w:cs="Tahoma"/>
                <w:bCs/>
                <w:sz w:val="20"/>
                <w:szCs w:val="20"/>
              </w:rPr>
            </w:pPr>
            <w:r w:rsidRPr="00AD5769">
              <w:rPr>
                <w:rFonts w:ascii="Tahoma" w:eastAsia="Times New Roman" w:hAnsi="Tahoma" w:cs="Tahoma"/>
                <w:bCs/>
                <w:sz w:val="20"/>
                <w:szCs w:val="20"/>
              </w:rPr>
              <w:t>Продолжение таблицы 3.3.1</w:t>
            </w:r>
          </w:p>
        </w:tc>
      </w:tr>
      <w:tr w:rsidR="00AD5769" w:rsidRPr="00AD5769" w:rsidTr="006710FC">
        <w:trPr>
          <w:trHeight w:val="525"/>
        </w:trPr>
        <w:tc>
          <w:tcPr>
            <w:tcW w:w="1555" w:type="dxa"/>
            <w:vMerge w:val="restart"/>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xml:space="preserve">Печать ПД двусторонняя (формат листа  350*203 мм), цветность 1+1. Изготовление </w:t>
            </w:r>
            <w:r w:rsidRPr="00AD5769">
              <w:rPr>
                <w:rFonts w:ascii="Tahoma" w:eastAsia="Times New Roman" w:hAnsi="Tahoma" w:cs="Tahoma"/>
                <w:b/>
                <w:bCs/>
                <w:sz w:val="12"/>
                <w:szCs w:val="12"/>
              </w:rPr>
              <w:t>БПО</w:t>
            </w:r>
            <w:r w:rsidRPr="00AD5769">
              <w:rPr>
                <w:rFonts w:ascii="Tahoma" w:eastAsia="Times New Roman" w:hAnsi="Tahoma" w:cs="Tahoma"/>
                <w:sz w:val="12"/>
                <w:szCs w:val="12"/>
              </w:rPr>
              <w:t xml:space="preserve"> размером 203*134мм</w:t>
            </w:r>
          </w:p>
        </w:tc>
        <w:tc>
          <w:tcPr>
            <w:tcW w:w="992" w:type="dxa"/>
            <w:noWrap/>
            <w:vAlign w:val="bottom"/>
            <w:hideMark/>
          </w:tcPr>
          <w:p w:rsidR="00AD5769" w:rsidRPr="00AD5769" w:rsidRDefault="00AD5769" w:rsidP="00AD5769">
            <w:pPr>
              <w:rPr>
                <w:rFonts w:ascii="Tahoma" w:eastAsia="Times New Roman" w:hAnsi="Tahoma" w:cs="Tahoma"/>
                <w:b/>
                <w:bCs/>
                <w:sz w:val="12"/>
                <w:szCs w:val="12"/>
              </w:rPr>
            </w:pPr>
            <w:r w:rsidRPr="00AD5769">
              <w:rPr>
                <w:rFonts w:ascii="Tahoma" w:eastAsia="Times New Roman" w:hAnsi="Tahoma" w:cs="Tahoma"/>
                <w:b/>
                <w:bCs/>
                <w:sz w:val="12"/>
                <w:szCs w:val="12"/>
              </w:rPr>
              <w:t> </w:t>
            </w:r>
          </w:p>
        </w:tc>
        <w:tc>
          <w:tcPr>
            <w:tcW w:w="992"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13-й тираж</w:t>
            </w:r>
          </w:p>
        </w:tc>
        <w:tc>
          <w:tcPr>
            <w:tcW w:w="945"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макет №5</w:t>
            </w:r>
          </w:p>
        </w:tc>
        <w:tc>
          <w:tcPr>
            <w:tcW w:w="633"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dbf</w:t>
            </w:r>
          </w:p>
        </w:tc>
        <w:tc>
          <w:tcPr>
            <w:tcW w:w="701"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с 28-е по 30-е</w:t>
            </w:r>
          </w:p>
        </w:tc>
        <w:tc>
          <w:tcPr>
            <w:tcW w:w="556"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33 263</w:t>
            </w:r>
          </w:p>
        </w:tc>
        <w:tc>
          <w:tcPr>
            <w:tcW w:w="662"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1039"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33 263</w:t>
            </w:r>
          </w:p>
        </w:tc>
      </w:tr>
      <w:tr w:rsidR="00AD5769" w:rsidRPr="00AD5769" w:rsidTr="006710FC">
        <w:trPr>
          <w:trHeight w:val="525"/>
        </w:trPr>
        <w:tc>
          <w:tcPr>
            <w:tcW w:w="1555" w:type="dxa"/>
            <w:vMerge/>
            <w:hideMark/>
          </w:tcPr>
          <w:p w:rsidR="00AD5769" w:rsidRPr="00AD5769" w:rsidRDefault="00AD5769" w:rsidP="00AD5769">
            <w:pPr>
              <w:rPr>
                <w:rFonts w:ascii="Tahoma" w:eastAsia="Times New Roman" w:hAnsi="Tahoma" w:cs="Tahoma"/>
                <w:sz w:val="12"/>
                <w:szCs w:val="12"/>
              </w:rPr>
            </w:pPr>
          </w:p>
        </w:tc>
        <w:tc>
          <w:tcPr>
            <w:tcW w:w="992" w:type="dxa"/>
            <w:noWrap/>
            <w:vAlign w:val="bottom"/>
            <w:hideMark/>
          </w:tcPr>
          <w:p w:rsidR="00AD5769" w:rsidRPr="00AD5769" w:rsidRDefault="00AD5769" w:rsidP="00AD5769">
            <w:pPr>
              <w:rPr>
                <w:rFonts w:ascii="Tahoma" w:eastAsia="Times New Roman" w:hAnsi="Tahoma" w:cs="Tahoma"/>
                <w:b/>
                <w:bCs/>
                <w:sz w:val="12"/>
                <w:szCs w:val="12"/>
              </w:rPr>
            </w:pPr>
            <w:r w:rsidRPr="00AD5769">
              <w:rPr>
                <w:rFonts w:ascii="Tahoma" w:eastAsia="Times New Roman" w:hAnsi="Tahoma" w:cs="Tahoma"/>
                <w:b/>
                <w:bCs/>
                <w:sz w:val="12"/>
                <w:szCs w:val="12"/>
              </w:rPr>
              <w:t> </w:t>
            </w:r>
          </w:p>
        </w:tc>
        <w:tc>
          <w:tcPr>
            <w:tcW w:w="992"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квитанции</w:t>
            </w:r>
          </w:p>
        </w:tc>
        <w:tc>
          <w:tcPr>
            <w:tcW w:w="945"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макет №5</w:t>
            </w:r>
          </w:p>
        </w:tc>
        <w:tc>
          <w:tcPr>
            <w:tcW w:w="633"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dbf</w:t>
            </w:r>
          </w:p>
        </w:tc>
        <w:tc>
          <w:tcPr>
            <w:tcW w:w="701"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с 28-е по 30-е</w:t>
            </w:r>
          </w:p>
        </w:tc>
        <w:tc>
          <w:tcPr>
            <w:tcW w:w="556"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29 200</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29 200</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29 200</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29 200</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29 200</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29 200</w:t>
            </w:r>
          </w:p>
        </w:tc>
        <w:tc>
          <w:tcPr>
            <w:tcW w:w="708"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29 200</w:t>
            </w:r>
          </w:p>
        </w:tc>
        <w:tc>
          <w:tcPr>
            <w:tcW w:w="76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29 200</w:t>
            </w:r>
          </w:p>
        </w:tc>
        <w:tc>
          <w:tcPr>
            <w:tcW w:w="71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29 200</w:t>
            </w:r>
          </w:p>
        </w:tc>
        <w:tc>
          <w:tcPr>
            <w:tcW w:w="70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29 200</w:t>
            </w:r>
          </w:p>
        </w:tc>
        <w:tc>
          <w:tcPr>
            <w:tcW w:w="65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29 200</w:t>
            </w:r>
          </w:p>
        </w:tc>
        <w:tc>
          <w:tcPr>
            <w:tcW w:w="662"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29 200</w:t>
            </w:r>
          </w:p>
        </w:tc>
        <w:tc>
          <w:tcPr>
            <w:tcW w:w="1039"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350 400</w:t>
            </w:r>
          </w:p>
        </w:tc>
      </w:tr>
    </w:tbl>
    <w:p w:rsidR="00AD5769" w:rsidRPr="00AD5769" w:rsidRDefault="00AD5769" w:rsidP="00AD5769">
      <w:pPr>
        <w:spacing w:after="240"/>
        <w:jc w:val="center"/>
        <w:rPr>
          <w:rFonts w:ascii="Tahoma" w:eastAsia="MS Mincho" w:hAnsi="Tahoma" w:cs="Tahoma"/>
          <w:b/>
          <w:sz w:val="20"/>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jc w:val="right"/>
        <w:rPr>
          <w:rFonts w:ascii="Tahoma" w:eastAsia="Times New Roman" w:hAnsi="Tahoma" w:cs="Tahoma"/>
          <w:color w:val="000000"/>
          <w:sz w:val="20"/>
          <w:szCs w:val="24"/>
          <w:lang w:eastAsia="ru-RU"/>
        </w:rPr>
      </w:pPr>
    </w:p>
    <w:p w:rsidR="00AD5769" w:rsidRPr="00AD5769" w:rsidRDefault="00AD5769" w:rsidP="00AD5769">
      <w:pPr>
        <w:spacing w:after="0" w:line="240" w:lineRule="auto"/>
        <w:rPr>
          <w:rFonts w:ascii="Tahoma" w:eastAsia="Times New Roman" w:hAnsi="Tahoma" w:cs="Tahoma"/>
          <w:b/>
          <w:color w:val="000000"/>
          <w:sz w:val="20"/>
        </w:rPr>
      </w:pPr>
      <w:r w:rsidRPr="00AD5769">
        <w:rPr>
          <w:rFonts w:ascii="Tahoma" w:eastAsia="Times New Roman" w:hAnsi="Tahoma" w:cs="Tahoma"/>
          <w:b/>
          <w:color w:val="000000"/>
          <w:sz w:val="20"/>
          <w:szCs w:val="24"/>
          <w:lang w:eastAsia="ru-RU"/>
        </w:rPr>
        <w:lastRenderedPageBreak/>
        <w:t>3.4.</w:t>
      </w:r>
      <w:r w:rsidRPr="00AD5769">
        <w:rPr>
          <w:rFonts w:ascii="Tahoma" w:eastAsia="Times New Roman" w:hAnsi="Tahoma" w:cs="Tahoma"/>
          <w:color w:val="000000"/>
          <w:sz w:val="20"/>
          <w:szCs w:val="24"/>
          <w:lang w:eastAsia="ru-RU"/>
        </w:rPr>
        <w:t xml:space="preserve"> </w:t>
      </w:r>
      <w:r w:rsidRPr="00AD5769">
        <w:rPr>
          <w:rFonts w:ascii="Tahoma" w:eastAsia="Times New Roman" w:hAnsi="Tahoma" w:cs="Tahoma"/>
          <w:b/>
          <w:color w:val="000000"/>
          <w:sz w:val="20"/>
        </w:rPr>
        <w:t>Ориентировочные объемы оказываемых услуг для грузополучателя: Ивановский филиал АО «ЭнергосбыТ Плюс»</w:t>
      </w:r>
      <w:r w:rsidRPr="00AD5769">
        <w:rPr>
          <w:rFonts w:ascii="Tahoma" w:eastAsia="Times New Roman" w:hAnsi="Tahoma" w:cs="Tahoma"/>
          <w:color w:val="000000"/>
          <w:sz w:val="20"/>
        </w:rPr>
        <w:t xml:space="preserve">  </w:t>
      </w:r>
    </w:p>
    <w:p w:rsidR="00AD5769" w:rsidRPr="00AD5769" w:rsidRDefault="00AD5769" w:rsidP="00AD5769">
      <w:pPr>
        <w:spacing w:after="0" w:line="240" w:lineRule="auto"/>
        <w:jc w:val="right"/>
        <w:rPr>
          <w:rFonts w:ascii="Tahoma" w:eastAsia="Times New Roman" w:hAnsi="Tahoma" w:cs="Tahoma"/>
          <w:sz w:val="20"/>
          <w:szCs w:val="24"/>
        </w:rPr>
      </w:pPr>
      <w:r w:rsidRPr="00AD5769">
        <w:rPr>
          <w:rFonts w:ascii="Tahoma" w:eastAsia="Times New Roman" w:hAnsi="Tahoma" w:cs="Tahoma"/>
          <w:sz w:val="20"/>
          <w:szCs w:val="24"/>
          <w:lang w:val="x-none"/>
        </w:rPr>
        <w:t xml:space="preserve">Таблица </w:t>
      </w:r>
      <w:r w:rsidRPr="00AD5769">
        <w:rPr>
          <w:rFonts w:ascii="Tahoma" w:eastAsia="Times New Roman" w:hAnsi="Tahoma" w:cs="Tahoma"/>
          <w:sz w:val="20"/>
          <w:szCs w:val="24"/>
        </w:rPr>
        <w:t>3.4.1</w:t>
      </w:r>
    </w:p>
    <w:p w:rsidR="00AD5769" w:rsidRPr="00AD5769" w:rsidRDefault="00AD5769" w:rsidP="00AD5769">
      <w:pPr>
        <w:jc w:val="center"/>
        <w:rPr>
          <w:rFonts w:ascii="Tahoma" w:eastAsia="Times New Roman" w:hAnsi="Tahoma" w:cs="Tahoma"/>
          <w:color w:val="000000"/>
          <w:sz w:val="20"/>
        </w:rPr>
      </w:pPr>
      <w:r w:rsidRPr="00AD5769">
        <w:rPr>
          <w:rFonts w:ascii="Tahoma" w:eastAsia="Times New Roman" w:hAnsi="Tahoma" w:cs="Tahoma"/>
          <w:b/>
          <w:color w:val="000000"/>
          <w:sz w:val="20"/>
        </w:rPr>
        <w:t>Объемы оказываемых услуг для грузополучателя: Ивановский филиал АО «ЭнергосбыТ Плюс»</w:t>
      </w:r>
      <w:r w:rsidRPr="00AD5769">
        <w:rPr>
          <w:rFonts w:ascii="Tahoma" w:eastAsia="Times New Roman" w:hAnsi="Tahoma" w:cs="Tahoma"/>
          <w:color w:val="000000"/>
          <w:sz w:val="20"/>
        </w:rPr>
        <w:t xml:space="preserve">  </w:t>
      </w:r>
    </w:p>
    <w:tbl>
      <w:tblPr>
        <w:tblW w:w="1587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850"/>
        <w:gridCol w:w="992"/>
        <w:gridCol w:w="709"/>
        <w:gridCol w:w="709"/>
        <w:gridCol w:w="709"/>
        <w:gridCol w:w="425"/>
        <w:gridCol w:w="709"/>
        <w:gridCol w:w="709"/>
        <w:gridCol w:w="708"/>
        <w:gridCol w:w="709"/>
        <w:gridCol w:w="709"/>
        <w:gridCol w:w="658"/>
        <w:gridCol w:w="708"/>
        <w:gridCol w:w="709"/>
        <w:gridCol w:w="765"/>
        <w:gridCol w:w="684"/>
        <w:gridCol w:w="734"/>
        <w:gridCol w:w="709"/>
        <w:gridCol w:w="844"/>
      </w:tblGrid>
      <w:tr w:rsidR="00AD5769" w:rsidRPr="00AD5769" w:rsidTr="006710FC">
        <w:trPr>
          <w:trHeight w:val="300"/>
        </w:trPr>
        <w:tc>
          <w:tcPr>
            <w:tcW w:w="2127" w:type="dxa"/>
            <w:vMerge w:val="restart"/>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Вид услуг</w:t>
            </w:r>
          </w:p>
        </w:tc>
        <w:tc>
          <w:tcPr>
            <w:tcW w:w="850" w:type="dxa"/>
            <w:vMerge w:val="restart"/>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Диапазон объема на 1 вид макета оборотной стороны, в шт.</w:t>
            </w:r>
          </w:p>
        </w:tc>
        <w:tc>
          <w:tcPr>
            <w:tcW w:w="992" w:type="dxa"/>
            <w:vMerge w:val="restart"/>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Наименов. печатной продукции</w:t>
            </w:r>
          </w:p>
        </w:tc>
        <w:tc>
          <w:tcPr>
            <w:tcW w:w="709" w:type="dxa"/>
            <w:vMerge w:val="restart"/>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Макеты</w:t>
            </w:r>
          </w:p>
        </w:tc>
        <w:tc>
          <w:tcPr>
            <w:tcW w:w="709" w:type="dxa"/>
            <w:vMerge w:val="restart"/>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Формат исход. данных</w:t>
            </w:r>
          </w:p>
        </w:tc>
        <w:tc>
          <w:tcPr>
            <w:tcW w:w="709" w:type="dxa"/>
            <w:vMerge w:val="restart"/>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Срок печати</w:t>
            </w:r>
          </w:p>
        </w:tc>
        <w:tc>
          <w:tcPr>
            <w:tcW w:w="425" w:type="dxa"/>
            <w:vMerge w:val="restart"/>
            <w:textDirection w:val="btLr"/>
            <w:vAlign w:val="center"/>
            <w:hideMark/>
          </w:tcPr>
          <w:p w:rsidR="00AD5769" w:rsidRPr="00AD5769" w:rsidRDefault="00AD5769" w:rsidP="00AD5769">
            <w:pPr>
              <w:ind w:left="113" w:right="113"/>
              <w:jc w:val="center"/>
              <w:rPr>
                <w:rFonts w:ascii="Tahoma" w:eastAsia="Times New Roman" w:hAnsi="Tahoma" w:cs="Tahoma"/>
                <w:sz w:val="12"/>
                <w:szCs w:val="12"/>
              </w:rPr>
            </w:pPr>
            <w:r w:rsidRPr="00AD5769">
              <w:rPr>
                <w:rFonts w:ascii="Tahoma" w:eastAsia="Times New Roman" w:hAnsi="Tahoma" w:cs="Tahoma"/>
                <w:sz w:val="12"/>
                <w:szCs w:val="12"/>
              </w:rPr>
              <w:t xml:space="preserve">Порядковый № отгрузки </w:t>
            </w:r>
          </w:p>
        </w:tc>
        <w:tc>
          <w:tcPr>
            <w:tcW w:w="9355" w:type="dxa"/>
            <w:gridSpan w:val="13"/>
            <w:noWrap/>
            <w:vAlign w:val="center"/>
            <w:hideMark/>
          </w:tcPr>
          <w:p w:rsidR="00AD5769" w:rsidRPr="00AD5769" w:rsidRDefault="00AD5769" w:rsidP="00AD5769">
            <w:pPr>
              <w:jc w:val="center"/>
              <w:rPr>
                <w:rFonts w:ascii="Tahoma" w:eastAsia="Times New Roman" w:hAnsi="Tahoma" w:cs="Tahoma"/>
                <w:b/>
                <w:bCs/>
                <w:sz w:val="12"/>
                <w:szCs w:val="12"/>
              </w:rPr>
            </w:pPr>
            <w:r w:rsidRPr="00AD5769">
              <w:rPr>
                <w:rFonts w:ascii="Tahoma" w:eastAsia="Times New Roman" w:hAnsi="Tahoma" w:cs="Tahoma"/>
                <w:bCs/>
                <w:sz w:val="18"/>
                <w:szCs w:val="12"/>
              </w:rPr>
              <w:t xml:space="preserve">Количество печатной продукции с января по декабрь 2026г.  </w:t>
            </w:r>
          </w:p>
        </w:tc>
      </w:tr>
      <w:tr w:rsidR="00AD5769" w:rsidRPr="00AD5769" w:rsidTr="006710FC">
        <w:trPr>
          <w:trHeight w:val="666"/>
        </w:trPr>
        <w:tc>
          <w:tcPr>
            <w:tcW w:w="2127" w:type="dxa"/>
            <w:vMerge/>
            <w:vAlign w:val="center"/>
            <w:hideMark/>
          </w:tcPr>
          <w:p w:rsidR="00AD5769" w:rsidRPr="00AD5769" w:rsidRDefault="00AD5769" w:rsidP="00AD5769">
            <w:pPr>
              <w:rPr>
                <w:rFonts w:ascii="Tahoma" w:eastAsia="Times New Roman" w:hAnsi="Tahoma" w:cs="Tahoma"/>
                <w:sz w:val="12"/>
                <w:szCs w:val="12"/>
              </w:rPr>
            </w:pPr>
          </w:p>
        </w:tc>
        <w:tc>
          <w:tcPr>
            <w:tcW w:w="850" w:type="dxa"/>
            <w:vMerge/>
            <w:vAlign w:val="center"/>
            <w:hideMark/>
          </w:tcPr>
          <w:p w:rsidR="00AD5769" w:rsidRPr="00AD5769" w:rsidRDefault="00AD5769" w:rsidP="00AD5769">
            <w:pPr>
              <w:rPr>
                <w:rFonts w:ascii="Tahoma" w:eastAsia="Times New Roman" w:hAnsi="Tahoma" w:cs="Tahoma"/>
                <w:sz w:val="12"/>
                <w:szCs w:val="12"/>
              </w:rPr>
            </w:pPr>
          </w:p>
        </w:tc>
        <w:tc>
          <w:tcPr>
            <w:tcW w:w="992" w:type="dxa"/>
            <w:vMerge/>
            <w:vAlign w:val="center"/>
            <w:hideMark/>
          </w:tcPr>
          <w:p w:rsidR="00AD5769" w:rsidRPr="00AD5769" w:rsidRDefault="00AD5769" w:rsidP="00AD5769">
            <w:pPr>
              <w:rPr>
                <w:rFonts w:ascii="Tahoma" w:eastAsia="Times New Roman" w:hAnsi="Tahoma" w:cs="Tahoma"/>
                <w:sz w:val="12"/>
                <w:szCs w:val="12"/>
              </w:rPr>
            </w:pPr>
          </w:p>
        </w:tc>
        <w:tc>
          <w:tcPr>
            <w:tcW w:w="709" w:type="dxa"/>
            <w:vMerge/>
            <w:vAlign w:val="center"/>
            <w:hideMark/>
          </w:tcPr>
          <w:p w:rsidR="00AD5769" w:rsidRPr="00AD5769" w:rsidRDefault="00AD5769" w:rsidP="00AD5769">
            <w:pPr>
              <w:rPr>
                <w:rFonts w:ascii="Tahoma" w:eastAsia="Times New Roman" w:hAnsi="Tahoma" w:cs="Tahoma"/>
                <w:sz w:val="12"/>
                <w:szCs w:val="12"/>
              </w:rPr>
            </w:pPr>
          </w:p>
        </w:tc>
        <w:tc>
          <w:tcPr>
            <w:tcW w:w="709" w:type="dxa"/>
            <w:vMerge/>
            <w:vAlign w:val="center"/>
            <w:hideMark/>
          </w:tcPr>
          <w:p w:rsidR="00AD5769" w:rsidRPr="00AD5769" w:rsidRDefault="00AD5769" w:rsidP="00AD5769">
            <w:pPr>
              <w:rPr>
                <w:rFonts w:ascii="Tahoma" w:eastAsia="Times New Roman" w:hAnsi="Tahoma" w:cs="Tahoma"/>
                <w:sz w:val="12"/>
                <w:szCs w:val="12"/>
              </w:rPr>
            </w:pPr>
          </w:p>
        </w:tc>
        <w:tc>
          <w:tcPr>
            <w:tcW w:w="709" w:type="dxa"/>
            <w:vMerge/>
            <w:vAlign w:val="center"/>
            <w:hideMark/>
          </w:tcPr>
          <w:p w:rsidR="00AD5769" w:rsidRPr="00AD5769" w:rsidRDefault="00AD5769" w:rsidP="00AD5769">
            <w:pPr>
              <w:rPr>
                <w:rFonts w:ascii="Tahoma" w:eastAsia="Times New Roman" w:hAnsi="Tahoma" w:cs="Tahoma"/>
                <w:sz w:val="12"/>
                <w:szCs w:val="12"/>
              </w:rPr>
            </w:pPr>
          </w:p>
        </w:tc>
        <w:tc>
          <w:tcPr>
            <w:tcW w:w="425" w:type="dxa"/>
            <w:vMerge/>
            <w:vAlign w:val="center"/>
            <w:hideMark/>
          </w:tcPr>
          <w:p w:rsidR="00AD5769" w:rsidRPr="00AD5769" w:rsidRDefault="00AD5769" w:rsidP="00AD5769">
            <w:pPr>
              <w:rPr>
                <w:rFonts w:ascii="Tahoma" w:eastAsia="Times New Roman" w:hAnsi="Tahoma" w:cs="Tahoma"/>
                <w:sz w:val="12"/>
                <w:szCs w:val="12"/>
              </w:rPr>
            </w:pPr>
          </w:p>
        </w:tc>
        <w:tc>
          <w:tcPr>
            <w:tcW w:w="70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январь</w:t>
            </w:r>
          </w:p>
        </w:tc>
        <w:tc>
          <w:tcPr>
            <w:tcW w:w="70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февраль</w:t>
            </w:r>
          </w:p>
        </w:tc>
        <w:tc>
          <w:tcPr>
            <w:tcW w:w="708"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март</w:t>
            </w:r>
          </w:p>
        </w:tc>
        <w:tc>
          <w:tcPr>
            <w:tcW w:w="70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апрель</w:t>
            </w:r>
          </w:p>
        </w:tc>
        <w:tc>
          <w:tcPr>
            <w:tcW w:w="70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май</w:t>
            </w:r>
          </w:p>
        </w:tc>
        <w:tc>
          <w:tcPr>
            <w:tcW w:w="658"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июнь</w:t>
            </w:r>
          </w:p>
        </w:tc>
        <w:tc>
          <w:tcPr>
            <w:tcW w:w="708"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июль</w:t>
            </w:r>
          </w:p>
        </w:tc>
        <w:tc>
          <w:tcPr>
            <w:tcW w:w="70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август</w:t>
            </w:r>
          </w:p>
        </w:tc>
        <w:tc>
          <w:tcPr>
            <w:tcW w:w="765"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сентябрь</w:t>
            </w:r>
          </w:p>
        </w:tc>
        <w:tc>
          <w:tcPr>
            <w:tcW w:w="684"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октябрь</w:t>
            </w:r>
          </w:p>
        </w:tc>
        <w:tc>
          <w:tcPr>
            <w:tcW w:w="734"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ноябрь</w:t>
            </w:r>
          </w:p>
        </w:tc>
        <w:tc>
          <w:tcPr>
            <w:tcW w:w="70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декабрь</w:t>
            </w:r>
          </w:p>
        </w:tc>
        <w:tc>
          <w:tcPr>
            <w:tcW w:w="844"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ИТОГО за 2026-й год, шт.</w:t>
            </w:r>
          </w:p>
        </w:tc>
      </w:tr>
      <w:tr w:rsidR="00AD5769" w:rsidRPr="00AD5769" w:rsidTr="006710FC">
        <w:trPr>
          <w:trHeight w:val="420"/>
        </w:trPr>
        <w:tc>
          <w:tcPr>
            <w:tcW w:w="2127"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xml:space="preserve">Печать ПД формат А4 двусторонняя: ч/б персонификация с лицевой стороны,  цифровая ч/б печать оборотной стороны </w:t>
            </w:r>
          </w:p>
        </w:tc>
        <w:tc>
          <w:tcPr>
            <w:tcW w:w="850"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от 10 001 до 20 000</w:t>
            </w:r>
          </w:p>
        </w:tc>
        <w:tc>
          <w:tcPr>
            <w:tcW w:w="992"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xml:space="preserve">инфописьма </w:t>
            </w:r>
          </w:p>
        </w:tc>
        <w:tc>
          <w:tcPr>
            <w:tcW w:w="709"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ЕДИНЫЙ ИП</w:t>
            </w:r>
          </w:p>
        </w:tc>
        <w:tc>
          <w:tcPr>
            <w:tcW w:w="70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fp3</w:t>
            </w:r>
          </w:p>
        </w:tc>
        <w:tc>
          <w:tcPr>
            <w:tcW w:w="70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c 15 по 20-е</w:t>
            </w:r>
          </w:p>
        </w:tc>
        <w:tc>
          <w:tcPr>
            <w:tcW w:w="425"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№2</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20 000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20 000</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5"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20 000</w:t>
            </w:r>
          </w:p>
        </w:tc>
        <w:tc>
          <w:tcPr>
            <w:tcW w:w="68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3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20 000</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844"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80 000</w:t>
            </w:r>
          </w:p>
        </w:tc>
      </w:tr>
      <w:tr w:rsidR="00AD5769" w:rsidRPr="00AD5769" w:rsidTr="006710FC">
        <w:trPr>
          <w:trHeight w:val="394"/>
        </w:trPr>
        <w:tc>
          <w:tcPr>
            <w:tcW w:w="2127" w:type="dxa"/>
            <w:vMerge w:val="restart"/>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Печать ПД формат А4 двусторонняяя: ч/б персонификация с лицевой стороны; офсетная одноцветная (ч/б) с оборотной стороны</w:t>
            </w:r>
          </w:p>
        </w:tc>
        <w:tc>
          <w:tcPr>
            <w:tcW w:w="850"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от 50 000 и более</w:t>
            </w:r>
          </w:p>
        </w:tc>
        <w:tc>
          <w:tcPr>
            <w:tcW w:w="992"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квитанции осн.тираж</w:t>
            </w:r>
          </w:p>
        </w:tc>
        <w:tc>
          <w:tcPr>
            <w:tcW w:w="70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осн. макет</w:t>
            </w:r>
          </w:p>
        </w:tc>
        <w:tc>
          <w:tcPr>
            <w:tcW w:w="70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dbf</w:t>
            </w:r>
          </w:p>
        </w:tc>
        <w:tc>
          <w:tcPr>
            <w:tcW w:w="70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30(31) по 2-е</w:t>
            </w:r>
          </w:p>
        </w:tc>
        <w:tc>
          <w:tcPr>
            <w:tcW w:w="425"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215 367</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214 851</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214 335</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213 819</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193 783</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212 787</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212 271</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211 755</w:t>
            </w:r>
          </w:p>
        </w:tc>
        <w:tc>
          <w:tcPr>
            <w:tcW w:w="765"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211 239</w:t>
            </w:r>
          </w:p>
        </w:tc>
        <w:tc>
          <w:tcPr>
            <w:tcW w:w="68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210 723</w:t>
            </w:r>
          </w:p>
        </w:tc>
        <w:tc>
          <w:tcPr>
            <w:tcW w:w="73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210 207</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205 828</w:t>
            </w:r>
          </w:p>
        </w:tc>
        <w:tc>
          <w:tcPr>
            <w:tcW w:w="844"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2 526 965</w:t>
            </w:r>
          </w:p>
        </w:tc>
      </w:tr>
      <w:tr w:rsidR="00AD5769" w:rsidRPr="00AD5769" w:rsidTr="006710FC">
        <w:trPr>
          <w:trHeight w:val="359"/>
        </w:trPr>
        <w:tc>
          <w:tcPr>
            <w:tcW w:w="2127" w:type="dxa"/>
            <w:vMerge/>
            <w:hideMark/>
          </w:tcPr>
          <w:p w:rsidR="00AD5769" w:rsidRPr="00AD5769" w:rsidRDefault="00AD5769" w:rsidP="00AD5769">
            <w:pPr>
              <w:spacing w:after="0" w:line="240" w:lineRule="auto"/>
              <w:rPr>
                <w:rFonts w:ascii="Tahoma" w:eastAsia="Times New Roman" w:hAnsi="Tahoma" w:cs="Tahoma"/>
                <w:sz w:val="12"/>
                <w:szCs w:val="12"/>
              </w:rPr>
            </w:pPr>
          </w:p>
        </w:tc>
        <w:tc>
          <w:tcPr>
            <w:tcW w:w="850"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от 50 000 и более</w:t>
            </w:r>
          </w:p>
        </w:tc>
        <w:tc>
          <w:tcPr>
            <w:tcW w:w="992"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13-й тираж</w:t>
            </w:r>
          </w:p>
        </w:tc>
        <w:tc>
          <w:tcPr>
            <w:tcW w:w="70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13-й тираж</w:t>
            </w:r>
          </w:p>
        </w:tc>
        <w:tc>
          <w:tcPr>
            <w:tcW w:w="70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dbf</w:t>
            </w:r>
          </w:p>
        </w:tc>
        <w:tc>
          <w:tcPr>
            <w:tcW w:w="70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17 по 22-е</w:t>
            </w:r>
          </w:p>
        </w:tc>
        <w:tc>
          <w:tcPr>
            <w:tcW w:w="425"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№2</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5"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8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3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226 586</w:t>
            </w:r>
          </w:p>
        </w:tc>
        <w:tc>
          <w:tcPr>
            <w:tcW w:w="844"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226 586</w:t>
            </w:r>
          </w:p>
        </w:tc>
      </w:tr>
      <w:tr w:rsidR="00AD5769" w:rsidRPr="00AD5769" w:rsidTr="006710FC">
        <w:trPr>
          <w:trHeight w:val="240"/>
        </w:trPr>
        <w:tc>
          <w:tcPr>
            <w:tcW w:w="2127" w:type="dxa"/>
            <w:vMerge w:val="restart"/>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Изготовление БПО размера 210*117 мм (для формата листа А4)</w:t>
            </w:r>
          </w:p>
        </w:tc>
        <w:tc>
          <w:tcPr>
            <w:tcW w:w="850" w:type="dxa"/>
            <w:vMerge w:val="restart"/>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992"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фальш-иски</w:t>
            </w:r>
          </w:p>
        </w:tc>
        <w:tc>
          <w:tcPr>
            <w:tcW w:w="70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c 15 по 20-е</w:t>
            </w:r>
          </w:p>
        </w:tc>
        <w:tc>
          <w:tcPr>
            <w:tcW w:w="425"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tcPr>
          <w:p w:rsidR="00AD5769" w:rsidRPr="00AD5769" w:rsidRDefault="00AD5769" w:rsidP="00AD5769">
            <w:pPr>
              <w:spacing w:after="0" w:line="240" w:lineRule="auto"/>
              <w:jc w:val="right"/>
              <w:rPr>
                <w:rFonts w:ascii="Tahoma" w:eastAsia="Times New Roman" w:hAnsi="Tahoma" w:cs="Tahoma"/>
                <w:sz w:val="12"/>
                <w:szCs w:val="12"/>
              </w:rPr>
            </w:pP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3 200</w:t>
            </w:r>
          </w:p>
        </w:tc>
        <w:tc>
          <w:tcPr>
            <w:tcW w:w="708" w:type="dxa"/>
            <w:vAlign w:val="center"/>
          </w:tcPr>
          <w:p w:rsidR="00AD5769" w:rsidRPr="00AD5769" w:rsidRDefault="00AD5769" w:rsidP="00AD5769">
            <w:pPr>
              <w:spacing w:after="0" w:line="240" w:lineRule="auto"/>
              <w:jc w:val="right"/>
              <w:rPr>
                <w:rFonts w:ascii="Tahoma" w:eastAsia="Times New Roman" w:hAnsi="Tahoma" w:cs="Tahoma"/>
                <w:sz w:val="12"/>
                <w:szCs w:val="12"/>
              </w:rPr>
            </w:pPr>
          </w:p>
        </w:tc>
        <w:tc>
          <w:tcPr>
            <w:tcW w:w="709" w:type="dxa"/>
            <w:vAlign w:val="center"/>
          </w:tcPr>
          <w:p w:rsidR="00AD5769" w:rsidRPr="00AD5769" w:rsidRDefault="00AD5769" w:rsidP="00AD5769">
            <w:pPr>
              <w:spacing w:after="0" w:line="240" w:lineRule="auto"/>
              <w:jc w:val="right"/>
              <w:rPr>
                <w:rFonts w:ascii="Tahoma" w:eastAsia="Times New Roman" w:hAnsi="Tahoma" w:cs="Tahoma"/>
                <w:sz w:val="12"/>
                <w:szCs w:val="12"/>
              </w:rPr>
            </w:pP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3 400</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3 500</w:t>
            </w:r>
          </w:p>
        </w:tc>
        <w:tc>
          <w:tcPr>
            <w:tcW w:w="708" w:type="dxa"/>
            <w:vAlign w:val="center"/>
          </w:tcPr>
          <w:p w:rsidR="00AD5769" w:rsidRPr="00AD5769" w:rsidRDefault="00AD5769" w:rsidP="00AD5769">
            <w:pPr>
              <w:spacing w:after="0" w:line="240" w:lineRule="auto"/>
              <w:jc w:val="right"/>
              <w:rPr>
                <w:rFonts w:ascii="Tahoma" w:eastAsia="Times New Roman" w:hAnsi="Tahoma" w:cs="Tahoma"/>
                <w:sz w:val="12"/>
                <w:szCs w:val="12"/>
              </w:rPr>
            </w:pPr>
          </w:p>
        </w:tc>
        <w:tc>
          <w:tcPr>
            <w:tcW w:w="709" w:type="dxa"/>
            <w:vAlign w:val="center"/>
          </w:tcPr>
          <w:p w:rsidR="00AD5769" w:rsidRPr="00AD5769" w:rsidRDefault="00AD5769" w:rsidP="00AD5769">
            <w:pPr>
              <w:spacing w:after="0" w:line="240" w:lineRule="auto"/>
              <w:jc w:val="right"/>
              <w:rPr>
                <w:rFonts w:ascii="Tahoma" w:eastAsia="Times New Roman" w:hAnsi="Tahoma" w:cs="Tahoma"/>
                <w:sz w:val="12"/>
                <w:szCs w:val="12"/>
              </w:rPr>
            </w:pPr>
          </w:p>
        </w:tc>
        <w:tc>
          <w:tcPr>
            <w:tcW w:w="765"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p>
        </w:tc>
        <w:tc>
          <w:tcPr>
            <w:tcW w:w="68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3 500</w:t>
            </w:r>
          </w:p>
        </w:tc>
        <w:tc>
          <w:tcPr>
            <w:tcW w:w="73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3 500</w:t>
            </w:r>
          </w:p>
        </w:tc>
        <w:tc>
          <w:tcPr>
            <w:tcW w:w="844"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17 100</w:t>
            </w:r>
          </w:p>
        </w:tc>
      </w:tr>
      <w:tr w:rsidR="00AD5769" w:rsidRPr="00AD5769" w:rsidTr="006710FC">
        <w:trPr>
          <w:trHeight w:val="240"/>
        </w:trPr>
        <w:tc>
          <w:tcPr>
            <w:tcW w:w="2127" w:type="dxa"/>
            <w:vMerge/>
          </w:tcPr>
          <w:p w:rsidR="00AD5769" w:rsidRPr="00AD5769" w:rsidRDefault="00AD5769" w:rsidP="00AD5769">
            <w:pPr>
              <w:spacing w:after="0" w:line="240" w:lineRule="auto"/>
              <w:rPr>
                <w:rFonts w:ascii="Tahoma" w:eastAsia="Times New Roman" w:hAnsi="Tahoma" w:cs="Tahoma"/>
                <w:sz w:val="12"/>
                <w:szCs w:val="12"/>
              </w:rPr>
            </w:pPr>
          </w:p>
        </w:tc>
        <w:tc>
          <w:tcPr>
            <w:tcW w:w="850"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992"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xml:space="preserve">инфописьма </w:t>
            </w:r>
          </w:p>
        </w:tc>
        <w:tc>
          <w:tcPr>
            <w:tcW w:w="70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c 15 по 20-е</w:t>
            </w:r>
          </w:p>
        </w:tc>
        <w:tc>
          <w:tcPr>
            <w:tcW w:w="425"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tcPr>
          <w:p w:rsidR="00AD5769" w:rsidRPr="00AD5769" w:rsidRDefault="00AD5769" w:rsidP="00AD5769">
            <w:pPr>
              <w:spacing w:after="0" w:line="240" w:lineRule="auto"/>
              <w:jc w:val="right"/>
              <w:rPr>
                <w:rFonts w:ascii="Tahoma" w:eastAsia="Times New Roman" w:hAnsi="Tahoma" w:cs="Tahoma"/>
                <w:sz w:val="12"/>
                <w:szCs w:val="12"/>
              </w:rPr>
            </w:pP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20 000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20 000</w:t>
            </w:r>
          </w:p>
        </w:tc>
        <w:tc>
          <w:tcPr>
            <w:tcW w:w="708" w:type="dxa"/>
            <w:vAlign w:val="center"/>
          </w:tcPr>
          <w:p w:rsidR="00AD5769" w:rsidRPr="00AD5769" w:rsidRDefault="00AD5769" w:rsidP="00AD5769">
            <w:pPr>
              <w:spacing w:after="0" w:line="240" w:lineRule="auto"/>
              <w:jc w:val="right"/>
              <w:rPr>
                <w:rFonts w:ascii="Tahoma" w:eastAsia="Times New Roman" w:hAnsi="Tahoma" w:cs="Tahoma"/>
                <w:sz w:val="12"/>
                <w:szCs w:val="12"/>
              </w:rPr>
            </w:pPr>
          </w:p>
        </w:tc>
        <w:tc>
          <w:tcPr>
            <w:tcW w:w="709" w:type="dxa"/>
            <w:vAlign w:val="center"/>
          </w:tcPr>
          <w:p w:rsidR="00AD5769" w:rsidRPr="00AD5769" w:rsidRDefault="00AD5769" w:rsidP="00AD5769">
            <w:pPr>
              <w:spacing w:after="0" w:line="240" w:lineRule="auto"/>
              <w:jc w:val="right"/>
              <w:rPr>
                <w:rFonts w:ascii="Tahoma" w:eastAsia="Times New Roman" w:hAnsi="Tahoma" w:cs="Tahoma"/>
                <w:sz w:val="12"/>
                <w:szCs w:val="12"/>
              </w:rPr>
            </w:pPr>
          </w:p>
        </w:tc>
        <w:tc>
          <w:tcPr>
            <w:tcW w:w="765"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20 000</w:t>
            </w:r>
          </w:p>
        </w:tc>
        <w:tc>
          <w:tcPr>
            <w:tcW w:w="68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p>
        </w:tc>
        <w:tc>
          <w:tcPr>
            <w:tcW w:w="73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20 000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0</w:t>
            </w:r>
          </w:p>
        </w:tc>
        <w:tc>
          <w:tcPr>
            <w:tcW w:w="844"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80 000</w:t>
            </w:r>
          </w:p>
        </w:tc>
      </w:tr>
      <w:tr w:rsidR="00AD5769" w:rsidRPr="00AD5769" w:rsidTr="006710FC">
        <w:trPr>
          <w:trHeight w:val="240"/>
        </w:trPr>
        <w:tc>
          <w:tcPr>
            <w:tcW w:w="2127" w:type="dxa"/>
            <w:vMerge/>
          </w:tcPr>
          <w:p w:rsidR="00AD5769" w:rsidRPr="00AD5769" w:rsidRDefault="00AD5769" w:rsidP="00AD5769">
            <w:pPr>
              <w:spacing w:after="0" w:line="240" w:lineRule="auto"/>
              <w:rPr>
                <w:rFonts w:ascii="Tahoma" w:eastAsia="Times New Roman" w:hAnsi="Tahoma" w:cs="Tahoma"/>
                <w:sz w:val="12"/>
                <w:szCs w:val="12"/>
              </w:rPr>
            </w:pPr>
          </w:p>
        </w:tc>
        <w:tc>
          <w:tcPr>
            <w:tcW w:w="850"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992"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квитанции осн.тираж, 13-й тираж</w:t>
            </w:r>
          </w:p>
        </w:tc>
        <w:tc>
          <w:tcPr>
            <w:tcW w:w="70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30(31) по 2-е, c 17 по 22-е</w:t>
            </w:r>
          </w:p>
        </w:tc>
        <w:tc>
          <w:tcPr>
            <w:tcW w:w="425"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215 367</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214 851</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214 335</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213 819</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193 783</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212 787</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212 271</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211 755</w:t>
            </w:r>
          </w:p>
        </w:tc>
        <w:tc>
          <w:tcPr>
            <w:tcW w:w="765"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211 239</w:t>
            </w:r>
          </w:p>
        </w:tc>
        <w:tc>
          <w:tcPr>
            <w:tcW w:w="68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210 723</w:t>
            </w:r>
          </w:p>
        </w:tc>
        <w:tc>
          <w:tcPr>
            <w:tcW w:w="73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210 207</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432 414</w:t>
            </w:r>
          </w:p>
        </w:tc>
        <w:tc>
          <w:tcPr>
            <w:tcW w:w="844"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2 753 551</w:t>
            </w:r>
          </w:p>
        </w:tc>
      </w:tr>
      <w:tr w:rsidR="00AD5769" w:rsidRPr="00AD5769" w:rsidTr="006710FC">
        <w:trPr>
          <w:trHeight w:val="376"/>
        </w:trPr>
        <w:tc>
          <w:tcPr>
            <w:tcW w:w="2127" w:type="dxa"/>
            <w:vMerge/>
          </w:tcPr>
          <w:p w:rsidR="00AD5769" w:rsidRPr="00AD5769" w:rsidRDefault="00AD5769" w:rsidP="00AD5769">
            <w:pPr>
              <w:spacing w:after="0" w:line="240" w:lineRule="auto"/>
              <w:rPr>
                <w:rFonts w:ascii="Tahoma" w:eastAsia="Times New Roman" w:hAnsi="Tahoma" w:cs="Tahoma"/>
                <w:sz w:val="12"/>
                <w:szCs w:val="12"/>
              </w:rPr>
            </w:pPr>
          </w:p>
        </w:tc>
        <w:tc>
          <w:tcPr>
            <w:tcW w:w="850"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992"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ТКО+Комсервис+теплосервис</w:t>
            </w:r>
          </w:p>
        </w:tc>
        <w:tc>
          <w:tcPr>
            <w:tcW w:w="70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30(31) по 2-е</w:t>
            </w:r>
          </w:p>
        </w:tc>
        <w:tc>
          <w:tcPr>
            <w:tcW w:w="425"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765"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68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73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844"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120 000</w:t>
            </w:r>
          </w:p>
        </w:tc>
      </w:tr>
      <w:tr w:rsidR="00AD5769" w:rsidRPr="00AD5769" w:rsidTr="006710FC">
        <w:trPr>
          <w:trHeight w:val="315"/>
        </w:trPr>
        <w:tc>
          <w:tcPr>
            <w:tcW w:w="2127" w:type="dxa"/>
            <w:vMerge/>
          </w:tcPr>
          <w:p w:rsidR="00AD5769" w:rsidRPr="00AD5769" w:rsidRDefault="00AD5769" w:rsidP="00AD5769">
            <w:pPr>
              <w:spacing w:after="0" w:line="240" w:lineRule="auto"/>
              <w:rPr>
                <w:rFonts w:ascii="Tahoma" w:eastAsia="Times New Roman" w:hAnsi="Tahoma" w:cs="Tahoma"/>
                <w:sz w:val="12"/>
                <w:szCs w:val="12"/>
              </w:rPr>
            </w:pPr>
          </w:p>
        </w:tc>
        <w:tc>
          <w:tcPr>
            <w:tcW w:w="850"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992"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уведомления</w:t>
            </w:r>
          </w:p>
        </w:tc>
        <w:tc>
          <w:tcPr>
            <w:tcW w:w="70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c 15 по 20-е</w:t>
            </w:r>
          </w:p>
        </w:tc>
        <w:tc>
          <w:tcPr>
            <w:tcW w:w="425"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1 166</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1 166</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1 166</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1 166</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1 167</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1 167</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1 167</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1 167</w:t>
            </w:r>
          </w:p>
        </w:tc>
        <w:tc>
          <w:tcPr>
            <w:tcW w:w="765"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1 167</w:t>
            </w:r>
          </w:p>
        </w:tc>
        <w:tc>
          <w:tcPr>
            <w:tcW w:w="68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1 167</w:t>
            </w:r>
          </w:p>
        </w:tc>
        <w:tc>
          <w:tcPr>
            <w:tcW w:w="73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1 167</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1 167</w:t>
            </w:r>
          </w:p>
        </w:tc>
        <w:tc>
          <w:tcPr>
            <w:tcW w:w="844"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14 000</w:t>
            </w:r>
          </w:p>
        </w:tc>
      </w:tr>
      <w:tr w:rsidR="00AD5769" w:rsidRPr="00AD5769" w:rsidTr="006710FC">
        <w:trPr>
          <w:trHeight w:val="245"/>
        </w:trPr>
        <w:tc>
          <w:tcPr>
            <w:tcW w:w="2127" w:type="dxa"/>
            <w:vMerge w:val="restart"/>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Печать документа формат А4 односторонняя цифровая (с персонификацией или без)</w:t>
            </w:r>
          </w:p>
        </w:tc>
        <w:tc>
          <w:tcPr>
            <w:tcW w:w="850" w:type="dxa"/>
            <w:vMerge w:val="restart"/>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992"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описи</w:t>
            </w:r>
          </w:p>
        </w:tc>
        <w:tc>
          <w:tcPr>
            <w:tcW w:w="70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fp3</w:t>
            </w:r>
          </w:p>
        </w:tc>
        <w:tc>
          <w:tcPr>
            <w:tcW w:w="70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c 15 по 20-е</w:t>
            </w:r>
          </w:p>
        </w:tc>
        <w:tc>
          <w:tcPr>
            <w:tcW w:w="425"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№2</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400</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5"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400</w:t>
            </w:r>
          </w:p>
        </w:tc>
        <w:tc>
          <w:tcPr>
            <w:tcW w:w="68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3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400</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844"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1 600</w:t>
            </w:r>
          </w:p>
        </w:tc>
      </w:tr>
      <w:tr w:rsidR="00AD5769" w:rsidRPr="00AD5769" w:rsidTr="006710FC">
        <w:trPr>
          <w:trHeight w:val="263"/>
        </w:trPr>
        <w:tc>
          <w:tcPr>
            <w:tcW w:w="2127" w:type="dxa"/>
            <w:vMerge/>
          </w:tcPr>
          <w:p w:rsidR="00AD5769" w:rsidRPr="00AD5769" w:rsidRDefault="00AD5769" w:rsidP="00AD5769">
            <w:pPr>
              <w:spacing w:after="0" w:line="240" w:lineRule="auto"/>
              <w:rPr>
                <w:rFonts w:ascii="Tahoma" w:eastAsia="Times New Roman" w:hAnsi="Tahoma" w:cs="Tahoma"/>
                <w:sz w:val="12"/>
                <w:szCs w:val="12"/>
              </w:rPr>
            </w:pPr>
          </w:p>
        </w:tc>
        <w:tc>
          <w:tcPr>
            <w:tcW w:w="850"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992"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ТКО+Комсервис+теплосервис</w:t>
            </w:r>
          </w:p>
        </w:tc>
        <w:tc>
          <w:tcPr>
            <w:tcW w:w="70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dbf</w:t>
            </w:r>
          </w:p>
        </w:tc>
        <w:tc>
          <w:tcPr>
            <w:tcW w:w="70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30(31) по 2-е</w:t>
            </w:r>
          </w:p>
        </w:tc>
        <w:tc>
          <w:tcPr>
            <w:tcW w:w="425"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765"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68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73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844"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120 000</w:t>
            </w:r>
          </w:p>
        </w:tc>
      </w:tr>
      <w:tr w:rsidR="00AD5769" w:rsidRPr="00AD5769" w:rsidTr="006710FC">
        <w:trPr>
          <w:trHeight w:val="139"/>
        </w:trPr>
        <w:tc>
          <w:tcPr>
            <w:tcW w:w="2127" w:type="dxa"/>
            <w:vMerge/>
          </w:tcPr>
          <w:p w:rsidR="00AD5769" w:rsidRPr="00AD5769" w:rsidRDefault="00AD5769" w:rsidP="00AD5769">
            <w:pPr>
              <w:spacing w:after="0" w:line="240" w:lineRule="auto"/>
              <w:rPr>
                <w:rFonts w:ascii="Tahoma" w:eastAsia="Times New Roman" w:hAnsi="Tahoma" w:cs="Tahoma"/>
                <w:sz w:val="12"/>
                <w:szCs w:val="12"/>
              </w:rPr>
            </w:pPr>
          </w:p>
        </w:tc>
        <w:tc>
          <w:tcPr>
            <w:tcW w:w="850"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992"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уведомления</w:t>
            </w:r>
          </w:p>
        </w:tc>
        <w:tc>
          <w:tcPr>
            <w:tcW w:w="70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dbf</w:t>
            </w:r>
          </w:p>
        </w:tc>
        <w:tc>
          <w:tcPr>
            <w:tcW w:w="70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c 15 по 20-е</w:t>
            </w:r>
          </w:p>
        </w:tc>
        <w:tc>
          <w:tcPr>
            <w:tcW w:w="425"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№2</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1 166</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1 166</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1 166</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1 166</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1 167</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1 167</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1 167</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1 167</w:t>
            </w:r>
          </w:p>
        </w:tc>
        <w:tc>
          <w:tcPr>
            <w:tcW w:w="765"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1 167</w:t>
            </w:r>
          </w:p>
        </w:tc>
        <w:tc>
          <w:tcPr>
            <w:tcW w:w="68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1 167</w:t>
            </w:r>
          </w:p>
        </w:tc>
        <w:tc>
          <w:tcPr>
            <w:tcW w:w="73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1 167</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1 167</w:t>
            </w:r>
          </w:p>
        </w:tc>
        <w:tc>
          <w:tcPr>
            <w:tcW w:w="844"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14 000</w:t>
            </w:r>
          </w:p>
        </w:tc>
      </w:tr>
      <w:tr w:rsidR="00AD5769" w:rsidRPr="00AD5769" w:rsidTr="006710FC">
        <w:trPr>
          <w:trHeight w:val="255"/>
        </w:trPr>
        <w:tc>
          <w:tcPr>
            <w:tcW w:w="2127"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Печать документа формат А4 двусторонняя цифровая монохромная, без персонификации</w:t>
            </w:r>
          </w:p>
        </w:tc>
        <w:tc>
          <w:tcPr>
            <w:tcW w:w="850" w:type="dxa"/>
            <w:noWrap/>
            <w:vAlign w:val="bottom"/>
            <w:hideMark/>
          </w:tcPr>
          <w:p w:rsidR="00AD5769" w:rsidRPr="00AD5769" w:rsidRDefault="00AD5769" w:rsidP="00AD5769">
            <w:pPr>
              <w:spacing w:after="0" w:line="240" w:lineRule="auto"/>
              <w:rPr>
                <w:rFonts w:ascii="Tahoma" w:eastAsia="Times New Roman" w:hAnsi="Tahoma" w:cs="Tahoma"/>
                <w:b/>
                <w:bCs/>
                <w:sz w:val="12"/>
                <w:szCs w:val="12"/>
              </w:rPr>
            </w:pPr>
            <w:r w:rsidRPr="00AD5769">
              <w:rPr>
                <w:rFonts w:ascii="Tahoma" w:eastAsia="Times New Roman" w:hAnsi="Tahoma" w:cs="Tahoma"/>
                <w:b/>
                <w:bCs/>
                <w:sz w:val="12"/>
                <w:szCs w:val="12"/>
              </w:rPr>
              <w:t> </w:t>
            </w:r>
          </w:p>
        </w:tc>
        <w:tc>
          <w:tcPr>
            <w:tcW w:w="992"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фальш-иски</w:t>
            </w:r>
          </w:p>
        </w:tc>
        <w:tc>
          <w:tcPr>
            <w:tcW w:w="709"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fp3</w:t>
            </w:r>
          </w:p>
        </w:tc>
        <w:tc>
          <w:tcPr>
            <w:tcW w:w="70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c 15 по 20-е</w:t>
            </w:r>
          </w:p>
        </w:tc>
        <w:tc>
          <w:tcPr>
            <w:tcW w:w="425"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№2</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3 200</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3 400</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3 500</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5"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8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3 500</w:t>
            </w:r>
          </w:p>
        </w:tc>
        <w:tc>
          <w:tcPr>
            <w:tcW w:w="73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3 500</w:t>
            </w:r>
          </w:p>
        </w:tc>
        <w:tc>
          <w:tcPr>
            <w:tcW w:w="844"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17 100</w:t>
            </w:r>
          </w:p>
        </w:tc>
      </w:tr>
      <w:tr w:rsidR="00AD5769" w:rsidRPr="00AD5769" w:rsidTr="006710FC">
        <w:trPr>
          <w:trHeight w:val="245"/>
        </w:trPr>
        <w:tc>
          <w:tcPr>
            <w:tcW w:w="2127"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xml:space="preserve">Печать ПД двусторонняя (формат листа  350*203 мм), цветность 1+1. Изготовление </w:t>
            </w:r>
            <w:r w:rsidRPr="00AD5769">
              <w:rPr>
                <w:rFonts w:ascii="Tahoma" w:eastAsia="Times New Roman" w:hAnsi="Tahoma" w:cs="Tahoma"/>
                <w:b/>
                <w:bCs/>
                <w:sz w:val="12"/>
                <w:szCs w:val="12"/>
              </w:rPr>
              <w:t>БПО</w:t>
            </w:r>
            <w:r w:rsidRPr="00AD5769">
              <w:rPr>
                <w:rFonts w:ascii="Tahoma" w:eastAsia="Times New Roman" w:hAnsi="Tahoma" w:cs="Tahoma"/>
                <w:sz w:val="12"/>
                <w:szCs w:val="12"/>
              </w:rPr>
              <w:t xml:space="preserve"> размером 203*134мм</w:t>
            </w:r>
          </w:p>
        </w:tc>
        <w:tc>
          <w:tcPr>
            <w:tcW w:w="850" w:type="dxa"/>
            <w:noWrap/>
            <w:vAlign w:val="bottom"/>
            <w:hideMark/>
          </w:tcPr>
          <w:p w:rsidR="00AD5769" w:rsidRPr="00AD5769" w:rsidRDefault="00AD5769" w:rsidP="00AD5769">
            <w:pPr>
              <w:spacing w:after="0" w:line="240" w:lineRule="auto"/>
              <w:rPr>
                <w:rFonts w:ascii="Tahoma" w:eastAsia="Times New Roman" w:hAnsi="Tahoma" w:cs="Tahoma"/>
                <w:b/>
                <w:bCs/>
                <w:sz w:val="12"/>
                <w:szCs w:val="12"/>
              </w:rPr>
            </w:pPr>
            <w:r w:rsidRPr="00AD5769">
              <w:rPr>
                <w:rFonts w:ascii="Tahoma" w:eastAsia="Times New Roman" w:hAnsi="Tahoma" w:cs="Tahoma"/>
                <w:b/>
                <w:bCs/>
                <w:sz w:val="12"/>
                <w:szCs w:val="12"/>
              </w:rPr>
              <w:t> </w:t>
            </w:r>
          </w:p>
        </w:tc>
        <w:tc>
          <w:tcPr>
            <w:tcW w:w="992"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квитанции осн.тираж</w:t>
            </w:r>
          </w:p>
        </w:tc>
        <w:tc>
          <w:tcPr>
            <w:tcW w:w="70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осн. макет</w:t>
            </w:r>
          </w:p>
        </w:tc>
        <w:tc>
          <w:tcPr>
            <w:tcW w:w="70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dbf</w:t>
            </w:r>
          </w:p>
        </w:tc>
        <w:tc>
          <w:tcPr>
            <w:tcW w:w="70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30(31) по 2-е</w:t>
            </w:r>
          </w:p>
        </w:tc>
        <w:tc>
          <w:tcPr>
            <w:tcW w:w="425"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7 027</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7 000</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7 000</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7 000</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7 000</w:t>
            </w:r>
          </w:p>
        </w:tc>
        <w:tc>
          <w:tcPr>
            <w:tcW w:w="765"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7 000</w:t>
            </w:r>
          </w:p>
        </w:tc>
        <w:tc>
          <w:tcPr>
            <w:tcW w:w="68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7 000</w:t>
            </w:r>
          </w:p>
        </w:tc>
        <w:tc>
          <w:tcPr>
            <w:tcW w:w="73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7 000</w:t>
            </w:r>
          </w:p>
        </w:tc>
        <w:tc>
          <w:tcPr>
            <w:tcW w:w="844"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84 027</w:t>
            </w:r>
          </w:p>
        </w:tc>
      </w:tr>
      <w:tr w:rsidR="00AD5769" w:rsidRPr="00AD5769" w:rsidTr="006710FC">
        <w:trPr>
          <w:trHeight w:val="495"/>
        </w:trPr>
        <w:tc>
          <w:tcPr>
            <w:tcW w:w="2127"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Изготовление печатного бланка формата А4: односторонняя печать полиграфии или информационного сообщения</w:t>
            </w:r>
          </w:p>
        </w:tc>
        <w:tc>
          <w:tcPr>
            <w:tcW w:w="850" w:type="dxa"/>
            <w:noWrap/>
            <w:vAlign w:val="bottom"/>
            <w:hideMark/>
          </w:tcPr>
          <w:p w:rsidR="00AD5769" w:rsidRPr="00AD5769" w:rsidRDefault="00AD5769" w:rsidP="00AD5769">
            <w:pPr>
              <w:spacing w:after="0" w:line="240" w:lineRule="auto"/>
              <w:rPr>
                <w:rFonts w:ascii="Tahoma" w:eastAsia="Times New Roman" w:hAnsi="Tahoma" w:cs="Tahoma"/>
                <w:b/>
                <w:bCs/>
                <w:sz w:val="12"/>
                <w:szCs w:val="12"/>
              </w:rPr>
            </w:pPr>
            <w:r w:rsidRPr="00AD5769">
              <w:rPr>
                <w:rFonts w:ascii="Tahoma" w:eastAsia="Times New Roman" w:hAnsi="Tahoma" w:cs="Tahoma"/>
                <w:b/>
                <w:bCs/>
                <w:sz w:val="12"/>
                <w:szCs w:val="12"/>
              </w:rPr>
              <w:t> </w:t>
            </w:r>
          </w:p>
        </w:tc>
        <w:tc>
          <w:tcPr>
            <w:tcW w:w="992"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излишек макета к осн.тиражу</w:t>
            </w:r>
          </w:p>
        </w:tc>
        <w:tc>
          <w:tcPr>
            <w:tcW w:w="709"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09" w:type="dxa"/>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rPr>
                <w:rFonts w:ascii="Calibri" w:eastAsia="Times New Roman" w:hAnsi="Calibri" w:cs="Calibri"/>
                <w:color w:val="000000"/>
                <w:sz w:val="14"/>
                <w:szCs w:val="14"/>
              </w:rPr>
            </w:pPr>
            <w:r w:rsidRPr="00AD5769">
              <w:rPr>
                <w:rFonts w:ascii="Calibri" w:eastAsia="Times New Roman" w:hAnsi="Calibri" w:cs="Calibri"/>
                <w:color w:val="000000"/>
                <w:sz w:val="14"/>
                <w:szCs w:val="14"/>
              </w:rPr>
              <w:t>с 30(31) по 2-е</w:t>
            </w:r>
          </w:p>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425"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491</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500</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500</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500</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500</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500</w:t>
            </w:r>
          </w:p>
        </w:tc>
        <w:tc>
          <w:tcPr>
            <w:tcW w:w="765"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500</w:t>
            </w:r>
          </w:p>
        </w:tc>
        <w:tc>
          <w:tcPr>
            <w:tcW w:w="68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500</w:t>
            </w:r>
          </w:p>
        </w:tc>
        <w:tc>
          <w:tcPr>
            <w:tcW w:w="73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500</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1 000</w:t>
            </w:r>
          </w:p>
        </w:tc>
        <w:tc>
          <w:tcPr>
            <w:tcW w:w="844"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6 491</w:t>
            </w:r>
          </w:p>
        </w:tc>
      </w:tr>
    </w:tbl>
    <w:p w:rsidR="00AD5769" w:rsidRPr="00AD5769" w:rsidRDefault="00AD5769" w:rsidP="00AD5769">
      <w:pPr>
        <w:spacing w:after="0" w:line="240" w:lineRule="auto"/>
        <w:jc w:val="right"/>
        <w:rPr>
          <w:rFonts w:ascii="Tahoma" w:eastAsia="Times New Roman" w:hAnsi="Tahoma" w:cs="Tahoma"/>
          <w:sz w:val="20"/>
          <w:szCs w:val="24"/>
        </w:rPr>
      </w:pPr>
    </w:p>
    <w:p w:rsidR="00AD5769" w:rsidRPr="00AD5769" w:rsidRDefault="00AD5769" w:rsidP="00AD5769">
      <w:pPr>
        <w:spacing w:after="0" w:line="240" w:lineRule="auto"/>
        <w:jc w:val="center"/>
        <w:rPr>
          <w:rFonts w:ascii="Tahoma" w:eastAsia="Times New Roman" w:hAnsi="Tahoma" w:cs="Tahoma"/>
          <w:b/>
          <w:color w:val="000000"/>
          <w:sz w:val="20"/>
          <w:szCs w:val="24"/>
          <w:lang w:eastAsia="ru-RU"/>
        </w:rPr>
      </w:pPr>
    </w:p>
    <w:p w:rsidR="00AD5769" w:rsidRPr="00AD5769" w:rsidRDefault="00AD5769" w:rsidP="00AD5769">
      <w:pPr>
        <w:spacing w:after="0" w:line="240" w:lineRule="auto"/>
        <w:jc w:val="center"/>
        <w:rPr>
          <w:rFonts w:ascii="Tahoma" w:eastAsia="Times New Roman" w:hAnsi="Tahoma" w:cs="Tahoma"/>
          <w:b/>
          <w:color w:val="000000"/>
          <w:sz w:val="20"/>
          <w:szCs w:val="24"/>
          <w:lang w:eastAsia="ru-RU"/>
        </w:rPr>
      </w:pPr>
    </w:p>
    <w:p w:rsidR="00AD5769" w:rsidRPr="00AD5769" w:rsidRDefault="00AD5769" w:rsidP="00AD5769">
      <w:pPr>
        <w:spacing w:after="0" w:line="240" w:lineRule="auto"/>
        <w:jc w:val="center"/>
        <w:rPr>
          <w:rFonts w:ascii="Tahoma" w:eastAsia="Times New Roman" w:hAnsi="Tahoma" w:cs="Tahoma"/>
          <w:b/>
          <w:color w:val="000000"/>
          <w:sz w:val="20"/>
          <w:szCs w:val="24"/>
          <w:lang w:eastAsia="ru-RU"/>
        </w:rPr>
      </w:pPr>
    </w:p>
    <w:p w:rsidR="00AD5769" w:rsidRPr="00AD5769" w:rsidRDefault="00AD5769" w:rsidP="00AD5769">
      <w:pPr>
        <w:spacing w:after="0" w:line="240" w:lineRule="auto"/>
        <w:jc w:val="center"/>
        <w:rPr>
          <w:rFonts w:ascii="Tahoma" w:eastAsia="Times New Roman" w:hAnsi="Tahoma" w:cs="Tahoma"/>
          <w:b/>
          <w:color w:val="000000"/>
          <w:sz w:val="20"/>
          <w:szCs w:val="24"/>
          <w:lang w:eastAsia="ru-RU"/>
        </w:rPr>
      </w:pPr>
    </w:p>
    <w:p w:rsidR="00AD5769" w:rsidRPr="00AD5769" w:rsidRDefault="00AD5769" w:rsidP="00AD5769">
      <w:pPr>
        <w:spacing w:after="0" w:line="240" w:lineRule="auto"/>
        <w:jc w:val="center"/>
        <w:rPr>
          <w:rFonts w:ascii="Tahoma" w:eastAsia="Times New Roman" w:hAnsi="Tahoma" w:cs="Tahoma"/>
          <w:b/>
          <w:color w:val="000000"/>
          <w:sz w:val="20"/>
          <w:szCs w:val="24"/>
          <w:lang w:eastAsia="ru-RU"/>
        </w:rPr>
      </w:pPr>
    </w:p>
    <w:p w:rsidR="00AD5769" w:rsidRPr="00AD5769" w:rsidRDefault="00AD5769" w:rsidP="00AD5769">
      <w:pPr>
        <w:spacing w:after="0" w:line="240" w:lineRule="auto"/>
        <w:jc w:val="center"/>
        <w:rPr>
          <w:rFonts w:ascii="Tahoma" w:eastAsia="Times New Roman" w:hAnsi="Tahoma" w:cs="Tahoma"/>
          <w:b/>
          <w:color w:val="000000"/>
          <w:sz w:val="20"/>
          <w:szCs w:val="24"/>
          <w:lang w:eastAsia="ru-RU"/>
        </w:rPr>
      </w:pPr>
    </w:p>
    <w:p w:rsidR="00AD5769" w:rsidRPr="00AD5769" w:rsidRDefault="00AD5769" w:rsidP="00AD5769">
      <w:pPr>
        <w:spacing w:after="0" w:line="240" w:lineRule="auto"/>
        <w:jc w:val="center"/>
        <w:rPr>
          <w:rFonts w:ascii="Tahoma" w:eastAsia="Times New Roman" w:hAnsi="Tahoma" w:cs="Tahoma"/>
          <w:b/>
          <w:color w:val="000000"/>
          <w:sz w:val="20"/>
          <w:szCs w:val="24"/>
          <w:lang w:eastAsia="ru-RU"/>
        </w:rPr>
      </w:pPr>
    </w:p>
    <w:p w:rsidR="00AD5769" w:rsidRPr="00AD5769" w:rsidRDefault="00AD5769" w:rsidP="00AD5769">
      <w:pPr>
        <w:spacing w:after="0" w:line="240" w:lineRule="auto"/>
        <w:ind w:left="720"/>
        <w:contextualSpacing/>
        <w:jc w:val="right"/>
        <w:rPr>
          <w:rFonts w:ascii="Tahoma" w:eastAsia="Times New Roman" w:hAnsi="Tahoma" w:cs="Tahoma"/>
          <w:sz w:val="20"/>
          <w:szCs w:val="24"/>
        </w:rPr>
      </w:pPr>
    </w:p>
    <w:p w:rsidR="00AD5769" w:rsidRPr="00AD5769" w:rsidRDefault="00AD5769" w:rsidP="00AD5769">
      <w:pPr>
        <w:spacing w:after="0" w:line="240" w:lineRule="auto"/>
        <w:ind w:left="720"/>
        <w:contextualSpacing/>
        <w:jc w:val="right"/>
        <w:rPr>
          <w:rFonts w:ascii="Tahoma" w:eastAsia="Times New Roman" w:hAnsi="Tahoma" w:cs="Tahoma"/>
          <w:sz w:val="20"/>
          <w:szCs w:val="24"/>
        </w:rPr>
      </w:pPr>
    </w:p>
    <w:p w:rsidR="00AD5769" w:rsidRPr="00AD5769" w:rsidRDefault="00AD5769" w:rsidP="00AD5769">
      <w:pPr>
        <w:spacing w:after="0" w:line="240" w:lineRule="auto"/>
        <w:ind w:left="720"/>
        <w:contextualSpacing/>
        <w:jc w:val="right"/>
        <w:rPr>
          <w:rFonts w:ascii="Tahoma" w:eastAsia="Times New Roman" w:hAnsi="Tahoma" w:cs="Tahoma"/>
          <w:sz w:val="20"/>
          <w:szCs w:val="24"/>
        </w:rPr>
      </w:pPr>
    </w:p>
    <w:p w:rsidR="00AD5769" w:rsidRPr="00AD5769" w:rsidRDefault="00AD5769" w:rsidP="00AD5769">
      <w:pPr>
        <w:jc w:val="center"/>
        <w:rPr>
          <w:rFonts w:ascii="Tahoma" w:eastAsia="Times New Roman" w:hAnsi="Tahoma" w:cs="Tahoma"/>
          <w:b/>
          <w:color w:val="000000"/>
          <w:sz w:val="20"/>
        </w:rPr>
      </w:pPr>
      <w:r w:rsidRPr="00AD5769">
        <w:rPr>
          <w:rFonts w:ascii="Tahoma" w:eastAsia="Times New Roman" w:hAnsi="Tahoma" w:cs="Tahoma"/>
          <w:b/>
          <w:sz w:val="20"/>
          <w:szCs w:val="20"/>
        </w:rPr>
        <w:t>3.5.</w:t>
      </w:r>
      <w:r w:rsidRPr="00AD5769">
        <w:rPr>
          <w:rFonts w:eastAsia="Times New Roman" w:cs="Times New Roman"/>
        </w:rPr>
        <w:t xml:space="preserve"> </w:t>
      </w:r>
      <w:r w:rsidRPr="00AD5769">
        <w:rPr>
          <w:rFonts w:ascii="Tahoma" w:eastAsia="Times New Roman" w:hAnsi="Tahoma" w:cs="Tahoma"/>
          <w:b/>
          <w:color w:val="000000"/>
          <w:sz w:val="20"/>
          <w:szCs w:val="24"/>
          <w:lang w:eastAsia="ru-RU"/>
        </w:rPr>
        <w:t xml:space="preserve">Ориентировочные объемы оказываемых услуг для грузополучателя: </w:t>
      </w:r>
      <w:r w:rsidRPr="00AD5769">
        <w:rPr>
          <w:rFonts w:ascii="Tahoma" w:eastAsia="Times New Roman" w:hAnsi="Tahoma" w:cs="Tahoma"/>
          <w:b/>
          <w:color w:val="000000"/>
          <w:sz w:val="20"/>
        </w:rPr>
        <w:t>Кировский филиал АО «ЭнергосбыТ Плюс»</w:t>
      </w:r>
    </w:p>
    <w:p w:rsidR="00AD5769" w:rsidRPr="00AD5769" w:rsidRDefault="00AD5769" w:rsidP="00AD5769">
      <w:pPr>
        <w:spacing w:after="0"/>
        <w:jc w:val="right"/>
        <w:rPr>
          <w:rFonts w:ascii="Tahoma" w:eastAsia="Times New Roman" w:hAnsi="Tahoma" w:cs="Tahoma"/>
          <w:sz w:val="20"/>
          <w:szCs w:val="20"/>
        </w:rPr>
      </w:pPr>
      <w:r w:rsidRPr="00AD5769">
        <w:rPr>
          <w:rFonts w:ascii="Tahoma" w:eastAsia="Times New Roman" w:hAnsi="Tahoma" w:cs="Tahoma"/>
          <w:sz w:val="20"/>
          <w:szCs w:val="20"/>
        </w:rPr>
        <w:t>Таблица 3.5.1</w:t>
      </w:r>
    </w:p>
    <w:p w:rsidR="00AD5769" w:rsidRPr="00AD5769" w:rsidRDefault="00AD5769" w:rsidP="00AD5769">
      <w:pPr>
        <w:jc w:val="center"/>
        <w:rPr>
          <w:rFonts w:ascii="Tahoma" w:eastAsia="Times New Roman" w:hAnsi="Tahoma" w:cs="Tahoma"/>
          <w:b/>
          <w:color w:val="000000"/>
          <w:sz w:val="20"/>
        </w:rPr>
      </w:pPr>
      <w:r w:rsidRPr="00AD5769">
        <w:rPr>
          <w:rFonts w:ascii="Tahoma" w:eastAsia="Times New Roman" w:hAnsi="Tahoma" w:cs="Tahoma"/>
          <w:b/>
          <w:color w:val="000000"/>
          <w:sz w:val="20"/>
        </w:rPr>
        <w:t>Объемы оказываемых услуг для грузополучателя: Кировский филиал АО «ЭнергосбыТ Плюс»</w:t>
      </w:r>
    </w:p>
    <w:tbl>
      <w:tblPr>
        <w:tblW w:w="1632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836"/>
        <w:gridCol w:w="1291"/>
        <w:gridCol w:w="759"/>
        <w:gridCol w:w="767"/>
        <w:gridCol w:w="599"/>
        <w:gridCol w:w="419"/>
        <w:gridCol w:w="709"/>
        <w:gridCol w:w="760"/>
        <w:gridCol w:w="658"/>
        <w:gridCol w:w="708"/>
        <w:gridCol w:w="683"/>
        <w:gridCol w:w="658"/>
        <w:gridCol w:w="709"/>
        <w:gridCol w:w="708"/>
        <w:gridCol w:w="714"/>
        <w:gridCol w:w="653"/>
        <w:gridCol w:w="774"/>
        <w:gridCol w:w="708"/>
        <w:gridCol w:w="934"/>
        <w:gridCol w:w="7"/>
      </w:tblGrid>
      <w:tr w:rsidR="00AD5769" w:rsidRPr="00AD5769" w:rsidTr="006710FC">
        <w:trPr>
          <w:trHeight w:val="300"/>
        </w:trPr>
        <w:tc>
          <w:tcPr>
            <w:tcW w:w="2269" w:type="dxa"/>
            <w:vMerge w:val="restart"/>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Вид услуг</w:t>
            </w:r>
          </w:p>
        </w:tc>
        <w:tc>
          <w:tcPr>
            <w:tcW w:w="836" w:type="dxa"/>
            <w:vMerge w:val="restart"/>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Диапазон объема на 1 вид макета оборотной стороны, в шт.</w:t>
            </w:r>
          </w:p>
        </w:tc>
        <w:tc>
          <w:tcPr>
            <w:tcW w:w="1291" w:type="dxa"/>
            <w:vMerge w:val="restart"/>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Наименов. печатной продукции</w:t>
            </w:r>
          </w:p>
        </w:tc>
        <w:tc>
          <w:tcPr>
            <w:tcW w:w="759" w:type="dxa"/>
            <w:vMerge w:val="restart"/>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Макеты</w:t>
            </w:r>
          </w:p>
        </w:tc>
        <w:tc>
          <w:tcPr>
            <w:tcW w:w="767" w:type="dxa"/>
            <w:vMerge w:val="restart"/>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Формат исход. данных</w:t>
            </w:r>
          </w:p>
        </w:tc>
        <w:tc>
          <w:tcPr>
            <w:tcW w:w="599" w:type="dxa"/>
            <w:vMerge w:val="restart"/>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Срок печати</w:t>
            </w:r>
          </w:p>
        </w:tc>
        <w:tc>
          <w:tcPr>
            <w:tcW w:w="419" w:type="dxa"/>
            <w:vMerge w:val="restart"/>
            <w:textDirection w:val="btLr"/>
            <w:vAlign w:val="center"/>
            <w:hideMark/>
          </w:tcPr>
          <w:p w:rsidR="00AD5769" w:rsidRPr="00AD5769" w:rsidRDefault="00AD5769" w:rsidP="00AD5769">
            <w:pPr>
              <w:ind w:left="113" w:right="113"/>
              <w:jc w:val="center"/>
              <w:rPr>
                <w:rFonts w:ascii="Tahoma" w:eastAsia="Times New Roman" w:hAnsi="Tahoma" w:cs="Tahoma"/>
                <w:sz w:val="12"/>
                <w:szCs w:val="12"/>
              </w:rPr>
            </w:pPr>
            <w:r w:rsidRPr="00AD5769">
              <w:rPr>
                <w:rFonts w:ascii="Tahoma" w:eastAsia="Times New Roman" w:hAnsi="Tahoma" w:cs="Tahoma"/>
                <w:sz w:val="12"/>
                <w:szCs w:val="12"/>
              </w:rPr>
              <w:t xml:space="preserve">Порядковый № отгрузки </w:t>
            </w:r>
          </w:p>
        </w:tc>
        <w:tc>
          <w:tcPr>
            <w:tcW w:w="9383" w:type="dxa"/>
            <w:gridSpan w:val="14"/>
            <w:noWrap/>
            <w:vAlign w:val="center"/>
            <w:hideMark/>
          </w:tcPr>
          <w:p w:rsidR="00AD5769" w:rsidRPr="00AD5769" w:rsidRDefault="00AD5769" w:rsidP="00AD5769">
            <w:pPr>
              <w:jc w:val="center"/>
              <w:rPr>
                <w:rFonts w:ascii="Tahoma" w:eastAsia="Times New Roman" w:hAnsi="Tahoma" w:cs="Tahoma"/>
                <w:b/>
                <w:bCs/>
                <w:sz w:val="12"/>
                <w:szCs w:val="12"/>
              </w:rPr>
            </w:pPr>
            <w:r w:rsidRPr="00AD5769">
              <w:rPr>
                <w:rFonts w:ascii="Tahoma" w:eastAsia="Times New Roman" w:hAnsi="Tahoma" w:cs="Tahoma"/>
                <w:bCs/>
                <w:sz w:val="18"/>
                <w:szCs w:val="12"/>
              </w:rPr>
              <w:t xml:space="preserve">Количество печатной продукции с января по декабрь 2026г.  </w:t>
            </w:r>
          </w:p>
        </w:tc>
      </w:tr>
      <w:tr w:rsidR="00AD5769" w:rsidRPr="00AD5769" w:rsidTr="006710FC">
        <w:trPr>
          <w:gridAfter w:val="1"/>
          <w:wAfter w:w="7" w:type="dxa"/>
          <w:trHeight w:val="795"/>
        </w:trPr>
        <w:tc>
          <w:tcPr>
            <w:tcW w:w="2269" w:type="dxa"/>
            <w:vMerge/>
            <w:vAlign w:val="center"/>
            <w:hideMark/>
          </w:tcPr>
          <w:p w:rsidR="00AD5769" w:rsidRPr="00AD5769" w:rsidRDefault="00AD5769" w:rsidP="00AD5769">
            <w:pPr>
              <w:rPr>
                <w:rFonts w:ascii="Tahoma" w:eastAsia="Times New Roman" w:hAnsi="Tahoma" w:cs="Tahoma"/>
                <w:sz w:val="12"/>
                <w:szCs w:val="12"/>
              </w:rPr>
            </w:pPr>
          </w:p>
        </w:tc>
        <w:tc>
          <w:tcPr>
            <w:tcW w:w="836" w:type="dxa"/>
            <w:vMerge/>
            <w:vAlign w:val="center"/>
            <w:hideMark/>
          </w:tcPr>
          <w:p w:rsidR="00AD5769" w:rsidRPr="00AD5769" w:rsidRDefault="00AD5769" w:rsidP="00AD5769">
            <w:pPr>
              <w:rPr>
                <w:rFonts w:ascii="Tahoma" w:eastAsia="Times New Roman" w:hAnsi="Tahoma" w:cs="Tahoma"/>
                <w:sz w:val="12"/>
                <w:szCs w:val="12"/>
              </w:rPr>
            </w:pPr>
          </w:p>
        </w:tc>
        <w:tc>
          <w:tcPr>
            <w:tcW w:w="1291" w:type="dxa"/>
            <w:vMerge/>
            <w:vAlign w:val="center"/>
            <w:hideMark/>
          </w:tcPr>
          <w:p w:rsidR="00AD5769" w:rsidRPr="00AD5769" w:rsidRDefault="00AD5769" w:rsidP="00AD5769">
            <w:pPr>
              <w:rPr>
                <w:rFonts w:ascii="Tahoma" w:eastAsia="Times New Roman" w:hAnsi="Tahoma" w:cs="Tahoma"/>
                <w:sz w:val="12"/>
                <w:szCs w:val="12"/>
              </w:rPr>
            </w:pPr>
          </w:p>
        </w:tc>
        <w:tc>
          <w:tcPr>
            <w:tcW w:w="759" w:type="dxa"/>
            <w:vMerge/>
            <w:vAlign w:val="center"/>
            <w:hideMark/>
          </w:tcPr>
          <w:p w:rsidR="00AD5769" w:rsidRPr="00AD5769" w:rsidRDefault="00AD5769" w:rsidP="00AD5769">
            <w:pPr>
              <w:rPr>
                <w:rFonts w:ascii="Tahoma" w:eastAsia="Times New Roman" w:hAnsi="Tahoma" w:cs="Tahoma"/>
                <w:sz w:val="12"/>
                <w:szCs w:val="12"/>
              </w:rPr>
            </w:pPr>
          </w:p>
        </w:tc>
        <w:tc>
          <w:tcPr>
            <w:tcW w:w="767" w:type="dxa"/>
            <w:vMerge/>
            <w:vAlign w:val="center"/>
            <w:hideMark/>
          </w:tcPr>
          <w:p w:rsidR="00AD5769" w:rsidRPr="00AD5769" w:rsidRDefault="00AD5769" w:rsidP="00AD5769">
            <w:pPr>
              <w:rPr>
                <w:rFonts w:ascii="Tahoma" w:eastAsia="Times New Roman" w:hAnsi="Tahoma" w:cs="Tahoma"/>
                <w:sz w:val="12"/>
                <w:szCs w:val="12"/>
              </w:rPr>
            </w:pPr>
          </w:p>
        </w:tc>
        <w:tc>
          <w:tcPr>
            <w:tcW w:w="599" w:type="dxa"/>
            <w:vMerge/>
            <w:vAlign w:val="center"/>
            <w:hideMark/>
          </w:tcPr>
          <w:p w:rsidR="00AD5769" w:rsidRPr="00AD5769" w:rsidRDefault="00AD5769" w:rsidP="00AD5769">
            <w:pPr>
              <w:rPr>
                <w:rFonts w:ascii="Tahoma" w:eastAsia="Times New Roman" w:hAnsi="Tahoma" w:cs="Tahoma"/>
                <w:sz w:val="12"/>
                <w:szCs w:val="12"/>
              </w:rPr>
            </w:pPr>
          </w:p>
        </w:tc>
        <w:tc>
          <w:tcPr>
            <w:tcW w:w="419" w:type="dxa"/>
            <w:vMerge/>
            <w:vAlign w:val="center"/>
            <w:hideMark/>
          </w:tcPr>
          <w:p w:rsidR="00AD5769" w:rsidRPr="00AD5769" w:rsidRDefault="00AD5769" w:rsidP="00AD5769">
            <w:pPr>
              <w:rPr>
                <w:rFonts w:ascii="Tahoma" w:eastAsia="Times New Roman" w:hAnsi="Tahoma" w:cs="Tahoma"/>
                <w:sz w:val="12"/>
                <w:szCs w:val="12"/>
              </w:rPr>
            </w:pPr>
          </w:p>
        </w:tc>
        <w:tc>
          <w:tcPr>
            <w:tcW w:w="70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январь</w:t>
            </w:r>
          </w:p>
        </w:tc>
        <w:tc>
          <w:tcPr>
            <w:tcW w:w="760"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февраль</w:t>
            </w:r>
          </w:p>
        </w:tc>
        <w:tc>
          <w:tcPr>
            <w:tcW w:w="658"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март</w:t>
            </w:r>
          </w:p>
        </w:tc>
        <w:tc>
          <w:tcPr>
            <w:tcW w:w="708"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апрель</w:t>
            </w:r>
          </w:p>
        </w:tc>
        <w:tc>
          <w:tcPr>
            <w:tcW w:w="683"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май</w:t>
            </w:r>
          </w:p>
        </w:tc>
        <w:tc>
          <w:tcPr>
            <w:tcW w:w="658"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июнь</w:t>
            </w:r>
          </w:p>
        </w:tc>
        <w:tc>
          <w:tcPr>
            <w:tcW w:w="70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июль</w:t>
            </w:r>
          </w:p>
        </w:tc>
        <w:tc>
          <w:tcPr>
            <w:tcW w:w="708"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август</w:t>
            </w:r>
          </w:p>
        </w:tc>
        <w:tc>
          <w:tcPr>
            <w:tcW w:w="714"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сентябрь</w:t>
            </w:r>
          </w:p>
        </w:tc>
        <w:tc>
          <w:tcPr>
            <w:tcW w:w="653"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октябрь</w:t>
            </w:r>
          </w:p>
        </w:tc>
        <w:tc>
          <w:tcPr>
            <w:tcW w:w="774"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ноябрь</w:t>
            </w:r>
          </w:p>
        </w:tc>
        <w:tc>
          <w:tcPr>
            <w:tcW w:w="708"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декабрь</w:t>
            </w:r>
          </w:p>
        </w:tc>
        <w:tc>
          <w:tcPr>
            <w:tcW w:w="934"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ИТОГО за 2026-й год, шт.</w:t>
            </w:r>
          </w:p>
        </w:tc>
      </w:tr>
      <w:tr w:rsidR="00AD5769" w:rsidRPr="00AD5769" w:rsidTr="006710FC">
        <w:trPr>
          <w:gridAfter w:val="1"/>
          <w:wAfter w:w="7" w:type="dxa"/>
          <w:trHeight w:val="263"/>
        </w:trPr>
        <w:tc>
          <w:tcPr>
            <w:tcW w:w="2269" w:type="dxa"/>
            <w:vMerge w:val="restart"/>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xml:space="preserve">Печать ПД формат А4 двусторонняя: ч/б персонификация с лицевой стороны,  цифровая ч/б печать оборотной стороны </w:t>
            </w:r>
          </w:p>
        </w:tc>
        <w:tc>
          <w:tcPr>
            <w:tcW w:w="836"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от 10 001 до 20 000</w:t>
            </w:r>
          </w:p>
        </w:tc>
        <w:tc>
          <w:tcPr>
            <w:tcW w:w="1291"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квитанции осн.тираж</w:t>
            </w:r>
          </w:p>
        </w:tc>
        <w:tc>
          <w:tcPr>
            <w:tcW w:w="75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Макет 5</w:t>
            </w:r>
          </w:p>
        </w:tc>
        <w:tc>
          <w:tcPr>
            <w:tcW w:w="767"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dbf</w:t>
            </w:r>
          </w:p>
        </w:tc>
        <w:tc>
          <w:tcPr>
            <w:tcW w:w="599"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1 по 3-е</w:t>
            </w:r>
          </w:p>
        </w:tc>
        <w:tc>
          <w:tcPr>
            <w:tcW w:w="41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16 000</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8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16 000</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20 000</w:t>
            </w:r>
          </w:p>
        </w:tc>
        <w:tc>
          <w:tcPr>
            <w:tcW w:w="77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934"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52 000</w:t>
            </w:r>
          </w:p>
        </w:tc>
      </w:tr>
      <w:tr w:rsidR="00AD5769" w:rsidRPr="00AD5769" w:rsidTr="006710FC">
        <w:trPr>
          <w:gridAfter w:val="1"/>
          <w:wAfter w:w="7" w:type="dxa"/>
          <w:trHeight w:val="239"/>
        </w:trPr>
        <w:tc>
          <w:tcPr>
            <w:tcW w:w="2269" w:type="dxa"/>
            <w:vMerge/>
          </w:tcPr>
          <w:p w:rsidR="00AD5769" w:rsidRPr="00AD5769" w:rsidRDefault="00AD5769" w:rsidP="00AD5769">
            <w:pPr>
              <w:spacing w:after="0" w:line="240" w:lineRule="auto"/>
              <w:rPr>
                <w:rFonts w:ascii="Tahoma" w:eastAsia="Times New Roman" w:hAnsi="Tahoma" w:cs="Tahoma"/>
                <w:sz w:val="12"/>
                <w:szCs w:val="12"/>
              </w:rPr>
            </w:pPr>
          </w:p>
        </w:tc>
        <w:tc>
          <w:tcPr>
            <w:tcW w:w="836"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от 30 001 до 40 000</w:t>
            </w:r>
          </w:p>
        </w:tc>
        <w:tc>
          <w:tcPr>
            <w:tcW w:w="1291"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инфописьма</w:t>
            </w:r>
          </w:p>
        </w:tc>
        <w:tc>
          <w:tcPr>
            <w:tcW w:w="75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ЕДИНЫЙ ИП</w:t>
            </w:r>
          </w:p>
        </w:tc>
        <w:tc>
          <w:tcPr>
            <w:tcW w:w="767" w:type="dxa"/>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fp3</w:t>
            </w:r>
          </w:p>
        </w:tc>
        <w:tc>
          <w:tcPr>
            <w:tcW w:w="599"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15 по 20-е</w:t>
            </w:r>
          </w:p>
        </w:tc>
        <w:tc>
          <w:tcPr>
            <w:tcW w:w="41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№2</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8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34 000</w:t>
            </w:r>
          </w:p>
        </w:tc>
        <w:tc>
          <w:tcPr>
            <w:tcW w:w="65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7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934"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34 000</w:t>
            </w:r>
          </w:p>
        </w:tc>
      </w:tr>
      <w:tr w:rsidR="00AD5769" w:rsidRPr="00AD5769" w:rsidTr="006710FC">
        <w:trPr>
          <w:gridAfter w:val="1"/>
          <w:wAfter w:w="7" w:type="dxa"/>
          <w:trHeight w:val="229"/>
        </w:trPr>
        <w:tc>
          <w:tcPr>
            <w:tcW w:w="2269" w:type="dxa"/>
            <w:vMerge/>
          </w:tcPr>
          <w:p w:rsidR="00AD5769" w:rsidRPr="00AD5769" w:rsidRDefault="00AD5769" w:rsidP="00AD5769">
            <w:pPr>
              <w:spacing w:after="0" w:line="240" w:lineRule="auto"/>
              <w:rPr>
                <w:rFonts w:ascii="Tahoma" w:eastAsia="Times New Roman" w:hAnsi="Tahoma" w:cs="Tahoma"/>
                <w:sz w:val="12"/>
                <w:szCs w:val="12"/>
              </w:rPr>
            </w:pPr>
          </w:p>
        </w:tc>
        <w:tc>
          <w:tcPr>
            <w:tcW w:w="836"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от 40 001 до 50 000</w:t>
            </w:r>
          </w:p>
        </w:tc>
        <w:tc>
          <w:tcPr>
            <w:tcW w:w="1291"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инфописьма</w:t>
            </w:r>
          </w:p>
        </w:tc>
        <w:tc>
          <w:tcPr>
            <w:tcW w:w="75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ЕДИНЫЙ ИП</w:t>
            </w:r>
          </w:p>
        </w:tc>
        <w:tc>
          <w:tcPr>
            <w:tcW w:w="767" w:type="dxa"/>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fp3</w:t>
            </w:r>
          </w:p>
        </w:tc>
        <w:tc>
          <w:tcPr>
            <w:tcW w:w="599"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15 по 20-е</w:t>
            </w:r>
          </w:p>
        </w:tc>
        <w:tc>
          <w:tcPr>
            <w:tcW w:w="41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№2</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41 000</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8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7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934"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41 000</w:t>
            </w:r>
          </w:p>
        </w:tc>
      </w:tr>
      <w:tr w:rsidR="00AD5769" w:rsidRPr="00AD5769" w:rsidTr="006710FC">
        <w:trPr>
          <w:gridAfter w:val="1"/>
          <w:wAfter w:w="7" w:type="dxa"/>
          <w:trHeight w:val="361"/>
        </w:trPr>
        <w:tc>
          <w:tcPr>
            <w:tcW w:w="2269" w:type="dxa"/>
            <w:vMerge w:val="restart"/>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Печать ПД формат А4 двусторонняяя: ч/б персонификация с лицевой стороны; офсетная одноцветная (ч/б) с оборотной стороны</w:t>
            </w:r>
          </w:p>
        </w:tc>
        <w:tc>
          <w:tcPr>
            <w:tcW w:w="836"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от 50 000 и более</w:t>
            </w:r>
          </w:p>
        </w:tc>
        <w:tc>
          <w:tcPr>
            <w:tcW w:w="1291"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квитанции осн.тираж</w:t>
            </w:r>
          </w:p>
        </w:tc>
        <w:tc>
          <w:tcPr>
            <w:tcW w:w="75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Макет 1</w:t>
            </w:r>
          </w:p>
        </w:tc>
        <w:tc>
          <w:tcPr>
            <w:tcW w:w="767"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dbf</w:t>
            </w:r>
          </w:p>
        </w:tc>
        <w:tc>
          <w:tcPr>
            <w:tcW w:w="599"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1 по 3-е</w:t>
            </w:r>
          </w:p>
        </w:tc>
        <w:tc>
          <w:tcPr>
            <w:tcW w:w="41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473 047</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454 982</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468 917</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466 853</w:t>
            </w:r>
          </w:p>
        </w:tc>
        <w:tc>
          <w:tcPr>
            <w:tcW w:w="68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446 723</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460 658</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458 593</w:t>
            </w:r>
          </w:p>
        </w:tc>
        <w:tc>
          <w:tcPr>
            <w:tcW w:w="71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456 529</w:t>
            </w:r>
          </w:p>
        </w:tc>
        <w:tc>
          <w:tcPr>
            <w:tcW w:w="65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434 464</w:t>
            </w:r>
          </w:p>
        </w:tc>
        <w:tc>
          <w:tcPr>
            <w:tcW w:w="77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102 033</w:t>
            </w:r>
          </w:p>
        </w:tc>
        <w:tc>
          <w:tcPr>
            <w:tcW w:w="934"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4 222 799</w:t>
            </w:r>
          </w:p>
        </w:tc>
      </w:tr>
      <w:tr w:rsidR="00AD5769" w:rsidRPr="00AD5769" w:rsidTr="006710FC">
        <w:trPr>
          <w:gridAfter w:val="1"/>
          <w:wAfter w:w="7" w:type="dxa"/>
          <w:trHeight w:val="267"/>
        </w:trPr>
        <w:tc>
          <w:tcPr>
            <w:tcW w:w="2269" w:type="dxa"/>
            <w:vMerge/>
            <w:hideMark/>
          </w:tcPr>
          <w:p w:rsidR="00AD5769" w:rsidRPr="00AD5769" w:rsidRDefault="00AD5769" w:rsidP="00AD5769">
            <w:pPr>
              <w:spacing w:after="0" w:line="240" w:lineRule="auto"/>
              <w:rPr>
                <w:rFonts w:ascii="Tahoma" w:eastAsia="Times New Roman" w:hAnsi="Tahoma" w:cs="Tahoma"/>
                <w:sz w:val="12"/>
                <w:szCs w:val="12"/>
              </w:rPr>
            </w:pPr>
          </w:p>
        </w:tc>
        <w:tc>
          <w:tcPr>
            <w:tcW w:w="836"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от 50 000 и более</w:t>
            </w:r>
          </w:p>
        </w:tc>
        <w:tc>
          <w:tcPr>
            <w:tcW w:w="1291"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инфописьма</w:t>
            </w:r>
          </w:p>
        </w:tc>
        <w:tc>
          <w:tcPr>
            <w:tcW w:w="75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ЕДИНЫЙ ИП</w:t>
            </w:r>
          </w:p>
        </w:tc>
        <w:tc>
          <w:tcPr>
            <w:tcW w:w="767" w:type="dxa"/>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fp3</w:t>
            </w:r>
          </w:p>
        </w:tc>
        <w:tc>
          <w:tcPr>
            <w:tcW w:w="599"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15 по 20-е</w:t>
            </w:r>
          </w:p>
        </w:tc>
        <w:tc>
          <w:tcPr>
            <w:tcW w:w="41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№2</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8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51 000</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7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934"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51 000</w:t>
            </w:r>
          </w:p>
        </w:tc>
      </w:tr>
      <w:tr w:rsidR="00AD5769" w:rsidRPr="00AD5769" w:rsidTr="006710FC">
        <w:trPr>
          <w:gridAfter w:val="1"/>
          <w:wAfter w:w="7" w:type="dxa"/>
          <w:trHeight w:val="435"/>
        </w:trPr>
        <w:tc>
          <w:tcPr>
            <w:tcW w:w="2269" w:type="dxa"/>
            <w:vAlign w:val="center"/>
            <w:hideMark/>
          </w:tcPr>
          <w:p w:rsidR="00AD5769" w:rsidRPr="00AD5769" w:rsidRDefault="00AD5769" w:rsidP="00AD5769">
            <w:pPr>
              <w:spacing w:after="0" w:line="240" w:lineRule="auto"/>
              <w:rPr>
                <w:rFonts w:ascii="Tahoma" w:eastAsia="Times New Roman" w:hAnsi="Tahoma" w:cs="Tahoma"/>
                <w:iCs/>
                <w:sz w:val="12"/>
                <w:szCs w:val="12"/>
              </w:rPr>
            </w:pPr>
            <w:r w:rsidRPr="00AD5769">
              <w:rPr>
                <w:rFonts w:ascii="Tahoma" w:eastAsia="Times New Roman" w:hAnsi="Tahoma" w:cs="Tahoma"/>
                <w:iCs/>
                <w:sz w:val="12"/>
                <w:szCs w:val="12"/>
              </w:rPr>
              <w:t>Печать ПД формат А4 двусторонняяя: ч/б персонификация с лицевой стороны; офсетная цветностью 4+0 с оборотной стороны</w:t>
            </w:r>
          </w:p>
        </w:tc>
        <w:tc>
          <w:tcPr>
            <w:tcW w:w="836"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от 50 000 и более</w:t>
            </w:r>
          </w:p>
        </w:tc>
        <w:tc>
          <w:tcPr>
            <w:tcW w:w="1291"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квитанции осн.тираж</w:t>
            </w:r>
          </w:p>
        </w:tc>
        <w:tc>
          <w:tcPr>
            <w:tcW w:w="75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xml:space="preserve">осн.макет </w:t>
            </w:r>
          </w:p>
        </w:tc>
        <w:tc>
          <w:tcPr>
            <w:tcW w:w="767"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dbf</w:t>
            </w:r>
          </w:p>
        </w:tc>
        <w:tc>
          <w:tcPr>
            <w:tcW w:w="59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1 по 3-е</w:t>
            </w:r>
          </w:p>
        </w:tc>
        <w:tc>
          <w:tcPr>
            <w:tcW w:w="41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8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464 788</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7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452 399</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934"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917 187</w:t>
            </w:r>
          </w:p>
        </w:tc>
      </w:tr>
      <w:tr w:rsidR="00AD5769" w:rsidRPr="00AD5769" w:rsidTr="006710FC">
        <w:trPr>
          <w:gridAfter w:val="1"/>
          <w:wAfter w:w="7" w:type="dxa"/>
          <w:trHeight w:val="240"/>
        </w:trPr>
        <w:tc>
          <w:tcPr>
            <w:tcW w:w="2269"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xml:space="preserve">Нанесение цветной полосы на одну сторону ПД формата А4 </w:t>
            </w:r>
          </w:p>
        </w:tc>
        <w:tc>
          <w:tcPr>
            <w:tcW w:w="836"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менее 30 000</w:t>
            </w:r>
          </w:p>
        </w:tc>
        <w:tc>
          <w:tcPr>
            <w:tcW w:w="1291"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квитанции осн.тираж</w:t>
            </w:r>
          </w:p>
        </w:tc>
        <w:tc>
          <w:tcPr>
            <w:tcW w:w="75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67"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59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41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16 000</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8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16 000</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20 000</w:t>
            </w:r>
          </w:p>
        </w:tc>
        <w:tc>
          <w:tcPr>
            <w:tcW w:w="77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934"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52 000</w:t>
            </w:r>
          </w:p>
        </w:tc>
      </w:tr>
      <w:tr w:rsidR="00AD5769" w:rsidRPr="00AD5769" w:rsidTr="006710FC">
        <w:trPr>
          <w:gridAfter w:val="1"/>
          <w:wAfter w:w="7" w:type="dxa"/>
          <w:trHeight w:val="300"/>
        </w:trPr>
        <w:tc>
          <w:tcPr>
            <w:tcW w:w="2269" w:type="dxa"/>
            <w:vMerge w:val="restart"/>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xml:space="preserve">Нанесение цветной полосы на одну сторону ПД формата листа 350*203 мм </w:t>
            </w:r>
          </w:p>
        </w:tc>
        <w:tc>
          <w:tcPr>
            <w:tcW w:w="836" w:type="dxa"/>
            <w:noWrap/>
            <w:vAlign w:val="bottom"/>
            <w:hideMark/>
          </w:tcPr>
          <w:p w:rsidR="00AD5769" w:rsidRPr="00AD5769" w:rsidRDefault="00AD5769" w:rsidP="00AD5769">
            <w:pPr>
              <w:spacing w:after="0" w:line="240" w:lineRule="auto"/>
              <w:rPr>
                <w:rFonts w:ascii="Tahoma" w:eastAsia="Times New Roman" w:hAnsi="Tahoma" w:cs="Tahoma"/>
                <w:bCs/>
                <w:sz w:val="12"/>
                <w:szCs w:val="12"/>
              </w:rPr>
            </w:pPr>
            <w:r w:rsidRPr="00AD5769">
              <w:rPr>
                <w:rFonts w:ascii="Tahoma" w:eastAsia="Times New Roman" w:hAnsi="Tahoma" w:cs="Tahoma"/>
                <w:bCs/>
                <w:sz w:val="12"/>
                <w:szCs w:val="12"/>
              </w:rPr>
              <w:t>от 30001 и более</w:t>
            </w:r>
          </w:p>
        </w:tc>
        <w:tc>
          <w:tcPr>
            <w:tcW w:w="1291"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13-й тираж</w:t>
            </w:r>
          </w:p>
        </w:tc>
        <w:tc>
          <w:tcPr>
            <w:tcW w:w="75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67"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59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41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8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7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368 491</w:t>
            </w:r>
          </w:p>
        </w:tc>
        <w:tc>
          <w:tcPr>
            <w:tcW w:w="934"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368 491</w:t>
            </w:r>
          </w:p>
        </w:tc>
      </w:tr>
      <w:tr w:rsidR="00AD5769" w:rsidRPr="00AD5769" w:rsidTr="006710FC">
        <w:trPr>
          <w:gridAfter w:val="1"/>
          <w:wAfter w:w="7" w:type="dxa"/>
          <w:trHeight w:val="300"/>
        </w:trPr>
        <w:tc>
          <w:tcPr>
            <w:tcW w:w="2269" w:type="dxa"/>
            <w:vMerge/>
            <w:hideMark/>
          </w:tcPr>
          <w:p w:rsidR="00AD5769" w:rsidRPr="00AD5769" w:rsidRDefault="00AD5769" w:rsidP="00AD5769">
            <w:pPr>
              <w:spacing w:after="0" w:line="240" w:lineRule="auto"/>
              <w:rPr>
                <w:rFonts w:ascii="Tahoma" w:eastAsia="Times New Roman" w:hAnsi="Tahoma" w:cs="Tahoma"/>
                <w:sz w:val="12"/>
                <w:szCs w:val="12"/>
              </w:rPr>
            </w:pPr>
          </w:p>
        </w:tc>
        <w:tc>
          <w:tcPr>
            <w:tcW w:w="836"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менее 30 000</w:t>
            </w:r>
          </w:p>
        </w:tc>
        <w:tc>
          <w:tcPr>
            <w:tcW w:w="1291"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квитанции осн.тираж</w:t>
            </w:r>
          </w:p>
        </w:tc>
        <w:tc>
          <w:tcPr>
            <w:tcW w:w="75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УВО</w:t>
            </w:r>
          </w:p>
        </w:tc>
        <w:tc>
          <w:tcPr>
            <w:tcW w:w="767"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59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41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60"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15 000</w:t>
            </w:r>
          </w:p>
        </w:tc>
        <w:tc>
          <w:tcPr>
            <w:tcW w:w="658" w:type="dxa"/>
            <w:noWrap/>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683" w:type="dxa"/>
            <w:noWrap/>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65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15 000</w:t>
            </w:r>
          </w:p>
        </w:tc>
        <w:tc>
          <w:tcPr>
            <w:tcW w:w="709" w:type="dxa"/>
            <w:noWrap/>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65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15 000</w:t>
            </w:r>
          </w:p>
        </w:tc>
        <w:tc>
          <w:tcPr>
            <w:tcW w:w="774" w:type="dxa"/>
            <w:noWrap/>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934"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45 000</w:t>
            </w:r>
          </w:p>
        </w:tc>
      </w:tr>
      <w:tr w:rsidR="00AD5769" w:rsidRPr="00AD5769" w:rsidTr="006710FC">
        <w:trPr>
          <w:gridAfter w:val="1"/>
          <w:wAfter w:w="7" w:type="dxa"/>
          <w:trHeight w:val="240"/>
        </w:trPr>
        <w:tc>
          <w:tcPr>
            <w:tcW w:w="2269" w:type="dxa"/>
            <w:vMerge w:val="restart"/>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Изготовление БПО размера 210*117 мм (для формата листа А4)</w:t>
            </w:r>
          </w:p>
        </w:tc>
        <w:tc>
          <w:tcPr>
            <w:tcW w:w="836" w:type="dxa"/>
            <w:vMerge w:val="restart"/>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1291"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квитанции осн.тираж</w:t>
            </w:r>
          </w:p>
        </w:tc>
        <w:tc>
          <w:tcPr>
            <w:tcW w:w="75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67" w:type="dxa"/>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599"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Calibri Light" w:eastAsia="Times New Roman" w:hAnsi="Calibri Light" w:cs="Calibri Light"/>
                <w:color w:val="000000"/>
                <w:sz w:val="12"/>
                <w:szCs w:val="14"/>
              </w:rPr>
              <w:t>с 1 по 3-е</w:t>
            </w:r>
          </w:p>
        </w:tc>
        <w:tc>
          <w:tcPr>
            <w:tcW w:w="41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473 047</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470 982</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468 917</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466 853</w:t>
            </w:r>
          </w:p>
        </w:tc>
        <w:tc>
          <w:tcPr>
            <w:tcW w:w="68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464 788</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462 723</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460 658</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458 593</w:t>
            </w:r>
          </w:p>
        </w:tc>
        <w:tc>
          <w:tcPr>
            <w:tcW w:w="71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456 529</w:t>
            </w:r>
          </w:p>
        </w:tc>
        <w:tc>
          <w:tcPr>
            <w:tcW w:w="65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454 464</w:t>
            </w:r>
          </w:p>
        </w:tc>
        <w:tc>
          <w:tcPr>
            <w:tcW w:w="77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452 399</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102 033</w:t>
            </w:r>
          </w:p>
        </w:tc>
        <w:tc>
          <w:tcPr>
            <w:tcW w:w="934"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5 191 986</w:t>
            </w:r>
          </w:p>
        </w:tc>
      </w:tr>
      <w:tr w:rsidR="00AD5769" w:rsidRPr="00AD5769" w:rsidTr="006710FC">
        <w:trPr>
          <w:gridAfter w:val="1"/>
          <w:wAfter w:w="7" w:type="dxa"/>
          <w:trHeight w:val="240"/>
        </w:trPr>
        <w:tc>
          <w:tcPr>
            <w:tcW w:w="2269" w:type="dxa"/>
            <w:vMerge/>
          </w:tcPr>
          <w:p w:rsidR="00AD5769" w:rsidRPr="00AD5769" w:rsidRDefault="00AD5769" w:rsidP="00AD5769">
            <w:pPr>
              <w:spacing w:after="0" w:line="240" w:lineRule="auto"/>
              <w:rPr>
                <w:rFonts w:ascii="Tahoma" w:eastAsia="Times New Roman" w:hAnsi="Tahoma" w:cs="Tahoma"/>
                <w:sz w:val="12"/>
                <w:szCs w:val="12"/>
              </w:rPr>
            </w:pPr>
          </w:p>
        </w:tc>
        <w:tc>
          <w:tcPr>
            <w:tcW w:w="836"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1291"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инфописьма</w:t>
            </w:r>
          </w:p>
        </w:tc>
        <w:tc>
          <w:tcPr>
            <w:tcW w:w="75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67" w:type="dxa"/>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599"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Calibri Light" w:eastAsia="Times New Roman" w:hAnsi="Calibri Light" w:cs="Calibri Light"/>
                <w:color w:val="000000"/>
                <w:sz w:val="12"/>
                <w:szCs w:val="14"/>
              </w:rPr>
              <w:t>с 15 по 20-е</w:t>
            </w:r>
          </w:p>
        </w:tc>
        <w:tc>
          <w:tcPr>
            <w:tcW w:w="41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41 000</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8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51 000</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34 000</w:t>
            </w:r>
          </w:p>
        </w:tc>
        <w:tc>
          <w:tcPr>
            <w:tcW w:w="65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7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934"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126 000</w:t>
            </w:r>
          </w:p>
        </w:tc>
      </w:tr>
      <w:tr w:rsidR="00AD5769" w:rsidRPr="00AD5769" w:rsidTr="006710FC">
        <w:trPr>
          <w:gridAfter w:val="1"/>
          <w:wAfter w:w="7" w:type="dxa"/>
          <w:trHeight w:val="240"/>
        </w:trPr>
        <w:tc>
          <w:tcPr>
            <w:tcW w:w="2269" w:type="dxa"/>
            <w:vMerge/>
          </w:tcPr>
          <w:p w:rsidR="00AD5769" w:rsidRPr="00AD5769" w:rsidRDefault="00AD5769" w:rsidP="00AD5769">
            <w:pPr>
              <w:spacing w:after="0" w:line="240" w:lineRule="auto"/>
              <w:rPr>
                <w:rFonts w:ascii="Tahoma" w:eastAsia="Times New Roman" w:hAnsi="Tahoma" w:cs="Tahoma"/>
                <w:sz w:val="12"/>
                <w:szCs w:val="12"/>
              </w:rPr>
            </w:pPr>
          </w:p>
        </w:tc>
        <w:tc>
          <w:tcPr>
            <w:tcW w:w="836"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1291"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фальш-иски</w:t>
            </w:r>
          </w:p>
        </w:tc>
        <w:tc>
          <w:tcPr>
            <w:tcW w:w="759"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67" w:type="dxa"/>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599"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Calibri Light" w:eastAsia="Times New Roman" w:hAnsi="Calibri Light" w:cs="Calibri Light"/>
                <w:color w:val="000000"/>
                <w:sz w:val="12"/>
                <w:szCs w:val="14"/>
              </w:rPr>
              <w:t>с 10 по 15-е</w:t>
            </w:r>
          </w:p>
        </w:tc>
        <w:tc>
          <w:tcPr>
            <w:tcW w:w="41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19 000</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19 000</w:t>
            </w:r>
          </w:p>
        </w:tc>
        <w:tc>
          <w:tcPr>
            <w:tcW w:w="68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12 750</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20 000</w:t>
            </w:r>
          </w:p>
        </w:tc>
        <w:tc>
          <w:tcPr>
            <w:tcW w:w="71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13 000</w:t>
            </w:r>
          </w:p>
        </w:tc>
        <w:tc>
          <w:tcPr>
            <w:tcW w:w="77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20 000</w:t>
            </w:r>
          </w:p>
        </w:tc>
        <w:tc>
          <w:tcPr>
            <w:tcW w:w="934"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103 750</w:t>
            </w:r>
          </w:p>
        </w:tc>
      </w:tr>
      <w:tr w:rsidR="00AD5769" w:rsidRPr="00AD5769" w:rsidTr="006710FC">
        <w:trPr>
          <w:gridAfter w:val="1"/>
          <w:wAfter w:w="7" w:type="dxa"/>
          <w:trHeight w:val="240"/>
        </w:trPr>
        <w:tc>
          <w:tcPr>
            <w:tcW w:w="2269" w:type="dxa"/>
            <w:vMerge/>
          </w:tcPr>
          <w:p w:rsidR="00AD5769" w:rsidRPr="00AD5769" w:rsidRDefault="00AD5769" w:rsidP="00AD5769">
            <w:pPr>
              <w:spacing w:after="0" w:line="240" w:lineRule="auto"/>
              <w:rPr>
                <w:rFonts w:ascii="Tahoma" w:eastAsia="Times New Roman" w:hAnsi="Tahoma" w:cs="Tahoma"/>
                <w:sz w:val="12"/>
                <w:szCs w:val="12"/>
              </w:rPr>
            </w:pPr>
          </w:p>
        </w:tc>
        <w:tc>
          <w:tcPr>
            <w:tcW w:w="836"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1291"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Претензии</w:t>
            </w:r>
          </w:p>
        </w:tc>
        <w:tc>
          <w:tcPr>
            <w:tcW w:w="759"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67" w:type="dxa"/>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599"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Calibri Light" w:eastAsia="Times New Roman" w:hAnsi="Calibri Light" w:cs="Calibri Light"/>
                <w:color w:val="000000"/>
                <w:sz w:val="12"/>
                <w:szCs w:val="14"/>
              </w:rPr>
              <w:t>с 10 по 15-е</w:t>
            </w:r>
          </w:p>
        </w:tc>
        <w:tc>
          <w:tcPr>
            <w:tcW w:w="41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29 000</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8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30 000</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7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40 000</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934"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99 000</w:t>
            </w:r>
          </w:p>
        </w:tc>
      </w:tr>
      <w:tr w:rsidR="00AD5769" w:rsidRPr="00AD5769" w:rsidTr="006710FC">
        <w:trPr>
          <w:gridAfter w:val="1"/>
          <w:wAfter w:w="7" w:type="dxa"/>
          <w:trHeight w:val="240"/>
        </w:trPr>
        <w:tc>
          <w:tcPr>
            <w:tcW w:w="2269" w:type="dxa"/>
            <w:vMerge/>
          </w:tcPr>
          <w:p w:rsidR="00AD5769" w:rsidRPr="00AD5769" w:rsidRDefault="00AD5769" w:rsidP="00AD5769">
            <w:pPr>
              <w:spacing w:after="0" w:line="240" w:lineRule="auto"/>
              <w:rPr>
                <w:rFonts w:ascii="Tahoma" w:eastAsia="Times New Roman" w:hAnsi="Tahoma" w:cs="Tahoma"/>
                <w:sz w:val="12"/>
                <w:szCs w:val="12"/>
              </w:rPr>
            </w:pPr>
          </w:p>
        </w:tc>
        <w:tc>
          <w:tcPr>
            <w:tcW w:w="836"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1291"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Письма по акции</w:t>
            </w:r>
          </w:p>
        </w:tc>
        <w:tc>
          <w:tcPr>
            <w:tcW w:w="759"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67" w:type="dxa"/>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599"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Calibri Light" w:eastAsia="Times New Roman" w:hAnsi="Calibri Light" w:cs="Calibri Light"/>
                <w:color w:val="000000"/>
                <w:sz w:val="12"/>
                <w:szCs w:val="14"/>
              </w:rPr>
              <w:t>с 15 по 20-е</w:t>
            </w:r>
          </w:p>
        </w:tc>
        <w:tc>
          <w:tcPr>
            <w:tcW w:w="41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8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7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60 000</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934"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60 000</w:t>
            </w:r>
          </w:p>
        </w:tc>
      </w:tr>
      <w:tr w:rsidR="00AD5769" w:rsidRPr="00AD5769" w:rsidTr="006710FC">
        <w:trPr>
          <w:gridAfter w:val="1"/>
          <w:wAfter w:w="7" w:type="dxa"/>
          <w:trHeight w:val="239"/>
        </w:trPr>
        <w:tc>
          <w:tcPr>
            <w:tcW w:w="2269" w:type="dxa"/>
            <w:vMerge w:val="restart"/>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Печать документа формат А4 односторонняя цифровая (с персонификацией или без)</w:t>
            </w:r>
          </w:p>
        </w:tc>
        <w:tc>
          <w:tcPr>
            <w:tcW w:w="836" w:type="dxa"/>
            <w:vMerge w:val="restart"/>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1291"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фальш-иски</w:t>
            </w:r>
          </w:p>
        </w:tc>
        <w:tc>
          <w:tcPr>
            <w:tcW w:w="75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67"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fp3</w:t>
            </w:r>
          </w:p>
        </w:tc>
        <w:tc>
          <w:tcPr>
            <w:tcW w:w="599"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10 по 15-е</w:t>
            </w:r>
          </w:p>
        </w:tc>
        <w:tc>
          <w:tcPr>
            <w:tcW w:w="41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№2</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19 000</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19 000</w:t>
            </w:r>
          </w:p>
        </w:tc>
        <w:tc>
          <w:tcPr>
            <w:tcW w:w="68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12 750</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20 000</w:t>
            </w:r>
          </w:p>
        </w:tc>
        <w:tc>
          <w:tcPr>
            <w:tcW w:w="71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13 000</w:t>
            </w:r>
          </w:p>
        </w:tc>
        <w:tc>
          <w:tcPr>
            <w:tcW w:w="77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20 000</w:t>
            </w:r>
          </w:p>
        </w:tc>
        <w:tc>
          <w:tcPr>
            <w:tcW w:w="934"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103 750</w:t>
            </w:r>
          </w:p>
        </w:tc>
      </w:tr>
      <w:tr w:rsidR="00AD5769" w:rsidRPr="00AD5769" w:rsidTr="006710FC">
        <w:trPr>
          <w:gridAfter w:val="1"/>
          <w:wAfter w:w="7" w:type="dxa"/>
          <w:trHeight w:val="229"/>
        </w:trPr>
        <w:tc>
          <w:tcPr>
            <w:tcW w:w="2269" w:type="dxa"/>
            <w:vMerge/>
          </w:tcPr>
          <w:p w:rsidR="00AD5769" w:rsidRPr="00AD5769" w:rsidRDefault="00AD5769" w:rsidP="00AD5769">
            <w:pPr>
              <w:spacing w:after="0" w:line="240" w:lineRule="auto"/>
              <w:rPr>
                <w:rFonts w:ascii="Tahoma" w:eastAsia="Times New Roman" w:hAnsi="Tahoma" w:cs="Tahoma"/>
                <w:sz w:val="12"/>
                <w:szCs w:val="12"/>
              </w:rPr>
            </w:pPr>
          </w:p>
        </w:tc>
        <w:tc>
          <w:tcPr>
            <w:tcW w:w="836"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1291"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Претензии</w:t>
            </w:r>
          </w:p>
        </w:tc>
        <w:tc>
          <w:tcPr>
            <w:tcW w:w="759"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67" w:type="dxa"/>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excel,word</w:t>
            </w:r>
          </w:p>
        </w:tc>
        <w:tc>
          <w:tcPr>
            <w:tcW w:w="599"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10 по 15-е</w:t>
            </w:r>
          </w:p>
        </w:tc>
        <w:tc>
          <w:tcPr>
            <w:tcW w:w="41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№2</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29 000</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8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30 000</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7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40 000</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934"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99 000</w:t>
            </w:r>
          </w:p>
        </w:tc>
      </w:tr>
      <w:tr w:rsidR="00AD5769" w:rsidRPr="00AD5769" w:rsidTr="006710FC">
        <w:trPr>
          <w:gridAfter w:val="1"/>
          <w:wAfter w:w="7" w:type="dxa"/>
          <w:trHeight w:val="205"/>
        </w:trPr>
        <w:tc>
          <w:tcPr>
            <w:tcW w:w="2269" w:type="dxa"/>
            <w:vMerge/>
          </w:tcPr>
          <w:p w:rsidR="00AD5769" w:rsidRPr="00AD5769" w:rsidRDefault="00AD5769" w:rsidP="00AD5769">
            <w:pPr>
              <w:spacing w:after="0" w:line="240" w:lineRule="auto"/>
              <w:rPr>
                <w:rFonts w:ascii="Tahoma" w:eastAsia="Times New Roman" w:hAnsi="Tahoma" w:cs="Tahoma"/>
                <w:sz w:val="12"/>
                <w:szCs w:val="12"/>
              </w:rPr>
            </w:pPr>
          </w:p>
        </w:tc>
        <w:tc>
          <w:tcPr>
            <w:tcW w:w="836"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1291"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описи</w:t>
            </w:r>
          </w:p>
        </w:tc>
        <w:tc>
          <w:tcPr>
            <w:tcW w:w="75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67"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59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с 10 по 15-е</w:t>
            </w:r>
          </w:p>
        </w:tc>
        <w:tc>
          <w:tcPr>
            <w:tcW w:w="41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№2</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510</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500</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500</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500</w:t>
            </w:r>
          </w:p>
        </w:tc>
        <w:tc>
          <w:tcPr>
            <w:tcW w:w="68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500</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500</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500</w:t>
            </w:r>
          </w:p>
        </w:tc>
        <w:tc>
          <w:tcPr>
            <w:tcW w:w="71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500</w:t>
            </w:r>
          </w:p>
        </w:tc>
        <w:tc>
          <w:tcPr>
            <w:tcW w:w="65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500</w:t>
            </w:r>
          </w:p>
        </w:tc>
        <w:tc>
          <w:tcPr>
            <w:tcW w:w="77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500</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500</w:t>
            </w:r>
          </w:p>
        </w:tc>
        <w:tc>
          <w:tcPr>
            <w:tcW w:w="934"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6 010</w:t>
            </w:r>
          </w:p>
        </w:tc>
      </w:tr>
      <w:tr w:rsidR="00AD5769" w:rsidRPr="00AD5769" w:rsidTr="006710FC">
        <w:trPr>
          <w:gridAfter w:val="1"/>
          <w:wAfter w:w="7" w:type="dxa"/>
          <w:trHeight w:val="510"/>
        </w:trPr>
        <w:tc>
          <w:tcPr>
            <w:tcW w:w="2269" w:type="dxa"/>
            <w:vMerge/>
          </w:tcPr>
          <w:p w:rsidR="00AD5769" w:rsidRPr="00AD5769" w:rsidRDefault="00AD5769" w:rsidP="00AD5769">
            <w:pPr>
              <w:spacing w:after="0" w:line="240" w:lineRule="auto"/>
              <w:rPr>
                <w:rFonts w:ascii="Tahoma" w:eastAsia="Times New Roman" w:hAnsi="Tahoma" w:cs="Tahoma"/>
                <w:sz w:val="12"/>
                <w:szCs w:val="12"/>
              </w:rPr>
            </w:pPr>
          </w:p>
        </w:tc>
        <w:tc>
          <w:tcPr>
            <w:tcW w:w="836"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1291"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Письма по акции (Списание пени ч.1)</w:t>
            </w:r>
          </w:p>
        </w:tc>
        <w:tc>
          <w:tcPr>
            <w:tcW w:w="759"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67" w:type="dxa"/>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excel,word</w:t>
            </w:r>
          </w:p>
        </w:tc>
        <w:tc>
          <w:tcPr>
            <w:tcW w:w="599"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15 по 20-е</w:t>
            </w:r>
          </w:p>
        </w:tc>
        <w:tc>
          <w:tcPr>
            <w:tcW w:w="41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№2</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8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7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60 000</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934"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60 000</w:t>
            </w:r>
          </w:p>
        </w:tc>
      </w:tr>
      <w:tr w:rsidR="00AD5769" w:rsidRPr="00AD5769" w:rsidTr="006710FC">
        <w:trPr>
          <w:gridAfter w:val="1"/>
          <w:wAfter w:w="7" w:type="dxa"/>
          <w:trHeight w:val="59"/>
        </w:trPr>
        <w:tc>
          <w:tcPr>
            <w:tcW w:w="2269" w:type="dxa"/>
            <w:tcBorders>
              <w:left w:val="nil"/>
              <w:bottom w:val="nil"/>
              <w:right w:val="nil"/>
            </w:tcBorders>
          </w:tcPr>
          <w:p w:rsidR="00AD5769" w:rsidRPr="00AD5769" w:rsidRDefault="00AD5769" w:rsidP="00AD5769">
            <w:pPr>
              <w:rPr>
                <w:rFonts w:ascii="Tahoma" w:eastAsia="Times New Roman" w:hAnsi="Tahoma" w:cs="Tahoma"/>
                <w:sz w:val="12"/>
                <w:szCs w:val="12"/>
              </w:rPr>
            </w:pPr>
          </w:p>
        </w:tc>
        <w:tc>
          <w:tcPr>
            <w:tcW w:w="836" w:type="dxa"/>
            <w:tcBorders>
              <w:left w:val="nil"/>
              <w:bottom w:val="nil"/>
              <w:right w:val="nil"/>
            </w:tcBorders>
            <w:vAlign w:val="center"/>
          </w:tcPr>
          <w:p w:rsidR="00AD5769" w:rsidRPr="00AD5769" w:rsidRDefault="00AD5769" w:rsidP="00AD5769">
            <w:pPr>
              <w:rPr>
                <w:rFonts w:ascii="Tahoma" w:eastAsia="Times New Roman" w:hAnsi="Tahoma" w:cs="Tahoma"/>
                <w:sz w:val="12"/>
                <w:szCs w:val="12"/>
              </w:rPr>
            </w:pPr>
          </w:p>
        </w:tc>
        <w:tc>
          <w:tcPr>
            <w:tcW w:w="1291" w:type="dxa"/>
            <w:tcBorders>
              <w:left w:val="nil"/>
              <w:bottom w:val="nil"/>
              <w:right w:val="nil"/>
            </w:tcBorders>
          </w:tcPr>
          <w:p w:rsidR="00AD5769" w:rsidRPr="00AD5769" w:rsidRDefault="00AD5769" w:rsidP="00AD5769">
            <w:pPr>
              <w:rPr>
                <w:rFonts w:ascii="Tahoma" w:eastAsia="Times New Roman" w:hAnsi="Tahoma" w:cs="Tahoma"/>
                <w:sz w:val="12"/>
                <w:szCs w:val="12"/>
              </w:rPr>
            </w:pPr>
          </w:p>
        </w:tc>
        <w:tc>
          <w:tcPr>
            <w:tcW w:w="759" w:type="dxa"/>
            <w:tcBorders>
              <w:left w:val="nil"/>
              <w:bottom w:val="nil"/>
              <w:right w:val="nil"/>
            </w:tcBorders>
            <w:vAlign w:val="center"/>
          </w:tcPr>
          <w:p w:rsidR="00AD5769" w:rsidRPr="00AD5769" w:rsidRDefault="00AD5769" w:rsidP="00AD5769">
            <w:pPr>
              <w:rPr>
                <w:rFonts w:ascii="Tahoma" w:eastAsia="Times New Roman" w:hAnsi="Tahoma" w:cs="Tahoma"/>
                <w:sz w:val="12"/>
                <w:szCs w:val="12"/>
              </w:rPr>
            </w:pPr>
          </w:p>
        </w:tc>
        <w:tc>
          <w:tcPr>
            <w:tcW w:w="767" w:type="dxa"/>
            <w:tcBorders>
              <w:left w:val="nil"/>
              <w:bottom w:val="nil"/>
              <w:right w:val="nil"/>
            </w:tcBorders>
          </w:tcPr>
          <w:p w:rsidR="00AD5769" w:rsidRPr="00AD5769" w:rsidRDefault="00AD5769" w:rsidP="00AD5769">
            <w:pPr>
              <w:jc w:val="center"/>
              <w:rPr>
                <w:rFonts w:ascii="Tahoma" w:eastAsia="Times New Roman" w:hAnsi="Tahoma" w:cs="Tahoma"/>
                <w:sz w:val="12"/>
                <w:szCs w:val="12"/>
              </w:rPr>
            </w:pPr>
          </w:p>
        </w:tc>
        <w:tc>
          <w:tcPr>
            <w:tcW w:w="599" w:type="dxa"/>
            <w:tcBorders>
              <w:left w:val="nil"/>
              <w:bottom w:val="nil"/>
              <w:right w:val="nil"/>
            </w:tcBorders>
          </w:tcPr>
          <w:p w:rsidR="00AD5769" w:rsidRPr="00AD5769" w:rsidRDefault="00AD5769" w:rsidP="00AD5769">
            <w:pPr>
              <w:rPr>
                <w:rFonts w:ascii="Tahoma" w:eastAsia="Times New Roman" w:hAnsi="Tahoma" w:cs="Tahoma"/>
                <w:sz w:val="12"/>
                <w:szCs w:val="12"/>
              </w:rPr>
            </w:pPr>
          </w:p>
        </w:tc>
        <w:tc>
          <w:tcPr>
            <w:tcW w:w="419" w:type="dxa"/>
            <w:tcBorders>
              <w:left w:val="nil"/>
              <w:bottom w:val="nil"/>
              <w:right w:val="nil"/>
            </w:tcBorders>
            <w:vAlign w:val="center"/>
          </w:tcPr>
          <w:p w:rsidR="00AD5769" w:rsidRPr="00AD5769" w:rsidRDefault="00AD5769" w:rsidP="00AD5769">
            <w:pPr>
              <w:jc w:val="center"/>
              <w:rPr>
                <w:rFonts w:ascii="Tahoma" w:eastAsia="Times New Roman" w:hAnsi="Tahoma" w:cs="Tahoma"/>
                <w:sz w:val="12"/>
                <w:szCs w:val="12"/>
              </w:rPr>
            </w:pPr>
          </w:p>
        </w:tc>
        <w:tc>
          <w:tcPr>
            <w:tcW w:w="709" w:type="dxa"/>
            <w:tcBorders>
              <w:left w:val="nil"/>
              <w:bottom w:val="nil"/>
              <w:right w:val="nil"/>
            </w:tcBorders>
            <w:vAlign w:val="center"/>
          </w:tcPr>
          <w:p w:rsidR="00AD5769" w:rsidRPr="00AD5769" w:rsidRDefault="00AD5769" w:rsidP="00AD5769">
            <w:pPr>
              <w:jc w:val="right"/>
              <w:rPr>
                <w:rFonts w:ascii="Tahoma" w:eastAsia="Times New Roman" w:hAnsi="Tahoma" w:cs="Tahoma"/>
                <w:sz w:val="12"/>
                <w:szCs w:val="12"/>
              </w:rPr>
            </w:pPr>
          </w:p>
        </w:tc>
        <w:tc>
          <w:tcPr>
            <w:tcW w:w="760" w:type="dxa"/>
            <w:tcBorders>
              <w:left w:val="nil"/>
              <w:bottom w:val="nil"/>
              <w:right w:val="nil"/>
            </w:tcBorders>
            <w:vAlign w:val="center"/>
          </w:tcPr>
          <w:p w:rsidR="00AD5769" w:rsidRPr="00AD5769" w:rsidRDefault="00AD5769" w:rsidP="00AD5769">
            <w:pPr>
              <w:jc w:val="right"/>
              <w:rPr>
                <w:rFonts w:ascii="Tahoma" w:eastAsia="Times New Roman" w:hAnsi="Tahoma" w:cs="Tahoma"/>
                <w:sz w:val="12"/>
                <w:szCs w:val="12"/>
              </w:rPr>
            </w:pPr>
          </w:p>
        </w:tc>
        <w:tc>
          <w:tcPr>
            <w:tcW w:w="658" w:type="dxa"/>
            <w:tcBorders>
              <w:left w:val="nil"/>
              <w:bottom w:val="nil"/>
              <w:right w:val="nil"/>
            </w:tcBorders>
            <w:vAlign w:val="center"/>
          </w:tcPr>
          <w:p w:rsidR="00AD5769" w:rsidRPr="00AD5769" w:rsidRDefault="00AD5769" w:rsidP="00AD5769">
            <w:pPr>
              <w:jc w:val="right"/>
              <w:rPr>
                <w:rFonts w:ascii="Tahoma" w:eastAsia="Times New Roman" w:hAnsi="Tahoma" w:cs="Tahoma"/>
                <w:sz w:val="12"/>
                <w:szCs w:val="12"/>
              </w:rPr>
            </w:pPr>
          </w:p>
        </w:tc>
        <w:tc>
          <w:tcPr>
            <w:tcW w:w="708" w:type="dxa"/>
            <w:tcBorders>
              <w:left w:val="nil"/>
              <w:bottom w:val="nil"/>
              <w:right w:val="nil"/>
            </w:tcBorders>
            <w:vAlign w:val="center"/>
          </w:tcPr>
          <w:p w:rsidR="00AD5769" w:rsidRPr="00AD5769" w:rsidRDefault="00AD5769" w:rsidP="00AD5769">
            <w:pPr>
              <w:jc w:val="right"/>
              <w:rPr>
                <w:rFonts w:ascii="Tahoma" w:eastAsia="Times New Roman" w:hAnsi="Tahoma" w:cs="Tahoma"/>
                <w:sz w:val="12"/>
                <w:szCs w:val="12"/>
              </w:rPr>
            </w:pPr>
          </w:p>
        </w:tc>
        <w:tc>
          <w:tcPr>
            <w:tcW w:w="683" w:type="dxa"/>
            <w:tcBorders>
              <w:left w:val="nil"/>
              <w:bottom w:val="nil"/>
              <w:right w:val="nil"/>
            </w:tcBorders>
            <w:vAlign w:val="center"/>
          </w:tcPr>
          <w:p w:rsidR="00AD5769" w:rsidRPr="00AD5769" w:rsidRDefault="00AD5769" w:rsidP="00AD5769">
            <w:pPr>
              <w:jc w:val="right"/>
              <w:rPr>
                <w:rFonts w:ascii="Tahoma" w:eastAsia="Times New Roman" w:hAnsi="Tahoma" w:cs="Tahoma"/>
                <w:sz w:val="12"/>
                <w:szCs w:val="12"/>
              </w:rPr>
            </w:pPr>
          </w:p>
        </w:tc>
        <w:tc>
          <w:tcPr>
            <w:tcW w:w="658" w:type="dxa"/>
            <w:tcBorders>
              <w:left w:val="nil"/>
              <w:bottom w:val="nil"/>
              <w:right w:val="nil"/>
            </w:tcBorders>
            <w:vAlign w:val="center"/>
          </w:tcPr>
          <w:p w:rsidR="00AD5769" w:rsidRPr="00AD5769" w:rsidRDefault="00AD5769" w:rsidP="00AD5769">
            <w:pPr>
              <w:jc w:val="right"/>
              <w:rPr>
                <w:rFonts w:ascii="Tahoma" w:eastAsia="Times New Roman" w:hAnsi="Tahoma" w:cs="Tahoma"/>
                <w:sz w:val="12"/>
                <w:szCs w:val="12"/>
              </w:rPr>
            </w:pPr>
          </w:p>
        </w:tc>
        <w:tc>
          <w:tcPr>
            <w:tcW w:w="709" w:type="dxa"/>
            <w:tcBorders>
              <w:left w:val="nil"/>
              <w:bottom w:val="nil"/>
              <w:right w:val="nil"/>
            </w:tcBorders>
            <w:noWrap/>
            <w:vAlign w:val="center"/>
          </w:tcPr>
          <w:p w:rsidR="00AD5769" w:rsidRPr="00AD5769" w:rsidRDefault="00AD5769" w:rsidP="00AD5769">
            <w:pPr>
              <w:jc w:val="right"/>
              <w:rPr>
                <w:rFonts w:ascii="Tahoma" w:eastAsia="Times New Roman" w:hAnsi="Tahoma" w:cs="Tahoma"/>
                <w:sz w:val="12"/>
                <w:szCs w:val="12"/>
              </w:rPr>
            </w:pPr>
          </w:p>
        </w:tc>
        <w:tc>
          <w:tcPr>
            <w:tcW w:w="708" w:type="dxa"/>
            <w:tcBorders>
              <w:left w:val="nil"/>
              <w:bottom w:val="nil"/>
              <w:right w:val="nil"/>
            </w:tcBorders>
            <w:noWrap/>
            <w:vAlign w:val="center"/>
          </w:tcPr>
          <w:p w:rsidR="00AD5769" w:rsidRPr="00AD5769" w:rsidRDefault="00AD5769" w:rsidP="00AD5769">
            <w:pPr>
              <w:jc w:val="right"/>
              <w:rPr>
                <w:rFonts w:ascii="Tahoma" w:eastAsia="Times New Roman" w:hAnsi="Tahoma" w:cs="Tahoma"/>
                <w:sz w:val="12"/>
                <w:szCs w:val="12"/>
              </w:rPr>
            </w:pPr>
          </w:p>
        </w:tc>
        <w:tc>
          <w:tcPr>
            <w:tcW w:w="714" w:type="dxa"/>
            <w:tcBorders>
              <w:left w:val="nil"/>
              <w:bottom w:val="nil"/>
              <w:right w:val="nil"/>
            </w:tcBorders>
            <w:noWrap/>
            <w:vAlign w:val="center"/>
          </w:tcPr>
          <w:p w:rsidR="00AD5769" w:rsidRPr="00AD5769" w:rsidRDefault="00AD5769" w:rsidP="00AD5769">
            <w:pPr>
              <w:jc w:val="right"/>
              <w:rPr>
                <w:rFonts w:ascii="Tahoma" w:eastAsia="Times New Roman" w:hAnsi="Tahoma" w:cs="Tahoma"/>
                <w:sz w:val="12"/>
                <w:szCs w:val="12"/>
              </w:rPr>
            </w:pPr>
          </w:p>
        </w:tc>
        <w:tc>
          <w:tcPr>
            <w:tcW w:w="653" w:type="dxa"/>
            <w:tcBorders>
              <w:left w:val="nil"/>
              <w:bottom w:val="nil"/>
              <w:right w:val="nil"/>
            </w:tcBorders>
            <w:noWrap/>
            <w:vAlign w:val="center"/>
          </w:tcPr>
          <w:p w:rsidR="00AD5769" w:rsidRPr="00AD5769" w:rsidRDefault="00AD5769" w:rsidP="00AD5769">
            <w:pPr>
              <w:jc w:val="right"/>
              <w:rPr>
                <w:rFonts w:ascii="Tahoma" w:eastAsia="Times New Roman" w:hAnsi="Tahoma" w:cs="Tahoma"/>
                <w:sz w:val="12"/>
                <w:szCs w:val="12"/>
              </w:rPr>
            </w:pPr>
          </w:p>
        </w:tc>
        <w:tc>
          <w:tcPr>
            <w:tcW w:w="774" w:type="dxa"/>
            <w:tcBorders>
              <w:left w:val="nil"/>
              <w:bottom w:val="nil"/>
              <w:right w:val="nil"/>
            </w:tcBorders>
            <w:noWrap/>
            <w:vAlign w:val="center"/>
          </w:tcPr>
          <w:p w:rsidR="00AD5769" w:rsidRPr="00AD5769" w:rsidRDefault="00AD5769" w:rsidP="00AD5769">
            <w:pPr>
              <w:jc w:val="right"/>
              <w:rPr>
                <w:rFonts w:ascii="Tahoma" w:eastAsia="Times New Roman" w:hAnsi="Tahoma" w:cs="Tahoma"/>
                <w:sz w:val="12"/>
                <w:szCs w:val="12"/>
              </w:rPr>
            </w:pPr>
          </w:p>
        </w:tc>
        <w:tc>
          <w:tcPr>
            <w:tcW w:w="708" w:type="dxa"/>
            <w:tcBorders>
              <w:left w:val="nil"/>
              <w:bottom w:val="nil"/>
              <w:right w:val="nil"/>
            </w:tcBorders>
            <w:noWrap/>
            <w:vAlign w:val="center"/>
          </w:tcPr>
          <w:p w:rsidR="00AD5769" w:rsidRPr="00AD5769" w:rsidRDefault="00AD5769" w:rsidP="00AD5769">
            <w:pPr>
              <w:jc w:val="right"/>
              <w:rPr>
                <w:rFonts w:ascii="Tahoma" w:eastAsia="Times New Roman" w:hAnsi="Tahoma" w:cs="Tahoma"/>
                <w:sz w:val="12"/>
                <w:szCs w:val="12"/>
              </w:rPr>
            </w:pPr>
          </w:p>
        </w:tc>
        <w:tc>
          <w:tcPr>
            <w:tcW w:w="934" w:type="dxa"/>
            <w:tcBorders>
              <w:left w:val="nil"/>
              <w:bottom w:val="nil"/>
              <w:right w:val="nil"/>
            </w:tcBorders>
            <w:vAlign w:val="center"/>
          </w:tcPr>
          <w:p w:rsidR="00AD5769" w:rsidRPr="00AD5769" w:rsidRDefault="00AD5769" w:rsidP="00AD5769">
            <w:pPr>
              <w:jc w:val="right"/>
              <w:rPr>
                <w:rFonts w:ascii="Tahoma" w:eastAsia="Times New Roman" w:hAnsi="Tahoma" w:cs="Tahoma"/>
                <w:b/>
                <w:bCs/>
                <w:sz w:val="12"/>
                <w:szCs w:val="12"/>
              </w:rPr>
            </w:pPr>
          </w:p>
        </w:tc>
      </w:tr>
      <w:tr w:rsidR="00AD5769" w:rsidRPr="00AD5769" w:rsidTr="006710FC">
        <w:trPr>
          <w:gridAfter w:val="1"/>
          <w:wAfter w:w="7" w:type="dxa"/>
          <w:trHeight w:val="284"/>
        </w:trPr>
        <w:tc>
          <w:tcPr>
            <w:tcW w:w="16316" w:type="dxa"/>
            <w:gridSpan w:val="20"/>
            <w:tcBorders>
              <w:top w:val="nil"/>
              <w:left w:val="nil"/>
              <w:right w:val="nil"/>
            </w:tcBorders>
          </w:tcPr>
          <w:p w:rsidR="00AD5769" w:rsidRPr="00AD5769" w:rsidRDefault="00AD5769" w:rsidP="00AD5769">
            <w:pPr>
              <w:ind w:left="720"/>
              <w:contextualSpacing/>
              <w:jc w:val="right"/>
              <w:rPr>
                <w:rFonts w:ascii="Tahoma" w:eastAsia="Times New Roman" w:hAnsi="Tahoma" w:cs="Tahoma"/>
                <w:sz w:val="20"/>
              </w:rPr>
            </w:pPr>
            <w:r w:rsidRPr="00AD5769">
              <w:rPr>
                <w:rFonts w:ascii="Tahoma" w:eastAsia="Times New Roman" w:hAnsi="Tahoma" w:cs="Tahoma"/>
                <w:sz w:val="20"/>
              </w:rPr>
              <w:lastRenderedPageBreak/>
              <w:t xml:space="preserve"> Продолжение таблицы 3.5.1</w:t>
            </w:r>
          </w:p>
        </w:tc>
      </w:tr>
      <w:tr w:rsidR="00AD5769" w:rsidRPr="00AD5769" w:rsidTr="006710FC">
        <w:trPr>
          <w:gridAfter w:val="1"/>
          <w:wAfter w:w="7" w:type="dxa"/>
          <w:trHeight w:val="321"/>
        </w:trPr>
        <w:tc>
          <w:tcPr>
            <w:tcW w:w="2269" w:type="dxa"/>
            <w:vMerge w:val="restart"/>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xml:space="preserve">Печать ПД двусторонняя (формат листа  350*203 мм), цветность 1+1. Изготовление </w:t>
            </w:r>
            <w:r w:rsidRPr="00AD5769">
              <w:rPr>
                <w:rFonts w:ascii="Tahoma" w:eastAsia="Times New Roman" w:hAnsi="Tahoma" w:cs="Tahoma"/>
                <w:b/>
                <w:bCs/>
                <w:sz w:val="12"/>
                <w:szCs w:val="12"/>
              </w:rPr>
              <w:t>БПО</w:t>
            </w:r>
            <w:r w:rsidRPr="00AD5769">
              <w:rPr>
                <w:rFonts w:ascii="Tahoma" w:eastAsia="Times New Roman" w:hAnsi="Tahoma" w:cs="Tahoma"/>
                <w:sz w:val="12"/>
                <w:szCs w:val="12"/>
              </w:rPr>
              <w:t xml:space="preserve"> размером 203*134мм</w:t>
            </w:r>
          </w:p>
        </w:tc>
        <w:tc>
          <w:tcPr>
            <w:tcW w:w="836" w:type="dxa"/>
            <w:noWrap/>
            <w:vAlign w:val="bottom"/>
            <w:hideMark/>
          </w:tcPr>
          <w:p w:rsidR="00AD5769" w:rsidRPr="00AD5769" w:rsidRDefault="00AD5769" w:rsidP="00AD5769">
            <w:pPr>
              <w:rPr>
                <w:rFonts w:ascii="Tahoma" w:eastAsia="Times New Roman" w:hAnsi="Tahoma" w:cs="Tahoma"/>
                <w:b/>
                <w:bCs/>
                <w:sz w:val="12"/>
                <w:szCs w:val="12"/>
              </w:rPr>
            </w:pPr>
            <w:r w:rsidRPr="00AD5769">
              <w:rPr>
                <w:rFonts w:ascii="Tahoma" w:eastAsia="Times New Roman" w:hAnsi="Tahoma" w:cs="Tahoma"/>
                <w:b/>
                <w:bCs/>
                <w:sz w:val="12"/>
                <w:szCs w:val="12"/>
              </w:rPr>
              <w:t> </w:t>
            </w:r>
          </w:p>
        </w:tc>
        <w:tc>
          <w:tcPr>
            <w:tcW w:w="1291"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квитанции осн.тираж</w:t>
            </w:r>
          </w:p>
        </w:tc>
        <w:tc>
          <w:tcPr>
            <w:tcW w:w="759"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Макет 3</w:t>
            </w:r>
          </w:p>
        </w:tc>
        <w:tc>
          <w:tcPr>
            <w:tcW w:w="767"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dbf</w:t>
            </w:r>
          </w:p>
        </w:tc>
        <w:tc>
          <w:tcPr>
            <w:tcW w:w="599"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с 1 по 3-е</w:t>
            </w:r>
          </w:p>
        </w:tc>
        <w:tc>
          <w:tcPr>
            <w:tcW w:w="41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5 207</w:t>
            </w:r>
          </w:p>
        </w:tc>
        <w:tc>
          <w:tcPr>
            <w:tcW w:w="76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5 207</w:t>
            </w:r>
          </w:p>
        </w:tc>
        <w:tc>
          <w:tcPr>
            <w:tcW w:w="65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5 207</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5 207</w:t>
            </w:r>
          </w:p>
        </w:tc>
        <w:tc>
          <w:tcPr>
            <w:tcW w:w="683"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5 207</w:t>
            </w:r>
          </w:p>
        </w:tc>
        <w:tc>
          <w:tcPr>
            <w:tcW w:w="65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5 207</w:t>
            </w:r>
          </w:p>
        </w:tc>
        <w:tc>
          <w:tcPr>
            <w:tcW w:w="70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5 207</w:t>
            </w:r>
          </w:p>
        </w:tc>
        <w:tc>
          <w:tcPr>
            <w:tcW w:w="708"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5 207</w:t>
            </w:r>
          </w:p>
        </w:tc>
        <w:tc>
          <w:tcPr>
            <w:tcW w:w="71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5 207</w:t>
            </w:r>
          </w:p>
        </w:tc>
        <w:tc>
          <w:tcPr>
            <w:tcW w:w="653"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5 207</w:t>
            </w:r>
          </w:p>
        </w:tc>
        <w:tc>
          <w:tcPr>
            <w:tcW w:w="77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5 207</w:t>
            </w:r>
          </w:p>
        </w:tc>
        <w:tc>
          <w:tcPr>
            <w:tcW w:w="708"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17</w:t>
            </w:r>
          </w:p>
        </w:tc>
        <w:tc>
          <w:tcPr>
            <w:tcW w:w="934"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57 294</w:t>
            </w:r>
          </w:p>
        </w:tc>
      </w:tr>
      <w:tr w:rsidR="00AD5769" w:rsidRPr="00AD5769" w:rsidTr="006710FC">
        <w:trPr>
          <w:gridAfter w:val="1"/>
          <w:wAfter w:w="7" w:type="dxa"/>
          <w:trHeight w:val="411"/>
        </w:trPr>
        <w:tc>
          <w:tcPr>
            <w:tcW w:w="2269" w:type="dxa"/>
            <w:vMerge/>
          </w:tcPr>
          <w:p w:rsidR="00AD5769" w:rsidRPr="00AD5769" w:rsidRDefault="00AD5769" w:rsidP="00AD5769">
            <w:pPr>
              <w:rPr>
                <w:rFonts w:ascii="Tahoma" w:eastAsia="Times New Roman" w:hAnsi="Tahoma" w:cs="Tahoma"/>
                <w:sz w:val="12"/>
                <w:szCs w:val="12"/>
              </w:rPr>
            </w:pPr>
          </w:p>
        </w:tc>
        <w:tc>
          <w:tcPr>
            <w:tcW w:w="836" w:type="dxa"/>
            <w:noWrap/>
            <w:vAlign w:val="bottom"/>
            <w:hideMark/>
          </w:tcPr>
          <w:p w:rsidR="00AD5769" w:rsidRPr="00AD5769" w:rsidRDefault="00AD5769" w:rsidP="00AD5769">
            <w:pPr>
              <w:rPr>
                <w:rFonts w:ascii="Tahoma" w:eastAsia="Times New Roman" w:hAnsi="Tahoma" w:cs="Tahoma"/>
                <w:b/>
                <w:bCs/>
                <w:sz w:val="12"/>
                <w:szCs w:val="12"/>
              </w:rPr>
            </w:pPr>
            <w:r w:rsidRPr="00AD5769">
              <w:rPr>
                <w:rFonts w:ascii="Tahoma" w:eastAsia="Times New Roman" w:hAnsi="Tahoma" w:cs="Tahoma"/>
                <w:b/>
                <w:bCs/>
                <w:sz w:val="12"/>
                <w:szCs w:val="12"/>
              </w:rPr>
              <w:t> </w:t>
            </w:r>
          </w:p>
        </w:tc>
        <w:tc>
          <w:tcPr>
            <w:tcW w:w="1291"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квитанции осн.тираж</w:t>
            </w:r>
          </w:p>
        </w:tc>
        <w:tc>
          <w:tcPr>
            <w:tcW w:w="759"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Макет 4 (УВО)</w:t>
            </w:r>
          </w:p>
        </w:tc>
        <w:tc>
          <w:tcPr>
            <w:tcW w:w="767"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dbf</w:t>
            </w:r>
          </w:p>
        </w:tc>
        <w:tc>
          <w:tcPr>
            <w:tcW w:w="599"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с 1 по 3-е</w:t>
            </w:r>
          </w:p>
        </w:tc>
        <w:tc>
          <w:tcPr>
            <w:tcW w:w="41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15 000</w:t>
            </w:r>
          </w:p>
        </w:tc>
        <w:tc>
          <w:tcPr>
            <w:tcW w:w="76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15 000</w:t>
            </w:r>
          </w:p>
        </w:tc>
        <w:tc>
          <w:tcPr>
            <w:tcW w:w="65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15 000</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15 000</w:t>
            </w:r>
          </w:p>
        </w:tc>
        <w:tc>
          <w:tcPr>
            <w:tcW w:w="683"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15 000</w:t>
            </w:r>
          </w:p>
        </w:tc>
        <w:tc>
          <w:tcPr>
            <w:tcW w:w="65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15 000</w:t>
            </w:r>
          </w:p>
        </w:tc>
        <w:tc>
          <w:tcPr>
            <w:tcW w:w="70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15 000</w:t>
            </w:r>
          </w:p>
        </w:tc>
        <w:tc>
          <w:tcPr>
            <w:tcW w:w="708"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15 000</w:t>
            </w:r>
          </w:p>
        </w:tc>
        <w:tc>
          <w:tcPr>
            <w:tcW w:w="71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15 000</w:t>
            </w:r>
          </w:p>
        </w:tc>
        <w:tc>
          <w:tcPr>
            <w:tcW w:w="653"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15 000</w:t>
            </w:r>
          </w:p>
        </w:tc>
        <w:tc>
          <w:tcPr>
            <w:tcW w:w="77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15 000</w:t>
            </w:r>
          </w:p>
        </w:tc>
        <w:tc>
          <w:tcPr>
            <w:tcW w:w="708"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934"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165 000</w:t>
            </w:r>
          </w:p>
        </w:tc>
      </w:tr>
      <w:tr w:rsidR="00AD5769" w:rsidRPr="00AD5769" w:rsidTr="006710FC">
        <w:trPr>
          <w:gridAfter w:val="1"/>
          <w:wAfter w:w="7" w:type="dxa"/>
          <w:trHeight w:val="89"/>
        </w:trPr>
        <w:tc>
          <w:tcPr>
            <w:tcW w:w="2269" w:type="dxa"/>
            <w:vMerge/>
          </w:tcPr>
          <w:p w:rsidR="00AD5769" w:rsidRPr="00AD5769" w:rsidRDefault="00AD5769" w:rsidP="00AD5769">
            <w:pPr>
              <w:rPr>
                <w:rFonts w:ascii="Tahoma" w:eastAsia="Times New Roman" w:hAnsi="Tahoma" w:cs="Tahoma"/>
                <w:sz w:val="12"/>
                <w:szCs w:val="12"/>
              </w:rPr>
            </w:pPr>
          </w:p>
        </w:tc>
        <w:tc>
          <w:tcPr>
            <w:tcW w:w="836" w:type="dxa"/>
            <w:noWrap/>
            <w:vAlign w:val="bottom"/>
            <w:hideMark/>
          </w:tcPr>
          <w:p w:rsidR="00AD5769" w:rsidRPr="00AD5769" w:rsidRDefault="00AD5769" w:rsidP="00AD5769">
            <w:pPr>
              <w:rPr>
                <w:rFonts w:ascii="Tahoma" w:eastAsia="Times New Roman" w:hAnsi="Tahoma" w:cs="Tahoma"/>
                <w:b/>
                <w:bCs/>
                <w:sz w:val="12"/>
                <w:szCs w:val="12"/>
              </w:rPr>
            </w:pPr>
            <w:r w:rsidRPr="00AD5769">
              <w:rPr>
                <w:rFonts w:ascii="Tahoma" w:eastAsia="Times New Roman" w:hAnsi="Tahoma" w:cs="Tahoma"/>
                <w:b/>
                <w:bCs/>
                <w:sz w:val="12"/>
                <w:szCs w:val="12"/>
              </w:rPr>
              <w:t> </w:t>
            </w:r>
          </w:p>
        </w:tc>
        <w:tc>
          <w:tcPr>
            <w:tcW w:w="1291"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13-й тираж</w:t>
            </w:r>
          </w:p>
        </w:tc>
        <w:tc>
          <w:tcPr>
            <w:tcW w:w="759"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767"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dbf</w:t>
            </w:r>
          </w:p>
        </w:tc>
        <w:tc>
          <w:tcPr>
            <w:tcW w:w="599"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с 1 по 3-е</w:t>
            </w:r>
          </w:p>
        </w:tc>
        <w:tc>
          <w:tcPr>
            <w:tcW w:w="41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83"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3"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7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368 491</w:t>
            </w:r>
          </w:p>
        </w:tc>
        <w:tc>
          <w:tcPr>
            <w:tcW w:w="934"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368 491</w:t>
            </w:r>
          </w:p>
        </w:tc>
      </w:tr>
      <w:tr w:rsidR="00AD5769" w:rsidRPr="00AD5769" w:rsidTr="006710FC">
        <w:trPr>
          <w:gridAfter w:val="1"/>
          <w:wAfter w:w="7" w:type="dxa"/>
          <w:trHeight w:val="426"/>
        </w:trPr>
        <w:tc>
          <w:tcPr>
            <w:tcW w:w="2269"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Изготовление печатного бланка формата А4: односторонняя печать полиграфии или информационного сообщения</w:t>
            </w:r>
          </w:p>
        </w:tc>
        <w:tc>
          <w:tcPr>
            <w:tcW w:w="836" w:type="dxa"/>
            <w:noWrap/>
            <w:vAlign w:val="bottom"/>
            <w:hideMark/>
          </w:tcPr>
          <w:p w:rsidR="00AD5769" w:rsidRPr="00AD5769" w:rsidRDefault="00AD5769" w:rsidP="00AD5769">
            <w:pPr>
              <w:rPr>
                <w:rFonts w:ascii="Tahoma" w:eastAsia="Times New Roman" w:hAnsi="Tahoma" w:cs="Tahoma"/>
                <w:b/>
                <w:bCs/>
                <w:sz w:val="12"/>
                <w:szCs w:val="12"/>
              </w:rPr>
            </w:pPr>
            <w:r w:rsidRPr="00AD5769">
              <w:rPr>
                <w:rFonts w:ascii="Tahoma" w:eastAsia="Times New Roman" w:hAnsi="Tahoma" w:cs="Tahoma"/>
                <w:b/>
                <w:bCs/>
                <w:sz w:val="12"/>
                <w:szCs w:val="12"/>
              </w:rPr>
              <w:t> </w:t>
            </w:r>
          </w:p>
        </w:tc>
        <w:tc>
          <w:tcPr>
            <w:tcW w:w="1291"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излишек макета к осн.тиражу</w:t>
            </w:r>
          </w:p>
        </w:tc>
        <w:tc>
          <w:tcPr>
            <w:tcW w:w="759"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767" w:type="dxa"/>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599"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с 1 по 3-е</w:t>
            </w:r>
          </w:p>
        </w:tc>
        <w:tc>
          <w:tcPr>
            <w:tcW w:w="41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4 500</w:t>
            </w:r>
          </w:p>
        </w:tc>
        <w:tc>
          <w:tcPr>
            <w:tcW w:w="65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83"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4 500</w:t>
            </w:r>
          </w:p>
        </w:tc>
        <w:tc>
          <w:tcPr>
            <w:tcW w:w="708"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3"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7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4 500</w:t>
            </w:r>
          </w:p>
        </w:tc>
        <w:tc>
          <w:tcPr>
            <w:tcW w:w="708"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934"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13 500</w:t>
            </w:r>
          </w:p>
        </w:tc>
      </w:tr>
      <w:tr w:rsidR="00AD5769" w:rsidRPr="00AD5769" w:rsidTr="006710FC">
        <w:trPr>
          <w:gridAfter w:val="1"/>
          <w:wAfter w:w="7" w:type="dxa"/>
          <w:trHeight w:val="660"/>
        </w:trPr>
        <w:tc>
          <w:tcPr>
            <w:tcW w:w="2269"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Изготовление печатного бланка формата 350мм: односторонняя печать полиграфии или информационного сообщения</w:t>
            </w:r>
          </w:p>
        </w:tc>
        <w:tc>
          <w:tcPr>
            <w:tcW w:w="836" w:type="dxa"/>
            <w:noWrap/>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1291"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излишек макета к квитанциям с УВО</w:t>
            </w:r>
          </w:p>
        </w:tc>
        <w:tc>
          <w:tcPr>
            <w:tcW w:w="759"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767" w:type="dxa"/>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599"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с 1 по 3-е</w:t>
            </w:r>
          </w:p>
        </w:tc>
        <w:tc>
          <w:tcPr>
            <w:tcW w:w="41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760" w:type="dxa"/>
            <w:noWrap/>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658"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155</w:t>
            </w:r>
          </w:p>
        </w:tc>
        <w:tc>
          <w:tcPr>
            <w:tcW w:w="708" w:type="dxa"/>
            <w:noWrap/>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683" w:type="dxa"/>
            <w:noWrap/>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658" w:type="dxa"/>
            <w:noWrap/>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153</w:t>
            </w:r>
          </w:p>
        </w:tc>
        <w:tc>
          <w:tcPr>
            <w:tcW w:w="714" w:type="dxa"/>
            <w:noWrap/>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653" w:type="dxa"/>
            <w:noWrap/>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774" w:type="dxa"/>
            <w:noWrap/>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934"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308</w:t>
            </w:r>
          </w:p>
        </w:tc>
      </w:tr>
    </w:tbl>
    <w:p w:rsidR="00AD5769" w:rsidRPr="00AD5769" w:rsidRDefault="00AD5769" w:rsidP="00AD5769">
      <w:pPr>
        <w:spacing w:after="0"/>
        <w:jc w:val="right"/>
        <w:rPr>
          <w:rFonts w:ascii="Tahoma" w:eastAsia="Times New Roman" w:hAnsi="Tahoma" w:cs="Tahoma"/>
          <w:sz w:val="20"/>
          <w:szCs w:val="20"/>
        </w:rPr>
      </w:pPr>
    </w:p>
    <w:p w:rsidR="00AD5769" w:rsidRPr="00AD5769" w:rsidRDefault="00AD5769" w:rsidP="00AD5769">
      <w:pPr>
        <w:spacing w:after="0"/>
        <w:jc w:val="center"/>
        <w:rPr>
          <w:rFonts w:ascii="Tahoma" w:eastAsia="Times New Roman" w:hAnsi="Tahoma" w:cs="Tahoma"/>
          <w:b/>
          <w:sz w:val="20"/>
          <w:szCs w:val="20"/>
        </w:rPr>
      </w:pPr>
    </w:p>
    <w:p w:rsidR="00AD5769" w:rsidRPr="00AD5769" w:rsidRDefault="00AD5769" w:rsidP="00AD5769">
      <w:pPr>
        <w:spacing w:after="0"/>
        <w:jc w:val="center"/>
        <w:rPr>
          <w:rFonts w:ascii="Tahoma" w:eastAsia="Times New Roman" w:hAnsi="Tahoma" w:cs="Tahoma"/>
          <w:b/>
          <w:sz w:val="20"/>
          <w:szCs w:val="20"/>
        </w:rPr>
      </w:pPr>
    </w:p>
    <w:p w:rsidR="00AD5769" w:rsidRPr="00AD5769" w:rsidRDefault="00AD5769" w:rsidP="00AD5769">
      <w:pPr>
        <w:spacing w:after="0"/>
        <w:jc w:val="center"/>
        <w:rPr>
          <w:rFonts w:ascii="Tahoma" w:eastAsia="Times New Roman" w:hAnsi="Tahoma" w:cs="Tahoma"/>
          <w:b/>
          <w:sz w:val="20"/>
          <w:szCs w:val="20"/>
        </w:rPr>
      </w:pPr>
    </w:p>
    <w:p w:rsidR="00AD5769" w:rsidRPr="00AD5769" w:rsidRDefault="00AD5769" w:rsidP="00AD5769">
      <w:pPr>
        <w:spacing w:after="0"/>
        <w:jc w:val="center"/>
        <w:rPr>
          <w:rFonts w:ascii="Tahoma" w:eastAsia="Times New Roman" w:hAnsi="Tahoma" w:cs="Tahoma"/>
          <w:b/>
          <w:sz w:val="20"/>
          <w:szCs w:val="20"/>
        </w:rPr>
      </w:pPr>
    </w:p>
    <w:p w:rsidR="00AD5769" w:rsidRPr="00AD5769" w:rsidRDefault="00AD5769" w:rsidP="00AD5769">
      <w:pPr>
        <w:spacing w:after="0"/>
        <w:jc w:val="center"/>
        <w:rPr>
          <w:rFonts w:ascii="Tahoma" w:eastAsia="Times New Roman" w:hAnsi="Tahoma" w:cs="Tahoma"/>
          <w:b/>
          <w:sz w:val="20"/>
          <w:szCs w:val="20"/>
        </w:rPr>
      </w:pPr>
    </w:p>
    <w:p w:rsidR="00AD5769" w:rsidRPr="00AD5769" w:rsidRDefault="00AD5769" w:rsidP="00AD5769">
      <w:pPr>
        <w:spacing w:after="0"/>
        <w:jc w:val="center"/>
        <w:rPr>
          <w:rFonts w:ascii="Tahoma" w:eastAsia="Times New Roman" w:hAnsi="Tahoma" w:cs="Tahoma"/>
          <w:b/>
          <w:sz w:val="20"/>
          <w:szCs w:val="20"/>
        </w:rPr>
      </w:pPr>
    </w:p>
    <w:p w:rsidR="00AD5769" w:rsidRPr="00AD5769" w:rsidRDefault="00AD5769" w:rsidP="00AD5769">
      <w:pPr>
        <w:spacing w:after="0"/>
        <w:jc w:val="center"/>
        <w:rPr>
          <w:rFonts w:ascii="Tahoma" w:eastAsia="Times New Roman" w:hAnsi="Tahoma" w:cs="Tahoma"/>
          <w:b/>
          <w:sz w:val="20"/>
          <w:szCs w:val="20"/>
        </w:rPr>
      </w:pPr>
    </w:p>
    <w:p w:rsidR="00AD5769" w:rsidRPr="00AD5769" w:rsidRDefault="00AD5769" w:rsidP="00AD5769">
      <w:pPr>
        <w:spacing w:after="0"/>
        <w:jc w:val="center"/>
        <w:rPr>
          <w:rFonts w:ascii="Tahoma" w:eastAsia="Times New Roman" w:hAnsi="Tahoma" w:cs="Tahoma"/>
          <w:b/>
          <w:sz w:val="20"/>
          <w:szCs w:val="20"/>
        </w:rPr>
      </w:pPr>
    </w:p>
    <w:p w:rsidR="00AD5769" w:rsidRPr="00AD5769" w:rsidRDefault="00AD5769" w:rsidP="00AD5769">
      <w:pPr>
        <w:spacing w:after="0"/>
        <w:jc w:val="center"/>
        <w:rPr>
          <w:rFonts w:ascii="Tahoma" w:eastAsia="Times New Roman" w:hAnsi="Tahoma" w:cs="Tahoma"/>
          <w:b/>
          <w:sz w:val="20"/>
          <w:szCs w:val="20"/>
        </w:rPr>
      </w:pPr>
    </w:p>
    <w:p w:rsidR="00AD5769" w:rsidRPr="00AD5769" w:rsidRDefault="00AD5769" w:rsidP="00AD5769">
      <w:pPr>
        <w:spacing w:after="0"/>
        <w:jc w:val="center"/>
        <w:rPr>
          <w:rFonts w:ascii="Tahoma" w:eastAsia="Times New Roman" w:hAnsi="Tahoma" w:cs="Tahoma"/>
          <w:b/>
          <w:sz w:val="20"/>
          <w:szCs w:val="20"/>
        </w:rPr>
      </w:pPr>
    </w:p>
    <w:p w:rsidR="00AD5769" w:rsidRPr="00AD5769" w:rsidRDefault="00AD5769" w:rsidP="00AD5769">
      <w:pPr>
        <w:spacing w:after="0"/>
        <w:jc w:val="center"/>
        <w:rPr>
          <w:rFonts w:ascii="Tahoma" w:eastAsia="Times New Roman" w:hAnsi="Tahoma" w:cs="Tahoma"/>
          <w:b/>
          <w:sz w:val="20"/>
          <w:szCs w:val="20"/>
        </w:rPr>
      </w:pPr>
    </w:p>
    <w:p w:rsidR="00AD5769" w:rsidRPr="00AD5769" w:rsidRDefault="00AD5769" w:rsidP="00AD5769">
      <w:pPr>
        <w:spacing w:after="0"/>
        <w:jc w:val="center"/>
        <w:rPr>
          <w:rFonts w:ascii="Tahoma" w:eastAsia="Times New Roman" w:hAnsi="Tahoma" w:cs="Tahoma"/>
          <w:b/>
          <w:sz w:val="20"/>
          <w:szCs w:val="20"/>
        </w:rPr>
      </w:pPr>
    </w:p>
    <w:p w:rsidR="00AD5769" w:rsidRPr="00AD5769" w:rsidRDefault="00AD5769" w:rsidP="00AD5769">
      <w:pPr>
        <w:spacing w:after="0"/>
        <w:jc w:val="center"/>
        <w:rPr>
          <w:rFonts w:ascii="Tahoma" w:eastAsia="Times New Roman" w:hAnsi="Tahoma" w:cs="Tahoma"/>
          <w:b/>
          <w:sz w:val="20"/>
          <w:szCs w:val="20"/>
        </w:rPr>
      </w:pPr>
    </w:p>
    <w:p w:rsidR="00AD5769" w:rsidRPr="00AD5769" w:rsidRDefault="00AD5769" w:rsidP="00AD5769">
      <w:pPr>
        <w:spacing w:after="0"/>
        <w:jc w:val="center"/>
        <w:rPr>
          <w:rFonts w:ascii="Tahoma" w:eastAsia="Times New Roman" w:hAnsi="Tahoma" w:cs="Tahoma"/>
          <w:b/>
          <w:sz w:val="20"/>
          <w:szCs w:val="20"/>
        </w:rPr>
      </w:pPr>
    </w:p>
    <w:p w:rsidR="00AD5769" w:rsidRPr="00AD5769" w:rsidRDefault="00AD5769" w:rsidP="00AD5769">
      <w:pPr>
        <w:spacing w:after="0"/>
        <w:jc w:val="center"/>
        <w:rPr>
          <w:rFonts w:ascii="Tahoma" w:eastAsia="Times New Roman" w:hAnsi="Tahoma" w:cs="Tahoma"/>
          <w:b/>
          <w:sz w:val="20"/>
          <w:szCs w:val="20"/>
        </w:rPr>
      </w:pPr>
    </w:p>
    <w:p w:rsidR="00AD5769" w:rsidRPr="00AD5769" w:rsidRDefault="00AD5769" w:rsidP="00AD5769">
      <w:pPr>
        <w:spacing w:after="0"/>
        <w:jc w:val="center"/>
        <w:rPr>
          <w:rFonts w:ascii="Tahoma" w:eastAsia="Times New Roman" w:hAnsi="Tahoma" w:cs="Tahoma"/>
          <w:b/>
          <w:sz w:val="20"/>
          <w:szCs w:val="20"/>
        </w:rPr>
      </w:pPr>
    </w:p>
    <w:p w:rsidR="00AD5769" w:rsidRPr="00AD5769" w:rsidRDefault="00AD5769" w:rsidP="00AD5769">
      <w:pPr>
        <w:spacing w:after="0"/>
        <w:jc w:val="center"/>
        <w:rPr>
          <w:rFonts w:ascii="Tahoma" w:eastAsia="Times New Roman" w:hAnsi="Tahoma" w:cs="Tahoma"/>
          <w:b/>
          <w:sz w:val="20"/>
          <w:szCs w:val="20"/>
        </w:rPr>
      </w:pPr>
    </w:p>
    <w:p w:rsidR="00AD5769" w:rsidRPr="00AD5769" w:rsidRDefault="00AD5769" w:rsidP="00AD5769">
      <w:pPr>
        <w:spacing w:after="0"/>
        <w:jc w:val="center"/>
        <w:rPr>
          <w:rFonts w:ascii="Tahoma" w:eastAsia="Times New Roman" w:hAnsi="Tahoma" w:cs="Tahoma"/>
          <w:b/>
          <w:sz w:val="20"/>
          <w:szCs w:val="20"/>
        </w:rPr>
      </w:pPr>
    </w:p>
    <w:p w:rsidR="00AD5769" w:rsidRPr="00AD5769" w:rsidRDefault="00AD5769" w:rsidP="00AD5769">
      <w:pPr>
        <w:spacing w:after="0"/>
        <w:jc w:val="center"/>
        <w:rPr>
          <w:rFonts w:ascii="Tahoma" w:eastAsia="Times New Roman" w:hAnsi="Tahoma" w:cs="Tahoma"/>
          <w:b/>
          <w:sz w:val="20"/>
          <w:szCs w:val="20"/>
        </w:rPr>
      </w:pPr>
    </w:p>
    <w:p w:rsidR="00AD5769" w:rsidRPr="00AD5769" w:rsidRDefault="00AD5769" w:rsidP="00AD5769">
      <w:pPr>
        <w:spacing w:after="0"/>
        <w:jc w:val="center"/>
        <w:rPr>
          <w:rFonts w:ascii="Tahoma" w:eastAsia="Times New Roman" w:hAnsi="Tahoma" w:cs="Tahoma"/>
          <w:b/>
          <w:sz w:val="20"/>
          <w:szCs w:val="20"/>
        </w:rPr>
      </w:pPr>
    </w:p>
    <w:p w:rsidR="00AD5769" w:rsidRPr="00AD5769" w:rsidRDefault="00AD5769" w:rsidP="00AD5769">
      <w:pPr>
        <w:spacing w:after="0"/>
        <w:jc w:val="center"/>
        <w:rPr>
          <w:rFonts w:ascii="Tahoma" w:eastAsia="Times New Roman" w:hAnsi="Tahoma" w:cs="Tahoma"/>
          <w:b/>
          <w:sz w:val="20"/>
          <w:szCs w:val="20"/>
        </w:rPr>
      </w:pPr>
    </w:p>
    <w:p w:rsidR="00AD5769" w:rsidRPr="00AD5769" w:rsidRDefault="00AD5769" w:rsidP="00AD5769">
      <w:pPr>
        <w:spacing w:after="0"/>
        <w:jc w:val="center"/>
        <w:rPr>
          <w:rFonts w:ascii="Tahoma" w:eastAsia="Times New Roman" w:hAnsi="Tahoma" w:cs="Tahoma"/>
          <w:b/>
          <w:sz w:val="20"/>
          <w:szCs w:val="20"/>
        </w:rPr>
      </w:pPr>
    </w:p>
    <w:p w:rsidR="00AD5769" w:rsidRPr="00AD5769" w:rsidRDefault="00AD5769" w:rsidP="00AD5769">
      <w:pPr>
        <w:spacing w:after="0"/>
        <w:jc w:val="center"/>
        <w:rPr>
          <w:rFonts w:ascii="Tahoma" w:eastAsia="Times New Roman" w:hAnsi="Tahoma" w:cs="Tahoma"/>
          <w:b/>
          <w:sz w:val="20"/>
          <w:szCs w:val="20"/>
        </w:rPr>
      </w:pPr>
    </w:p>
    <w:p w:rsidR="00AD5769" w:rsidRPr="00AD5769" w:rsidRDefault="00AD5769" w:rsidP="00AD5769">
      <w:pPr>
        <w:spacing w:after="0"/>
        <w:jc w:val="center"/>
        <w:rPr>
          <w:rFonts w:ascii="Tahoma" w:eastAsia="Times New Roman" w:hAnsi="Tahoma" w:cs="Tahoma"/>
          <w:b/>
          <w:sz w:val="20"/>
          <w:szCs w:val="20"/>
        </w:rPr>
      </w:pPr>
    </w:p>
    <w:p w:rsidR="00AD5769" w:rsidRPr="00AD5769" w:rsidRDefault="00AD5769" w:rsidP="00AD5769">
      <w:pPr>
        <w:spacing w:after="0"/>
        <w:jc w:val="center"/>
        <w:rPr>
          <w:rFonts w:ascii="Tahoma" w:eastAsia="Times New Roman" w:hAnsi="Tahoma" w:cs="Tahoma"/>
          <w:b/>
          <w:sz w:val="20"/>
          <w:szCs w:val="20"/>
        </w:rPr>
      </w:pPr>
    </w:p>
    <w:p w:rsidR="00AD5769" w:rsidRPr="00AD5769" w:rsidRDefault="00AD5769" w:rsidP="00AD5769">
      <w:pPr>
        <w:spacing w:after="0"/>
        <w:jc w:val="center"/>
        <w:rPr>
          <w:rFonts w:ascii="Tahoma" w:eastAsia="Times New Roman" w:hAnsi="Tahoma" w:cs="Tahoma"/>
          <w:b/>
          <w:sz w:val="20"/>
          <w:szCs w:val="20"/>
        </w:rPr>
      </w:pPr>
    </w:p>
    <w:p w:rsidR="00AD5769" w:rsidRPr="00AD5769" w:rsidRDefault="00AD5769" w:rsidP="00AD5769">
      <w:pPr>
        <w:spacing w:after="0"/>
        <w:jc w:val="center"/>
        <w:rPr>
          <w:rFonts w:ascii="Tahoma" w:eastAsia="Times New Roman" w:hAnsi="Tahoma" w:cs="Tahoma"/>
          <w:b/>
          <w:color w:val="000000"/>
          <w:sz w:val="20"/>
          <w:szCs w:val="24"/>
          <w:lang w:eastAsia="ru-RU"/>
        </w:rPr>
      </w:pPr>
      <w:r w:rsidRPr="00AD5769">
        <w:rPr>
          <w:rFonts w:ascii="Tahoma" w:eastAsia="Times New Roman" w:hAnsi="Tahoma" w:cs="Tahoma"/>
          <w:b/>
          <w:sz w:val="20"/>
          <w:szCs w:val="20"/>
        </w:rPr>
        <w:lastRenderedPageBreak/>
        <w:t>3.6.</w:t>
      </w:r>
      <w:r w:rsidRPr="00AD5769">
        <w:rPr>
          <w:rFonts w:eastAsia="Times New Roman" w:cs="Times New Roman"/>
          <w:b/>
        </w:rPr>
        <w:t xml:space="preserve"> </w:t>
      </w:r>
      <w:r w:rsidRPr="00AD5769">
        <w:rPr>
          <w:rFonts w:ascii="Tahoma" w:eastAsia="Times New Roman" w:hAnsi="Tahoma" w:cs="Tahoma"/>
          <w:b/>
          <w:color w:val="000000"/>
          <w:sz w:val="20"/>
          <w:szCs w:val="24"/>
          <w:lang w:eastAsia="ru-RU"/>
        </w:rPr>
        <w:t xml:space="preserve">Ориентировочные объемы оказываемых услуг для грузополучателя: </w:t>
      </w:r>
      <w:r w:rsidRPr="00AD5769">
        <w:rPr>
          <w:rFonts w:ascii="Tahoma" w:eastAsia="Times New Roman" w:hAnsi="Tahoma" w:cs="Tahoma"/>
          <w:b/>
          <w:sz w:val="20"/>
        </w:rPr>
        <w:t xml:space="preserve">филиал </w:t>
      </w:r>
      <w:r w:rsidRPr="00AD5769">
        <w:rPr>
          <w:rFonts w:ascii="Tahoma" w:eastAsia="Times New Roman" w:hAnsi="Tahoma" w:cs="Tahoma"/>
          <w:b/>
          <w:color w:val="000000"/>
          <w:sz w:val="20"/>
        </w:rPr>
        <w:t>Марий Эл и Чувашии АО «ЭнергосбыТ Плюс»</w:t>
      </w:r>
    </w:p>
    <w:p w:rsidR="00AD5769" w:rsidRPr="00AD5769" w:rsidRDefault="00AD5769" w:rsidP="00AD5769">
      <w:pPr>
        <w:spacing w:after="0"/>
        <w:jc w:val="right"/>
        <w:rPr>
          <w:rFonts w:ascii="Tahoma" w:eastAsia="Times New Roman" w:hAnsi="Tahoma" w:cs="Tahoma"/>
          <w:sz w:val="20"/>
          <w:szCs w:val="20"/>
        </w:rPr>
      </w:pPr>
      <w:r w:rsidRPr="00AD5769">
        <w:rPr>
          <w:rFonts w:ascii="Tahoma" w:eastAsia="Times New Roman" w:hAnsi="Tahoma" w:cs="Tahoma"/>
          <w:sz w:val="20"/>
          <w:szCs w:val="20"/>
        </w:rPr>
        <w:t>Таблица 3.6.1</w:t>
      </w:r>
    </w:p>
    <w:p w:rsidR="00AD5769" w:rsidRPr="00AD5769" w:rsidRDefault="00AD5769" w:rsidP="00AD5769">
      <w:pPr>
        <w:jc w:val="center"/>
        <w:rPr>
          <w:rFonts w:ascii="Tahoma" w:eastAsia="Times New Roman" w:hAnsi="Tahoma" w:cs="Tahoma"/>
          <w:color w:val="000000"/>
          <w:sz w:val="20"/>
        </w:rPr>
      </w:pPr>
      <w:r w:rsidRPr="00AD5769">
        <w:rPr>
          <w:rFonts w:ascii="Tahoma" w:eastAsia="Times New Roman" w:hAnsi="Tahoma" w:cs="Tahoma"/>
          <w:b/>
          <w:color w:val="000000"/>
          <w:sz w:val="20"/>
        </w:rPr>
        <w:t xml:space="preserve">Объемы оказываемых услуг для грузополучателя: </w:t>
      </w:r>
      <w:r w:rsidRPr="00AD5769">
        <w:rPr>
          <w:rFonts w:ascii="Tahoma" w:eastAsia="Times New Roman" w:hAnsi="Tahoma" w:cs="Tahoma"/>
          <w:b/>
          <w:sz w:val="20"/>
        </w:rPr>
        <w:t xml:space="preserve">филиал </w:t>
      </w:r>
      <w:r w:rsidRPr="00AD5769">
        <w:rPr>
          <w:rFonts w:ascii="Tahoma" w:eastAsia="Times New Roman" w:hAnsi="Tahoma" w:cs="Tahoma"/>
          <w:b/>
          <w:color w:val="000000"/>
          <w:sz w:val="20"/>
        </w:rPr>
        <w:t>Марий Эл и Чувашии АО «ЭнергосбыТ Плюс»</w:t>
      </w:r>
    </w:p>
    <w:tbl>
      <w:tblPr>
        <w:tblW w:w="1587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801"/>
        <w:gridCol w:w="841"/>
        <w:gridCol w:w="759"/>
        <w:gridCol w:w="633"/>
        <w:gridCol w:w="599"/>
        <w:gridCol w:w="539"/>
        <w:gridCol w:w="709"/>
        <w:gridCol w:w="760"/>
        <w:gridCol w:w="760"/>
        <w:gridCol w:w="800"/>
        <w:gridCol w:w="759"/>
        <w:gridCol w:w="820"/>
        <w:gridCol w:w="663"/>
        <w:gridCol w:w="693"/>
        <w:gridCol w:w="714"/>
        <w:gridCol w:w="653"/>
        <w:gridCol w:w="820"/>
        <w:gridCol w:w="662"/>
        <w:gridCol w:w="992"/>
      </w:tblGrid>
      <w:tr w:rsidR="00AD5769" w:rsidRPr="00AD5769" w:rsidTr="006710FC">
        <w:trPr>
          <w:trHeight w:val="300"/>
        </w:trPr>
        <w:tc>
          <w:tcPr>
            <w:tcW w:w="2019" w:type="dxa"/>
            <w:vMerge w:val="restart"/>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Вид услуг</w:t>
            </w:r>
          </w:p>
        </w:tc>
        <w:tc>
          <w:tcPr>
            <w:tcW w:w="801" w:type="dxa"/>
            <w:vMerge w:val="restart"/>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Диапазон объема на 1 вид макета оборотной стороны, в шт.</w:t>
            </w:r>
          </w:p>
        </w:tc>
        <w:tc>
          <w:tcPr>
            <w:tcW w:w="841" w:type="dxa"/>
            <w:vMerge w:val="restart"/>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Наименов. печатной продукции</w:t>
            </w:r>
          </w:p>
        </w:tc>
        <w:tc>
          <w:tcPr>
            <w:tcW w:w="759" w:type="dxa"/>
            <w:vMerge w:val="restart"/>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Макеты</w:t>
            </w:r>
          </w:p>
        </w:tc>
        <w:tc>
          <w:tcPr>
            <w:tcW w:w="633" w:type="dxa"/>
            <w:vMerge w:val="restart"/>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Формат исход. данных</w:t>
            </w:r>
          </w:p>
        </w:tc>
        <w:tc>
          <w:tcPr>
            <w:tcW w:w="599" w:type="dxa"/>
            <w:vMerge w:val="restart"/>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Срок печати</w:t>
            </w:r>
          </w:p>
        </w:tc>
        <w:tc>
          <w:tcPr>
            <w:tcW w:w="419" w:type="dxa"/>
            <w:vMerge w:val="restart"/>
            <w:textDirection w:val="btLr"/>
            <w:vAlign w:val="center"/>
            <w:hideMark/>
          </w:tcPr>
          <w:p w:rsidR="00AD5769" w:rsidRPr="00AD5769" w:rsidRDefault="00AD5769" w:rsidP="00AD5769">
            <w:pPr>
              <w:ind w:left="113" w:right="113"/>
              <w:jc w:val="center"/>
              <w:rPr>
                <w:rFonts w:ascii="Tahoma" w:eastAsia="Times New Roman" w:hAnsi="Tahoma" w:cs="Tahoma"/>
                <w:sz w:val="12"/>
                <w:szCs w:val="12"/>
              </w:rPr>
            </w:pPr>
            <w:r w:rsidRPr="00AD5769">
              <w:rPr>
                <w:rFonts w:ascii="Tahoma" w:eastAsia="Times New Roman" w:hAnsi="Tahoma" w:cs="Tahoma"/>
                <w:sz w:val="12"/>
                <w:szCs w:val="12"/>
              </w:rPr>
              <w:t xml:space="preserve">Порядковый № отгрузки </w:t>
            </w:r>
          </w:p>
        </w:tc>
        <w:tc>
          <w:tcPr>
            <w:tcW w:w="9805" w:type="dxa"/>
            <w:gridSpan w:val="13"/>
            <w:noWrap/>
            <w:vAlign w:val="center"/>
            <w:hideMark/>
          </w:tcPr>
          <w:p w:rsidR="00AD5769" w:rsidRPr="00AD5769" w:rsidRDefault="00AD5769" w:rsidP="00AD5769">
            <w:pPr>
              <w:jc w:val="center"/>
              <w:rPr>
                <w:rFonts w:ascii="Tahoma" w:eastAsia="Times New Roman" w:hAnsi="Tahoma" w:cs="Tahoma"/>
                <w:b/>
                <w:bCs/>
                <w:sz w:val="12"/>
                <w:szCs w:val="12"/>
              </w:rPr>
            </w:pPr>
            <w:r w:rsidRPr="00AD5769">
              <w:rPr>
                <w:rFonts w:ascii="Tahoma" w:eastAsia="Times New Roman" w:hAnsi="Tahoma" w:cs="Tahoma"/>
                <w:bCs/>
                <w:sz w:val="18"/>
                <w:szCs w:val="12"/>
              </w:rPr>
              <w:t xml:space="preserve">Количество печатной продукции с января по декабрь 2026г.  </w:t>
            </w:r>
          </w:p>
        </w:tc>
      </w:tr>
      <w:tr w:rsidR="00AD5769" w:rsidRPr="00AD5769" w:rsidTr="006710FC">
        <w:trPr>
          <w:trHeight w:val="795"/>
        </w:trPr>
        <w:tc>
          <w:tcPr>
            <w:tcW w:w="2019" w:type="dxa"/>
            <w:vMerge/>
            <w:vAlign w:val="center"/>
            <w:hideMark/>
          </w:tcPr>
          <w:p w:rsidR="00AD5769" w:rsidRPr="00AD5769" w:rsidRDefault="00AD5769" w:rsidP="00AD5769">
            <w:pPr>
              <w:rPr>
                <w:rFonts w:ascii="Tahoma" w:eastAsia="Times New Roman" w:hAnsi="Tahoma" w:cs="Tahoma"/>
                <w:sz w:val="12"/>
                <w:szCs w:val="12"/>
              </w:rPr>
            </w:pPr>
          </w:p>
        </w:tc>
        <w:tc>
          <w:tcPr>
            <w:tcW w:w="801" w:type="dxa"/>
            <w:vMerge/>
            <w:vAlign w:val="center"/>
            <w:hideMark/>
          </w:tcPr>
          <w:p w:rsidR="00AD5769" w:rsidRPr="00AD5769" w:rsidRDefault="00AD5769" w:rsidP="00AD5769">
            <w:pPr>
              <w:rPr>
                <w:rFonts w:ascii="Tahoma" w:eastAsia="Times New Roman" w:hAnsi="Tahoma" w:cs="Tahoma"/>
                <w:sz w:val="12"/>
                <w:szCs w:val="12"/>
              </w:rPr>
            </w:pPr>
          </w:p>
        </w:tc>
        <w:tc>
          <w:tcPr>
            <w:tcW w:w="841" w:type="dxa"/>
            <w:vMerge/>
            <w:vAlign w:val="center"/>
            <w:hideMark/>
          </w:tcPr>
          <w:p w:rsidR="00AD5769" w:rsidRPr="00AD5769" w:rsidRDefault="00AD5769" w:rsidP="00AD5769">
            <w:pPr>
              <w:rPr>
                <w:rFonts w:ascii="Tahoma" w:eastAsia="Times New Roman" w:hAnsi="Tahoma" w:cs="Tahoma"/>
                <w:sz w:val="12"/>
                <w:szCs w:val="12"/>
              </w:rPr>
            </w:pPr>
          </w:p>
        </w:tc>
        <w:tc>
          <w:tcPr>
            <w:tcW w:w="759" w:type="dxa"/>
            <w:vMerge/>
            <w:vAlign w:val="center"/>
            <w:hideMark/>
          </w:tcPr>
          <w:p w:rsidR="00AD5769" w:rsidRPr="00AD5769" w:rsidRDefault="00AD5769" w:rsidP="00AD5769">
            <w:pPr>
              <w:rPr>
                <w:rFonts w:ascii="Tahoma" w:eastAsia="Times New Roman" w:hAnsi="Tahoma" w:cs="Tahoma"/>
                <w:sz w:val="12"/>
                <w:szCs w:val="12"/>
              </w:rPr>
            </w:pPr>
          </w:p>
        </w:tc>
        <w:tc>
          <w:tcPr>
            <w:tcW w:w="633" w:type="dxa"/>
            <w:vMerge/>
            <w:vAlign w:val="center"/>
            <w:hideMark/>
          </w:tcPr>
          <w:p w:rsidR="00AD5769" w:rsidRPr="00AD5769" w:rsidRDefault="00AD5769" w:rsidP="00AD5769">
            <w:pPr>
              <w:rPr>
                <w:rFonts w:ascii="Tahoma" w:eastAsia="Times New Roman" w:hAnsi="Tahoma" w:cs="Tahoma"/>
                <w:sz w:val="12"/>
                <w:szCs w:val="12"/>
              </w:rPr>
            </w:pPr>
          </w:p>
        </w:tc>
        <w:tc>
          <w:tcPr>
            <w:tcW w:w="599" w:type="dxa"/>
            <w:vMerge/>
            <w:vAlign w:val="center"/>
            <w:hideMark/>
          </w:tcPr>
          <w:p w:rsidR="00AD5769" w:rsidRPr="00AD5769" w:rsidRDefault="00AD5769" w:rsidP="00AD5769">
            <w:pPr>
              <w:rPr>
                <w:rFonts w:ascii="Tahoma" w:eastAsia="Times New Roman" w:hAnsi="Tahoma" w:cs="Tahoma"/>
                <w:sz w:val="12"/>
                <w:szCs w:val="12"/>
              </w:rPr>
            </w:pPr>
          </w:p>
        </w:tc>
        <w:tc>
          <w:tcPr>
            <w:tcW w:w="419" w:type="dxa"/>
            <w:vMerge/>
            <w:vAlign w:val="center"/>
            <w:hideMark/>
          </w:tcPr>
          <w:p w:rsidR="00AD5769" w:rsidRPr="00AD5769" w:rsidRDefault="00AD5769" w:rsidP="00AD5769">
            <w:pPr>
              <w:rPr>
                <w:rFonts w:ascii="Tahoma" w:eastAsia="Times New Roman" w:hAnsi="Tahoma" w:cs="Tahoma"/>
                <w:sz w:val="12"/>
                <w:szCs w:val="12"/>
              </w:rPr>
            </w:pPr>
          </w:p>
        </w:tc>
        <w:tc>
          <w:tcPr>
            <w:tcW w:w="70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январь</w:t>
            </w:r>
          </w:p>
        </w:tc>
        <w:tc>
          <w:tcPr>
            <w:tcW w:w="760"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февраль</w:t>
            </w:r>
          </w:p>
        </w:tc>
        <w:tc>
          <w:tcPr>
            <w:tcW w:w="760"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март</w:t>
            </w:r>
          </w:p>
        </w:tc>
        <w:tc>
          <w:tcPr>
            <w:tcW w:w="800"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апрель</w:t>
            </w:r>
          </w:p>
        </w:tc>
        <w:tc>
          <w:tcPr>
            <w:tcW w:w="75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май</w:t>
            </w:r>
          </w:p>
        </w:tc>
        <w:tc>
          <w:tcPr>
            <w:tcW w:w="820"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июнь</w:t>
            </w:r>
          </w:p>
        </w:tc>
        <w:tc>
          <w:tcPr>
            <w:tcW w:w="663"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июль</w:t>
            </w:r>
          </w:p>
        </w:tc>
        <w:tc>
          <w:tcPr>
            <w:tcW w:w="693"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август</w:t>
            </w:r>
          </w:p>
        </w:tc>
        <w:tc>
          <w:tcPr>
            <w:tcW w:w="714"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сентябрь</w:t>
            </w:r>
          </w:p>
        </w:tc>
        <w:tc>
          <w:tcPr>
            <w:tcW w:w="653"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октябрь</w:t>
            </w:r>
          </w:p>
        </w:tc>
        <w:tc>
          <w:tcPr>
            <w:tcW w:w="820"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ноябрь</w:t>
            </w:r>
          </w:p>
        </w:tc>
        <w:tc>
          <w:tcPr>
            <w:tcW w:w="662"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декабрь</w:t>
            </w:r>
          </w:p>
        </w:tc>
        <w:tc>
          <w:tcPr>
            <w:tcW w:w="992"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ИТОГО за 2026-й год, шт.</w:t>
            </w:r>
          </w:p>
        </w:tc>
      </w:tr>
      <w:tr w:rsidR="00AD5769" w:rsidRPr="00AD5769" w:rsidTr="006710FC">
        <w:trPr>
          <w:trHeight w:val="480"/>
        </w:trPr>
        <w:tc>
          <w:tcPr>
            <w:tcW w:w="2019"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Печать ПД формат А4 двусторонняяя: ч/б персонификация с лицевой стороны; офсетная одноцветная (ч/б) с оборотной стороны</w:t>
            </w:r>
          </w:p>
        </w:tc>
        <w:tc>
          <w:tcPr>
            <w:tcW w:w="801"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от 50 000 и более</w:t>
            </w:r>
          </w:p>
        </w:tc>
        <w:tc>
          <w:tcPr>
            <w:tcW w:w="841"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квитанции осн.тираж</w:t>
            </w:r>
          </w:p>
        </w:tc>
        <w:tc>
          <w:tcPr>
            <w:tcW w:w="759"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xml:space="preserve">осн.макет </w:t>
            </w:r>
          </w:p>
        </w:tc>
        <w:tc>
          <w:tcPr>
            <w:tcW w:w="633"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dbf</w:t>
            </w:r>
          </w:p>
        </w:tc>
        <w:tc>
          <w:tcPr>
            <w:tcW w:w="599"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с 1 по 3-е</w:t>
            </w:r>
          </w:p>
        </w:tc>
        <w:tc>
          <w:tcPr>
            <w:tcW w:w="41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174 887</w:t>
            </w:r>
          </w:p>
        </w:tc>
        <w:tc>
          <w:tcPr>
            <w:tcW w:w="76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80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5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82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172 479</w:t>
            </w:r>
          </w:p>
        </w:tc>
        <w:tc>
          <w:tcPr>
            <w:tcW w:w="663"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93"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171 275</w:t>
            </w:r>
          </w:p>
        </w:tc>
        <w:tc>
          <w:tcPr>
            <w:tcW w:w="71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3"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820"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62"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168 867</w:t>
            </w:r>
          </w:p>
        </w:tc>
        <w:tc>
          <w:tcPr>
            <w:tcW w:w="992"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687 508</w:t>
            </w:r>
          </w:p>
        </w:tc>
      </w:tr>
      <w:tr w:rsidR="00AD5769" w:rsidRPr="00AD5769" w:rsidTr="006710FC">
        <w:trPr>
          <w:trHeight w:val="435"/>
        </w:trPr>
        <w:tc>
          <w:tcPr>
            <w:tcW w:w="2019" w:type="dxa"/>
            <w:vAlign w:val="center"/>
            <w:hideMark/>
          </w:tcPr>
          <w:p w:rsidR="00AD5769" w:rsidRPr="00AD5769" w:rsidRDefault="00AD5769" w:rsidP="00AD5769">
            <w:pPr>
              <w:rPr>
                <w:rFonts w:ascii="Tahoma" w:eastAsia="Times New Roman" w:hAnsi="Tahoma" w:cs="Tahoma"/>
                <w:iCs/>
                <w:sz w:val="12"/>
                <w:szCs w:val="12"/>
              </w:rPr>
            </w:pPr>
            <w:r w:rsidRPr="00AD5769">
              <w:rPr>
                <w:rFonts w:ascii="Tahoma" w:eastAsia="Times New Roman" w:hAnsi="Tahoma" w:cs="Tahoma"/>
                <w:iCs/>
                <w:sz w:val="12"/>
                <w:szCs w:val="12"/>
              </w:rPr>
              <w:t>Печать ПД формат А4 двусторонняяя: ч/б персонификация с лицевой стороны; офсетная цветностью 4+0 с оборотной стороны</w:t>
            </w:r>
          </w:p>
        </w:tc>
        <w:tc>
          <w:tcPr>
            <w:tcW w:w="801"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от 50 000 и более</w:t>
            </w:r>
          </w:p>
        </w:tc>
        <w:tc>
          <w:tcPr>
            <w:tcW w:w="841"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квитанции осн.тираж</w:t>
            </w:r>
          </w:p>
        </w:tc>
        <w:tc>
          <w:tcPr>
            <w:tcW w:w="759"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xml:space="preserve">осн.макет </w:t>
            </w:r>
          </w:p>
        </w:tc>
        <w:tc>
          <w:tcPr>
            <w:tcW w:w="633"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dbf</w:t>
            </w:r>
          </w:p>
        </w:tc>
        <w:tc>
          <w:tcPr>
            <w:tcW w:w="599"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с 1 по 3-е</w:t>
            </w:r>
          </w:p>
        </w:tc>
        <w:tc>
          <w:tcPr>
            <w:tcW w:w="41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80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5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173 081</w:t>
            </w:r>
          </w:p>
        </w:tc>
        <w:tc>
          <w:tcPr>
            <w:tcW w:w="82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63"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93"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3"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170 071</w:t>
            </w:r>
          </w:p>
        </w:tc>
        <w:tc>
          <w:tcPr>
            <w:tcW w:w="820"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62"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992"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343 152</w:t>
            </w:r>
          </w:p>
        </w:tc>
      </w:tr>
      <w:tr w:rsidR="00AD5769" w:rsidRPr="00AD5769" w:rsidTr="006710FC">
        <w:trPr>
          <w:trHeight w:val="240"/>
        </w:trPr>
        <w:tc>
          <w:tcPr>
            <w:tcW w:w="2019"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Изготовление БПО размера 210*117 мм (для формата листа А4)</w:t>
            </w:r>
          </w:p>
        </w:tc>
        <w:tc>
          <w:tcPr>
            <w:tcW w:w="801"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841"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квитанции осн.тираж</w:t>
            </w:r>
          </w:p>
        </w:tc>
        <w:tc>
          <w:tcPr>
            <w:tcW w:w="759"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633" w:type="dxa"/>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599"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с 1 по 3-е</w:t>
            </w:r>
          </w:p>
        </w:tc>
        <w:tc>
          <w:tcPr>
            <w:tcW w:w="41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175 489</w:t>
            </w:r>
          </w:p>
        </w:tc>
        <w:tc>
          <w:tcPr>
            <w:tcW w:w="76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174 887</w:t>
            </w:r>
          </w:p>
        </w:tc>
        <w:tc>
          <w:tcPr>
            <w:tcW w:w="76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174 285</w:t>
            </w:r>
          </w:p>
        </w:tc>
        <w:tc>
          <w:tcPr>
            <w:tcW w:w="80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173 683</w:t>
            </w:r>
          </w:p>
        </w:tc>
        <w:tc>
          <w:tcPr>
            <w:tcW w:w="75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173 081</w:t>
            </w:r>
          </w:p>
        </w:tc>
        <w:tc>
          <w:tcPr>
            <w:tcW w:w="82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172 479</w:t>
            </w:r>
          </w:p>
        </w:tc>
        <w:tc>
          <w:tcPr>
            <w:tcW w:w="663"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171 877</w:t>
            </w:r>
          </w:p>
        </w:tc>
        <w:tc>
          <w:tcPr>
            <w:tcW w:w="693"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171 275</w:t>
            </w:r>
          </w:p>
        </w:tc>
        <w:tc>
          <w:tcPr>
            <w:tcW w:w="71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170 673</w:t>
            </w:r>
          </w:p>
        </w:tc>
        <w:tc>
          <w:tcPr>
            <w:tcW w:w="653"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170 071</w:t>
            </w:r>
          </w:p>
        </w:tc>
        <w:tc>
          <w:tcPr>
            <w:tcW w:w="820"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169 469</w:t>
            </w:r>
          </w:p>
        </w:tc>
        <w:tc>
          <w:tcPr>
            <w:tcW w:w="662"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168 867</w:t>
            </w:r>
          </w:p>
        </w:tc>
        <w:tc>
          <w:tcPr>
            <w:tcW w:w="992"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2 066 136</w:t>
            </w:r>
          </w:p>
        </w:tc>
      </w:tr>
      <w:tr w:rsidR="00AD5769" w:rsidRPr="00AD5769" w:rsidTr="006710FC">
        <w:trPr>
          <w:trHeight w:val="510"/>
        </w:trPr>
        <w:tc>
          <w:tcPr>
            <w:tcW w:w="2019" w:type="dxa"/>
            <w:vMerge w:val="restart"/>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Печать документа формат А4 односторонняя цифровая (с персонификацией или без)</w:t>
            </w:r>
          </w:p>
        </w:tc>
        <w:tc>
          <w:tcPr>
            <w:tcW w:w="801" w:type="dxa"/>
            <w:vMerge w:val="restart"/>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841"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квитанции осн.тираж</w:t>
            </w:r>
          </w:p>
        </w:tc>
        <w:tc>
          <w:tcPr>
            <w:tcW w:w="759"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633"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dbf</w:t>
            </w:r>
          </w:p>
        </w:tc>
        <w:tc>
          <w:tcPr>
            <w:tcW w:w="599"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с 1 по 3-е</w:t>
            </w:r>
          </w:p>
        </w:tc>
        <w:tc>
          <w:tcPr>
            <w:tcW w:w="41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175 489</w:t>
            </w:r>
          </w:p>
        </w:tc>
        <w:tc>
          <w:tcPr>
            <w:tcW w:w="76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174 285</w:t>
            </w:r>
          </w:p>
        </w:tc>
        <w:tc>
          <w:tcPr>
            <w:tcW w:w="80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173 683</w:t>
            </w:r>
          </w:p>
        </w:tc>
        <w:tc>
          <w:tcPr>
            <w:tcW w:w="75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82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63"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171 877</w:t>
            </w:r>
          </w:p>
        </w:tc>
        <w:tc>
          <w:tcPr>
            <w:tcW w:w="693"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170 673</w:t>
            </w:r>
          </w:p>
        </w:tc>
        <w:tc>
          <w:tcPr>
            <w:tcW w:w="653"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820"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169 469</w:t>
            </w:r>
          </w:p>
        </w:tc>
        <w:tc>
          <w:tcPr>
            <w:tcW w:w="662"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992"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1 035 476</w:t>
            </w:r>
          </w:p>
        </w:tc>
      </w:tr>
      <w:tr w:rsidR="00AD5769" w:rsidRPr="00AD5769" w:rsidTr="006710FC">
        <w:trPr>
          <w:trHeight w:val="510"/>
        </w:trPr>
        <w:tc>
          <w:tcPr>
            <w:tcW w:w="2019" w:type="dxa"/>
            <w:vMerge/>
            <w:hideMark/>
          </w:tcPr>
          <w:p w:rsidR="00AD5769" w:rsidRPr="00AD5769" w:rsidRDefault="00AD5769" w:rsidP="00AD5769">
            <w:pPr>
              <w:rPr>
                <w:rFonts w:ascii="Tahoma" w:eastAsia="Times New Roman" w:hAnsi="Tahoma" w:cs="Tahoma"/>
                <w:sz w:val="12"/>
                <w:szCs w:val="12"/>
              </w:rPr>
            </w:pPr>
          </w:p>
        </w:tc>
        <w:tc>
          <w:tcPr>
            <w:tcW w:w="801" w:type="dxa"/>
            <w:vMerge/>
            <w:vAlign w:val="center"/>
            <w:hideMark/>
          </w:tcPr>
          <w:p w:rsidR="00AD5769" w:rsidRPr="00AD5769" w:rsidRDefault="00AD5769" w:rsidP="00AD5769">
            <w:pPr>
              <w:rPr>
                <w:rFonts w:ascii="Tahoma" w:eastAsia="Times New Roman" w:hAnsi="Tahoma" w:cs="Tahoma"/>
                <w:sz w:val="12"/>
                <w:szCs w:val="12"/>
              </w:rPr>
            </w:pPr>
          </w:p>
        </w:tc>
        <w:tc>
          <w:tcPr>
            <w:tcW w:w="841"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описи</w:t>
            </w:r>
          </w:p>
        </w:tc>
        <w:tc>
          <w:tcPr>
            <w:tcW w:w="759"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633" w:type="dxa"/>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599"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с 1 по 3-е</w:t>
            </w:r>
          </w:p>
        </w:tc>
        <w:tc>
          <w:tcPr>
            <w:tcW w:w="41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1 600</w:t>
            </w:r>
          </w:p>
        </w:tc>
        <w:tc>
          <w:tcPr>
            <w:tcW w:w="76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1 500</w:t>
            </w:r>
          </w:p>
        </w:tc>
        <w:tc>
          <w:tcPr>
            <w:tcW w:w="76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1 600</w:t>
            </w:r>
          </w:p>
        </w:tc>
        <w:tc>
          <w:tcPr>
            <w:tcW w:w="80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1 600</w:t>
            </w:r>
          </w:p>
        </w:tc>
        <w:tc>
          <w:tcPr>
            <w:tcW w:w="75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1 600</w:t>
            </w:r>
          </w:p>
        </w:tc>
        <w:tc>
          <w:tcPr>
            <w:tcW w:w="82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1 500</w:t>
            </w:r>
          </w:p>
        </w:tc>
        <w:tc>
          <w:tcPr>
            <w:tcW w:w="663"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1 600</w:t>
            </w:r>
          </w:p>
        </w:tc>
        <w:tc>
          <w:tcPr>
            <w:tcW w:w="693"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1 500</w:t>
            </w:r>
          </w:p>
        </w:tc>
        <w:tc>
          <w:tcPr>
            <w:tcW w:w="71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1 600</w:t>
            </w:r>
          </w:p>
        </w:tc>
        <w:tc>
          <w:tcPr>
            <w:tcW w:w="653"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1 600</w:t>
            </w:r>
          </w:p>
        </w:tc>
        <w:tc>
          <w:tcPr>
            <w:tcW w:w="820"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1 600</w:t>
            </w:r>
          </w:p>
        </w:tc>
        <w:tc>
          <w:tcPr>
            <w:tcW w:w="662"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1 500</w:t>
            </w:r>
          </w:p>
        </w:tc>
        <w:tc>
          <w:tcPr>
            <w:tcW w:w="992"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18 800</w:t>
            </w:r>
          </w:p>
        </w:tc>
      </w:tr>
      <w:tr w:rsidR="00AD5769" w:rsidRPr="00AD5769" w:rsidTr="006710FC">
        <w:trPr>
          <w:trHeight w:val="495"/>
        </w:trPr>
        <w:tc>
          <w:tcPr>
            <w:tcW w:w="2019"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Изготовление печатного бланка формата А4: односторонняя печать полиграфии или информационного сообщения</w:t>
            </w:r>
          </w:p>
        </w:tc>
        <w:tc>
          <w:tcPr>
            <w:tcW w:w="801" w:type="dxa"/>
            <w:noWrap/>
            <w:vAlign w:val="bottom"/>
            <w:hideMark/>
          </w:tcPr>
          <w:p w:rsidR="00AD5769" w:rsidRPr="00AD5769" w:rsidRDefault="00AD5769" w:rsidP="00AD5769">
            <w:pPr>
              <w:rPr>
                <w:rFonts w:ascii="Tahoma" w:eastAsia="Times New Roman" w:hAnsi="Tahoma" w:cs="Tahoma"/>
                <w:b/>
                <w:bCs/>
                <w:sz w:val="12"/>
                <w:szCs w:val="12"/>
              </w:rPr>
            </w:pPr>
            <w:r w:rsidRPr="00AD5769">
              <w:rPr>
                <w:rFonts w:ascii="Tahoma" w:eastAsia="Times New Roman" w:hAnsi="Tahoma" w:cs="Tahoma"/>
                <w:b/>
                <w:bCs/>
                <w:sz w:val="12"/>
                <w:szCs w:val="12"/>
              </w:rPr>
              <w:t> </w:t>
            </w:r>
          </w:p>
        </w:tc>
        <w:tc>
          <w:tcPr>
            <w:tcW w:w="841"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излишек макета к осн.тиражу</w:t>
            </w:r>
          </w:p>
        </w:tc>
        <w:tc>
          <w:tcPr>
            <w:tcW w:w="759"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633" w:type="dxa"/>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599"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с 1 по 3-е</w:t>
            </w:r>
          </w:p>
        </w:tc>
        <w:tc>
          <w:tcPr>
            <w:tcW w:w="41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100</w:t>
            </w:r>
          </w:p>
        </w:tc>
        <w:tc>
          <w:tcPr>
            <w:tcW w:w="76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80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100</w:t>
            </w:r>
          </w:p>
        </w:tc>
        <w:tc>
          <w:tcPr>
            <w:tcW w:w="75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100</w:t>
            </w:r>
          </w:p>
        </w:tc>
        <w:tc>
          <w:tcPr>
            <w:tcW w:w="82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63"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100</w:t>
            </w:r>
          </w:p>
        </w:tc>
        <w:tc>
          <w:tcPr>
            <w:tcW w:w="693"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100</w:t>
            </w:r>
          </w:p>
        </w:tc>
        <w:tc>
          <w:tcPr>
            <w:tcW w:w="653"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820"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100</w:t>
            </w:r>
          </w:p>
        </w:tc>
        <w:tc>
          <w:tcPr>
            <w:tcW w:w="662"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992"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600</w:t>
            </w:r>
          </w:p>
        </w:tc>
      </w:tr>
    </w:tbl>
    <w:p w:rsidR="00AD5769" w:rsidRPr="00AD5769" w:rsidRDefault="00AD5769" w:rsidP="00AD5769">
      <w:pPr>
        <w:autoSpaceDE w:val="0"/>
        <w:autoSpaceDN w:val="0"/>
        <w:adjustRightInd w:val="0"/>
        <w:rPr>
          <w:rFonts w:ascii="Tahoma" w:eastAsia="Times New Roman" w:hAnsi="Tahoma" w:cs="Tahoma"/>
          <w:sz w:val="20"/>
          <w:szCs w:val="20"/>
        </w:rPr>
      </w:pPr>
    </w:p>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spacing w:after="0"/>
        <w:jc w:val="center"/>
        <w:rPr>
          <w:rFonts w:ascii="Tahoma" w:eastAsia="Times New Roman" w:hAnsi="Tahoma" w:cs="Tahoma"/>
          <w:b/>
          <w:color w:val="000000"/>
          <w:sz w:val="20"/>
          <w:szCs w:val="24"/>
          <w:lang w:eastAsia="ru-RU"/>
        </w:rPr>
      </w:pPr>
      <w:r w:rsidRPr="00AD5769">
        <w:rPr>
          <w:rFonts w:ascii="Tahoma" w:eastAsia="Times New Roman" w:hAnsi="Tahoma" w:cs="Tahoma"/>
          <w:b/>
          <w:sz w:val="20"/>
          <w:szCs w:val="20"/>
        </w:rPr>
        <w:t>3.7.</w:t>
      </w:r>
      <w:r w:rsidRPr="00AD5769">
        <w:rPr>
          <w:rFonts w:eastAsia="Times New Roman" w:cs="Times New Roman"/>
          <w:b/>
        </w:rPr>
        <w:t xml:space="preserve"> </w:t>
      </w:r>
      <w:r w:rsidRPr="00AD5769">
        <w:rPr>
          <w:rFonts w:ascii="Tahoma" w:eastAsia="Times New Roman" w:hAnsi="Tahoma" w:cs="Tahoma"/>
          <w:b/>
          <w:color w:val="000000"/>
          <w:sz w:val="20"/>
          <w:szCs w:val="24"/>
          <w:lang w:eastAsia="ru-RU"/>
        </w:rPr>
        <w:t xml:space="preserve">Ориентировочные объемы оказываемых услуг для грузополучателя: </w:t>
      </w:r>
      <w:r w:rsidRPr="00AD5769">
        <w:rPr>
          <w:rFonts w:ascii="Tahoma" w:eastAsia="Times New Roman" w:hAnsi="Tahoma" w:cs="Tahoma"/>
          <w:b/>
          <w:color w:val="000000"/>
          <w:sz w:val="20"/>
        </w:rPr>
        <w:t>Нижегородский филиал АО «ЭнергосбыТ Плюс»</w:t>
      </w:r>
    </w:p>
    <w:p w:rsidR="00AD5769" w:rsidRPr="00AD5769" w:rsidRDefault="00AD5769" w:rsidP="00AD5769">
      <w:pPr>
        <w:jc w:val="center"/>
        <w:rPr>
          <w:rFonts w:ascii="Tahoma" w:eastAsia="Times New Roman" w:hAnsi="Tahoma" w:cs="Tahoma"/>
          <w:b/>
          <w:color w:val="000000"/>
          <w:sz w:val="20"/>
        </w:rPr>
      </w:pPr>
      <w:r w:rsidRPr="00AD5769">
        <w:rPr>
          <w:rFonts w:ascii="Tahoma" w:eastAsia="Times New Roman" w:hAnsi="Tahoma" w:cs="Tahoma"/>
          <w:b/>
          <w:color w:val="000000"/>
          <w:sz w:val="20"/>
        </w:rPr>
        <w:t>Объемы оказываемых услуг для грузополучателя: Нижегородский филиал АО «ЭнергосбыТ Плюс»</w:t>
      </w:r>
    </w:p>
    <w:p w:rsidR="00AD5769" w:rsidRPr="00AD5769" w:rsidRDefault="00AD5769" w:rsidP="00AD5769">
      <w:pPr>
        <w:jc w:val="right"/>
        <w:rPr>
          <w:rFonts w:ascii="Tahoma" w:eastAsia="Times New Roman" w:hAnsi="Tahoma" w:cs="Tahoma"/>
          <w:color w:val="000000"/>
          <w:sz w:val="20"/>
        </w:rPr>
      </w:pPr>
      <w:r w:rsidRPr="00AD5769">
        <w:rPr>
          <w:rFonts w:ascii="Tahoma" w:eastAsia="Times New Roman" w:hAnsi="Tahoma" w:cs="Tahoma"/>
          <w:color w:val="000000"/>
          <w:sz w:val="20"/>
        </w:rPr>
        <w:t>Таблица 3.7.1</w:t>
      </w:r>
    </w:p>
    <w:tbl>
      <w:tblPr>
        <w:tblW w:w="1616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9"/>
        <w:gridCol w:w="855"/>
        <w:gridCol w:w="1417"/>
        <w:gridCol w:w="852"/>
        <w:gridCol w:w="633"/>
        <w:gridCol w:w="635"/>
        <w:gridCol w:w="551"/>
        <w:gridCol w:w="742"/>
        <w:gridCol w:w="690"/>
        <w:gridCol w:w="760"/>
        <w:gridCol w:w="651"/>
        <w:gridCol w:w="760"/>
        <w:gridCol w:w="658"/>
        <w:gridCol w:w="709"/>
        <w:gridCol w:w="708"/>
        <w:gridCol w:w="714"/>
        <w:gridCol w:w="653"/>
        <w:gridCol w:w="706"/>
        <w:gridCol w:w="662"/>
        <w:gridCol w:w="965"/>
      </w:tblGrid>
      <w:tr w:rsidR="00AD5769" w:rsidRPr="00AD5769" w:rsidTr="006710FC">
        <w:trPr>
          <w:trHeight w:val="300"/>
        </w:trPr>
        <w:tc>
          <w:tcPr>
            <w:tcW w:w="1839" w:type="dxa"/>
            <w:vMerge w:val="restart"/>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Вид услуг</w:t>
            </w:r>
          </w:p>
        </w:tc>
        <w:tc>
          <w:tcPr>
            <w:tcW w:w="855" w:type="dxa"/>
            <w:vMerge w:val="restart"/>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Диапазон объема на 1 вид макета оборотной стороны, в шт.</w:t>
            </w:r>
          </w:p>
        </w:tc>
        <w:tc>
          <w:tcPr>
            <w:tcW w:w="1417" w:type="dxa"/>
            <w:vMerge w:val="restart"/>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Наименов. печатной продукции</w:t>
            </w:r>
          </w:p>
        </w:tc>
        <w:tc>
          <w:tcPr>
            <w:tcW w:w="852" w:type="dxa"/>
            <w:vMerge w:val="restart"/>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Макеты</w:t>
            </w:r>
          </w:p>
        </w:tc>
        <w:tc>
          <w:tcPr>
            <w:tcW w:w="633" w:type="dxa"/>
            <w:vMerge w:val="restart"/>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Формат исход. данных</w:t>
            </w:r>
          </w:p>
        </w:tc>
        <w:tc>
          <w:tcPr>
            <w:tcW w:w="635" w:type="dxa"/>
            <w:vMerge w:val="restart"/>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Срок печати</w:t>
            </w:r>
          </w:p>
        </w:tc>
        <w:tc>
          <w:tcPr>
            <w:tcW w:w="551" w:type="dxa"/>
            <w:vMerge w:val="restart"/>
            <w:textDirection w:val="btLr"/>
            <w:vAlign w:val="center"/>
            <w:hideMark/>
          </w:tcPr>
          <w:p w:rsidR="00AD5769" w:rsidRPr="00AD5769" w:rsidRDefault="00AD5769" w:rsidP="00AD5769">
            <w:pPr>
              <w:spacing w:after="0" w:line="240" w:lineRule="auto"/>
              <w:ind w:left="113" w:right="113"/>
              <w:jc w:val="center"/>
              <w:rPr>
                <w:rFonts w:ascii="Tahoma" w:eastAsia="Times New Roman" w:hAnsi="Tahoma" w:cs="Tahoma"/>
                <w:sz w:val="12"/>
                <w:szCs w:val="12"/>
              </w:rPr>
            </w:pPr>
            <w:r w:rsidRPr="00AD5769">
              <w:rPr>
                <w:rFonts w:ascii="Tahoma" w:eastAsia="Times New Roman" w:hAnsi="Tahoma" w:cs="Tahoma"/>
                <w:sz w:val="12"/>
                <w:szCs w:val="12"/>
              </w:rPr>
              <w:t xml:space="preserve">Порядковый № отгрузки </w:t>
            </w:r>
          </w:p>
        </w:tc>
        <w:tc>
          <w:tcPr>
            <w:tcW w:w="9378" w:type="dxa"/>
            <w:gridSpan w:val="13"/>
            <w:noWrap/>
            <w:vAlign w:val="center"/>
            <w:hideMark/>
          </w:tcPr>
          <w:p w:rsidR="00AD5769" w:rsidRPr="00AD5769" w:rsidRDefault="00AD5769" w:rsidP="00AD5769">
            <w:pPr>
              <w:spacing w:after="0" w:line="240" w:lineRule="auto"/>
              <w:jc w:val="center"/>
              <w:rPr>
                <w:rFonts w:ascii="Tahoma" w:eastAsia="Times New Roman" w:hAnsi="Tahoma" w:cs="Tahoma"/>
                <w:b/>
                <w:bCs/>
                <w:sz w:val="12"/>
                <w:szCs w:val="12"/>
              </w:rPr>
            </w:pPr>
            <w:r w:rsidRPr="00AD5769">
              <w:rPr>
                <w:rFonts w:ascii="Tahoma" w:eastAsia="Times New Roman" w:hAnsi="Tahoma" w:cs="Tahoma"/>
                <w:bCs/>
                <w:sz w:val="18"/>
                <w:szCs w:val="12"/>
              </w:rPr>
              <w:t xml:space="preserve">Количество печатной продукции с января по декабрь 2026г.  </w:t>
            </w:r>
          </w:p>
        </w:tc>
      </w:tr>
      <w:tr w:rsidR="00AD5769" w:rsidRPr="00AD5769" w:rsidTr="006710FC">
        <w:trPr>
          <w:trHeight w:val="507"/>
        </w:trPr>
        <w:tc>
          <w:tcPr>
            <w:tcW w:w="1839"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855"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1417"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852"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633"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635"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551"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742"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январь</w:t>
            </w:r>
          </w:p>
        </w:tc>
        <w:tc>
          <w:tcPr>
            <w:tcW w:w="690"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февраль</w:t>
            </w:r>
          </w:p>
        </w:tc>
        <w:tc>
          <w:tcPr>
            <w:tcW w:w="760"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март</w:t>
            </w:r>
          </w:p>
        </w:tc>
        <w:tc>
          <w:tcPr>
            <w:tcW w:w="651"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апрель</w:t>
            </w:r>
          </w:p>
        </w:tc>
        <w:tc>
          <w:tcPr>
            <w:tcW w:w="760"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май</w:t>
            </w:r>
          </w:p>
        </w:tc>
        <w:tc>
          <w:tcPr>
            <w:tcW w:w="658"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июнь</w:t>
            </w:r>
          </w:p>
        </w:tc>
        <w:tc>
          <w:tcPr>
            <w:tcW w:w="70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июль</w:t>
            </w:r>
          </w:p>
        </w:tc>
        <w:tc>
          <w:tcPr>
            <w:tcW w:w="708"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август</w:t>
            </w:r>
          </w:p>
        </w:tc>
        <w:tc>
          <w:tcPr>
            <w:tcW w:w="714"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сентябрь</w:t>
            </w:r>
          </w:p>
        </w:tc>
        <w:tc>
          <w:tcPr>
            <w:tcW w:w="65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октябрь</w:t>
            </w:r>
          </w:p>
        </w:tc>
        <w:tc>
          <w:tcPr>
            <w:tcW w:w="706"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ноябрь</w:t>
            </w:r>
          </w:p>
        </w:tc>
        <w:tc>
          <w:tcPr>
            <w:tcW w:w="662"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декабрь</w:t>
            </w:r>
          </w:p>
        </w:tc>
        <w:tc>
          <w:tcPr>
            <w:tcW w:w="965"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ИТОГО за 2026-й год, шт.</w:t>
            </w:r>
          </w:p>
        </w:tc>
      </w:tr>
      <w:tr w:rsidR="00AD5769" w:rsidRPr="00AD5769" w:rsidTr="006710FC">
        <w:trPr>
          <w:trHeight w:val="273"/>
        </w:trPr>
        <w:tc>
          <w:tcPr>
            <w:tcW w:w="1839" w:type="dxa"/>
            <w:vMerge w:val="restart"/>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xml:space="preserve">Печать ПД формат А4 двусторонняя: ч/б персонификация с лицевой стороны,  цифровая ч/б печать оборотной стороны </w:t>
            </w:r>
          </w:p>
        </w:tc>
        <w:tc>
          <w:tcPr>
            <w:tcW w:w="85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10 000 и менее</w:t>
            </w:r>
          </w:p>
        </w:tc>
        <w:tc>
          <w:tcPr>
            <w:tcW w:w="1417"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квитанции осн.тираж (долговая)</w:t>
            </w:r>
          </w:p>
        </w:tc>
        <w:tc>
          <w:tcPr>
            <w:tcW w:w="852"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макет 1 (основной)</w:t>
            </w:r>
          </w:p>
        </w:tc>
        <w:tc>
          <w:tcPr>
            <w:tcW w:w="63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fp3</w:t>
            </w:r>
          </w:p>
        </w:tc>
        <w:tc>
          <w:tcPr>
            <w:tcW w:w="63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1 по 3-е</w:t>
            </w:r>
          </w:p>
        </w:tc>
        <w:tc>
          <w:tcPr>
            <w:tcW w:w="551"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42"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9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1"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9 000</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9 000</w:t>
            </w:r>
          </w:p>
        </w:tc>
        <w:tc>
          <w:tcPr>
            <w:tcW w:w="71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6"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7 000</w:t>
            </w:r>
          </w:p>
        </w:tc>
        <w:tc>
          <w:tcPr>
            <w:tcW w:w="662"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965"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25 000</w:t>
            </w:r>
          </w:p>
        </w:tc>
      </w:tr>
      <w:tr w:rsidR="00AD5769" w:rsidRPr="00AD5769" w:rsidTr="006710FC">
        <w:trPr>
          <w:trHeight w:val="249"/>
        </w:trPr>
        <w:tc>
          <w:tcPr>
            <w:tcW w:w="1839" w:type="dxa"/>
            <w:vMerge/>
          </w:tcPr>
          <w:p w:rsidR="00AD5769" w:rsidRPr="00AD5769" w:rsidRDefault="00AD5769" w:rsidP="00AD5769">
            <w:pPr>
              <w:spacing w:after="0" w:line="240" w:lineRule="auto"/>
              <w:rPr>
                <w:rFonts w:ascii="Tahoma" w:eastAsia="Times New Roman" w:hAnsi="Tahoma" w:cs="Tahoma"/>
                <w:sz w:val="12"/>
                <w:szCs w:val="12"/>
              </w:rPr>
            </w:pPr>
          </w:p>
        </w:tc>
        <w:tc>
          <w:tcPr>
            <w:tcW w:w="85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10 000 и менее</w:t>
            </w:r>
          </w:p>
        </w:tc>
        <w:tc>
          <w:tcPr>
            <w:tcW w:w="1417"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квитанции осн.тираж (остаток по ОПУ)</w:t>
            </w:r>
          </w:p>
        </w:tc>
        <w:tc>
          <w:tcPr>
            <w:tcW w:w="852"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макет 2 (основной)</w:t>
            </w:r>
          </w:p>
        </w:tc>
        <w:tc>
          <w:tcPr>
            <w:tcW w:w="63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fp3</w:t>
            </w:r>
          </w:p>
        </w:tc>
        <w:tc>
          <w:tcPr>
            <w:tcW w:w="63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1 по 3-е</w:t>
            </w:r>
          </w:p>
        </w:tc>
        <w:tc>
          <w:tcPr>
            <w:tcW w:w="551"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42"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9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1"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5 000</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4 000</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3 000</w:t>
            </w:r>
          </w:p>
        </w:tc>
        <w:tc>
          <w:tcPr>
            <w:tcW w:w="65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6"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62"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965"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12 000</w:t>
            </w:r>
          </w:p>
        </w:tc>
      </w:tr>
      <w:tr w:rsidR="00AD5769" w:rsidRPr="00AD5769" w:rsidTr="006710FC">
        <w:trPr>
          <w:trHeight w:val="381"/>
        </w:trPr>
        <w:tc>
          <w:tcPr>
            <w:tcW w:w="1839" w:type="dxa"/>
            <w:vMerge/>
          </w:tcPr>
          <w:p w:rsidR="00AD5769" w:rsidRPr="00AD5769" w:rsidRDefault="00AD5769" w:rsidP="00AD5769">
            <w:pPr>
              <w:spacing w:after="0" w:line="240" w:lineRule="auto"/>
              <w:rPr>
                <w:rFonts w:ascii="Tahoma" w:eastAsia="Times New Roman" w:hAnsi="Tahoma" w:cs="Tahoma"/>
                <w:sz w:val="12"/>
                <w:szCs w:val="12"/>
              </w:rPr>
            </w:pPr>
          </w:p>
        </w:tc>
        <w:tc>
          <w:tcPr>
            <w:tcW w:w="85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10 000 и менее</w:t>
            </w:r>
          </w:p>
        </w:tc>
        <w:tc>
          <w:tcPr>
            <w:tcW w:w="1417"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квитанции осн.тираж (пр.принципалы)</w:t>
            </w:r>
          </w:p>
        </w:tc>
        <w:tc>
          <w:tcPr>
            <w:tcW w:w="852"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макет Альянс</w:t>
            </w:r>
          </w:p>
        </w:tc>
        <w:tc>
          <w:tcPr>
            <w:tcW w:w="63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fp3</w:t>
            </w:r>
          </w:p>
        </w:tc>
        <w:tc>
          <w:tcPr>
            <w:tcW w:w="63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1 по 3-е</w:t>
            </w:r>
          </w:p>
        </w:tc>
        <w:tc>
          <w:tcPr>
            <w:tcW w:w="551"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42"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7 275</w:t>
            </w:r>
          </w:p>
        </w:tc>
        <w:tc>
          <w:tcPr>
            <w:tcW w:w="69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7 265</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7 255</w:t>
            </w:r>
          </w:p>
        </w:tc>
        <w:tc>
          <w:tcPr>
            <w:tcW w:w="651"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7 245</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7 235</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7 225</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7 215</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7 205</w:t>
            </w:r>
          </w:p>
        </w:tc>
        <w:tc>
          <w:tcPr>
            <w:tcW w:w="71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7 195</w:t>
            </w:r>
          </w:p>
        </w:tc>
        <w:tc>
          <w:tcPr>
            <w:tcW w:w="65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7 185</w:t>
            </w:r>
          </w:p>
        </w:tc>
        <w:tc>
          <w:tcPr>
            <w:tcW w:w="706"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7 175</w:t>
            </w:r>
          </w:p>
        </w:tc>
        <w:tc>
          <w:tcPr>
            <w:tcW w:w="662"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7 165</w:t>
            </w:r>
          </w:p>
        </w:tc>
        <w:tc>
          <w:tcPr>
            <w:tcW w:w="965"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86 640</w:t>
            </w:r>
          </w:p>
        </w:tc>
      </w:tr>
      <w:tr w:rsidR="00AD5769" w:rsidRPr="00AD5769" w:rsidTr="006710FC">
        <w:trPr>
          <w:trHeight w:val="420"/>
        </w:trPr>
        <w:tc>
          <w:tcPr>
            <w:tcW w:w="1839" w:type="dxa"/>
            <w:vMerge/>
          </w:tcPr>
          <w:p w:rsidR="00AD5769" w:rsidRPr="00AD5769" w:rsidRDefault="00AD5769" w:rsidP="00AD5769">
            <w:pPr>
              <w:spacing w:after="0" w:line="240" w:lineRule="auto"/>
              <w:rPr>
                <w:rFonts w:ascii="Tahoma" w:eastAsia="Times New Roman" w:hAnsi="Tahoma" w:cs="Tahoma"/>
                <w:sz w:val="12"/>
                <w:szCs w:val="12"/>
              </w:rPr>
            </w:pPr>
          </w:p>
        </w:tc>
        <w:tc>
          <w:tcPr>
            <w:tcW w:w="85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10 000 и менее</w:t>
            </w:r>
          </w:p>
        </w:tc>
        <w:tc>
          <w:tcPr>
            <w:tcW w:w="1417"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инфописьма доп.тираж тематические (с долгом акция)</w:t>
            </w:r>
          </w:p>
        </w:tc>
        <w:tc>
          <w:tcPr>
            <w:tcW w:w="852"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ЕДИНЫЙ ИП</w:t>
            </w:r>
          </w:p>
        </w:tc>
        <w:tc>
          <w:tcPr>
            <w:tcW w:w="63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fp3</w:t>
            </w:r>
          </w:p>
        </w:tc>
        <w:tc>
          <w:tcPr>
            <w:tcW w:w="63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15 по 20-е</w:t>
            </w:r>
          </w:p>
        </w:tc>
        <w:tc>
          <w:tcPr>
            <w:tcW w:w="551"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№2</w:t>
            </w:r>
          </w:p>
        </w:tc>
        <w:tc>
          <w:tcPr>
            <w:tcW w:w="742"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9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1"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6"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62"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965"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10 000</w:t>
            </w:r>
          </w:p>
        </w:tc>
      </w:tr>
      <w:tr w:rsidR="00AD5769" w:rsidRPr="00AD5769" w:rsidTr="006710FC">
        <w:trPr>
          <w:trHeight w:val="251"/>
        </w:trPr>
        <w:tc>
          <w:tcPr>
            <w:tcW w:w="1839" w:type="dxa"/>
            <w:vMerge/>
          </w:tcPr>
          <w:p w:rsidR="00AD5769" w:rsidRPr="00AD5769" w:rsidRDefault="00AD5769" w:rsidP="00AD5769">
            <w:pPr>
              <w:spacing w:after="0" w:line="240" w:lineRule="auto"/>
              <w:rPr>
                <w:rFonts w:ascii="Tahoma" w:eastAsia="Times New Roman" w:hAnsi="Tahoma" w:cs="Tahoma"/>
                <w:sz w:val="12"/>
                <w:szCs w:val="12"/>
              </w:rPr>
            </w:pPr>
          </w:p>
        </w:tc>
        <w:tc>
          <w:tcPr>
            <w:tcW w:w="85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от 10 001 до 20 000</w:t>
            </w:r>
          </w:p>
        </w:tc>
        <w:tc>
          <w:tcPr>
            <w:tcW w:w="1417"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инфописьма доп.тираж тематические (с долгом)</w:t>
            </w:r>
          </w:p>
        </w:tc>
        <w:tc>
          <w:tcPr>
            <w:tcW w:w="852"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ЕДИНЫЙ ИП</w:t>
            </w:r>
          </w:p>
        </w:tc>
        <w:tc>
          <w:tcPr>
            <w:tcW w:w="63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fp3</w:t>
            </w:r>
          </w:p>
        </w:tc>
        <w:tc>
          <w:tcPr>
            <w:tcW w:w="63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15 по 20-е</w:t>
            </w:r>
          </w:p>
        </w:tc>
        <w:tc>
          <w:tcPr>
            <w:tcW w:w="551"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№2</w:t>
            </w:r>
          </w:p>
        </w:tc>
        <w:tc>
          <w:tcPr>
            <w:tcW w:w="742"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9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651"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71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65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11 500</w:t>
            </w:r>
          </w:p>
        </w:tc>
        <w:tc>
          <w:tcPr>
            <w:tcW w:w="706"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12 000</w:t>
            </w:r>
          </w:p>
        </w:tc>
        <w:tc>
          <w:tcPr>
            <w:tcW w:w="662"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13 000</w:t>
            </w:r>
          </w:p>
        </w:tc>
        <w:tc>
          <w:tcPr>
            <w:tcW w:w="965"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113 500</w:t>
            </w:r>
          </w:p>
        </w:tc>
      </w:tr>
      <w:tr w:rsidR="00AD5769" w:rsidRPr="00AD5769" w:rsidTr="006710FC">
        <w:trPr>
          <w:trHeight w:val="241"/>
        </w:trPr>
        <w:tc>
          <w:tcPr>
            <w:tcW w:w="1839" w:type="dxa"/>
            <w:vMerge/>
          </w:tcPr>
          <w:p w:rsidR="00AD5769" w:rsidRPr="00AD5769" w:rsidRDefault="00AD5769" w:rsidP="00AD5769">
            <w:pPr>
              <w:spacing w:after="0" w:line="240" w:lineRule="auto"/>
              <w:rPr>
                <w:rFonts w:ascii="Tahoma" w:eastAsia="Times New Roman" w:hAnsi="Tahoma" w:cs="Tahoma"/>
                <w:sz w:val="12"/>
                <w:szCs w:val="12"/>
              </w:rPr>
            </w:pPr>
          </w:p>
        </w:tc>
        <w:tc>
          <w:tcPr>
            <w:tcW w:w="85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от 10 001 до 20 000</w:t>
            </w:r>
          </w:p>
        </w:tc>
        <w:tc>
          <w:tcPr>
            <w:tcW w:w="1417"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инфописьма (ПО Контакт)</w:t>
            </w:r>
          </w:p>
        </w:tc>
        <w:tc>
          <w:tcPr>
            <w:tcW w:w="852"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ЕДИНЫЙ ИП</w:t>
            </w:r>
          </w:p>
        </w:tc>
        <w:tc>
          <w:tcPr>
            <w:tcW w:w="63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fp3</w:t>
            </w:r>
          </w:p>
        </w:tc>
        <w:tc>
          <w:tcPr>
            <w:tcW w:w="63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24 по 26-е</w:t>
            </w:r>
          </w:p>
        </w:tc>
        <w:tc>
          <w:tcPr>
            <w:tcW w:w="551"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42"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13 000</w:t>
            </w:r>
          </w:p>
        </w:tc>
        <w:tc>
          <w:tcPr>
            <w:tcW w:w="69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12 000</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651"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12 000</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71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65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12 000</w:t>
            </w:r>
          </w:p>
        </w:tc>
        <w:tc>
          <w:tcPr>
            <w:tcW w:w="706"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12 500</w:t>
            </w:r>
          </w:p>
        </w:tc>
        <w:tc>
          <w:tcPr>
            <w:tcW w:w="662"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12 000</w:t>
            </w:r>
          </w:p>
        </w:tc>
        <w:tc>
          <w:tcPr>
            <w:tcW w:w="965"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139 500</w:t>
            </w:r>
          </w:p>
        </w:tc>
      </w:tr>
      <w:tr w:rsidR="00AD5769" w:rsidRPr="00AD5769" w:rsidTr="006710FC">
        <w:trPr>
          <w:trHeight w:val="217"/>
        </w:trPr>
        <w:tc>
          <w:tcPr>
            <w:tcW w:w="1839" w:type="dxa"/>
            <w:vMerge/>
          </w:tcPr>
          <w:p w:rsidR="00AD5769" w:rsidRPr="00AD5769" w:rsidRDefault="00AD5769" w:rsidP="00AD5769">
            <w:pPr>
              <w:spacing w:after="0" w:line="240" w:lineRule="auto"/>
              <w:rPr>
                <w:rFonts w:ascii="Tahoma" w:eastAsia="Times New Roman" w:hAnsi="Tahoma" w:cs="Tahoma"/>
                <w:sz w:val="12"/>
                <w:szCs w:val="12"/>
              </w:rPr>
            </w:pPr>
          </w:p>
        </w:tc>
        <w:tc>
          <w:tcPr>
            <w:tcW w:w="85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от 10 001 до 20 000</w:t>
            </w:r>
          </w:p>
        </w:tc>
        <w:tc>
          <w:tcPr>
            <w:tcW w:w="1417"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квитанции осн.тираж (ДВК)</w:t>
            </w:r>
          </w:p>
        </w:tc>
        <w:tc>
          <w:tcPr>
            <w:tcW w:w="852"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макет ДВК</w:t>
            </w:r>
          </w:p>
        </w:tc>
        <w:tc>
          <w:tcPr>
            <w:tcW w:w="63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fp3</w:t>
            </w:r>
          </w:p>
        </w:tc>
        <w:tc>
          <w:tcPr>
            <w:tcW w:w="63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1 по 3-е</w:t>
            </w:r>
          </w:p>
        </w:tc>
        <w:tc>
          <w:tcPr>
            <w:tcW w:w="551"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42"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17 610</w:t>
            </w:r>
          </w:p>
        </w:tc>
        <w:tc>
          <w:tcPr>
            <w:tcW w:w="69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17 560</w:t>
            </w:r>
          </w:p>
        </w:tc>
        <w:tc>
          <w:tcPr>
            <w:tcW w:w="651"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17 535</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17 485</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17 460</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17 410</w:t>
            </w:r>
          </w:p>
        </w:tc>
        <w:tc>
          <w:tcPr>
            <w:tcW w:w="65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17 385</w:t>
            </w:r>
          </w:p>
        </w:tc>
        <w:tc>
          <w:tcPr>
            <w:tcW w:w="706"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62"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17 628</w:t>
            </w:r>
          </w:p>
        </w:tc>
        <w:tc>
          <w:tcPr>
            <w:tcW w:w="965"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140 073</w:t>
            </w:r>
          </w:p>
        </w:tc>
      </w:tr>
      <w:tr w:rsidR="00AD5769" w:rsidRPr="00AD5769" w:rsidTr="006710FC">
        <w:trPr>
          <w:trHeight w:val="207"/>
        </w:trPr>
        <w:tc>
          <w:tcPr>
            <w:tcW w:w="1839" w:type="dxa"/>
            <w:vMerge/>
          </w:tcPr>
          <w:p w:rsidR="00AD5769" w:rsidRPr="00AD5769" w:rsidRDefault="00AD5769" w:rsidP="00AD5769">
            <w:pPr>
              <w:spacing w:after="0" w:line="240" w:lineRule="auto"/>
              <w:rPr>
                <w:rFonts w:ascii="Tahoma" w:eastAsia="Times New Roman" w:hAnsi="Tahoma" w:cs="Tahoma"/>
                <w:sz w:val="12"/>
                <w:szCs w:val="12"/>
              </w:rPr>
            </w:pPr>
          </w:p>
        </w:tc>
        <w:tc>
          <w:tcPr>
            <w:tcW w:w="85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от 20 001 до 30 000</w:t>
            </w:r>
          </w:p>
        </w:tc>
        <w:tc>
          <w:tcPr>
            <w:tcW w:w="1417"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квитанции осн.тираж (Кстово)</w:t>
            </w:r>
          </w:p>
        </w:tc>
        <w:tc>
          <w:tcPr>
            <w:tcW w:w="852"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осн. макет Кст</w:t>
            </w:r>
          </w:p>
        </w:tc>
        <w:tc>
          <w:tcPr>
            <w:tcW w:w="63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fp3</w:t>
            </w:r>
          </w:p>
        </w:tc>
        <w:tc>
          <w:tcPr>
            <w:tcW w:w="63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1 по 3-е</w:t>
            </w:r>
          </w:p>
        </w:tc>
        <w:tc>
          <w:tcPr>
            <w:tcW w:w="551"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42"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24 640</w:t>
            </w:r>
          </w:p>
        </w:tc>
        <w:tc>
          <w:tcPr>
            <w:tcW w:w="69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1"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24 385</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24 130</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24 075</w:t>
            </w:r>
          </w:p>
        </w:tc>
        <w:tc>
          <w:tcPr>
            <w:tcW w:w="706"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62"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965"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97 230</w:t>
            </w:r>
          </w:p>
        </w:tc>
      </w:tr>
      <w:tr w:rsidR="00AD5769" w:rsidRPr="00AD5769" w:rsidTr="006710FC">
        <w:trPr>
          <w:trHeight w:val="467"/>
        </w:trPr>
        <w:tc>
          <w:tcPr>
            <w:tcW w:w="1839" w:type="dxa"/>
            <w:vMerge w:val="restart"/>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Печать ПД формат А4 двусторонняяя: ч/б персонификация с лицевой стороны; офсетная одноцветная (ч/б) с оборотной стороны</w:t>
            </w:r>
          </w:p>
        </w:tc>
        <w:tc>
          <w:tcPr>
            <w:tcW w:w="85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от 50 000 и более</w:t>
            </w:r>
          </w:p>
        </w:tc>
        <w:tc>
          <w:tcPr>
            <w:tcW w:w="1417"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инфописьма доп.тираж тематические (без долга акция)</w:t>
            </w:r>
          </w:p>
        </w:tc>
        <w:tc>
          <w:tcPr>
            <w:tcW w:w="852"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ЕДИНЫЙ ИП</w:t>
            </w:r>
          </w:p>
        </w:tc>
        <w:tc>
          <w:tcPr>
            <w:tcW w:w="63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fp3</w:t>
            </w:r>
          </w:p>
        </w:tc>
        <w:tc>
          <w:tcPr>
            <w:tcW w:w="63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15 по 20-е</w:t>
            </w:r>
          </w:p>
        </w:tc>
        <w:tc>
          <w:tcPr>
            <w:tcW w:w="551"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№2</w:t>
            </w:r>
          </w:p>
        </w:tc>
        <w:tc>
          <w:tcPr>
            <w:tcW w:w="742"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9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1"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6"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62"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83 645</w:t>
            </w:r>
          </w:p>
        </w:tc>
        <w:tc>
          <w:tcPr>
            <w:tcW w:w="965"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83 645</w:t>
            </w:r>
          </w:p>
        </w:tc>
      </w:tr>
      <w:tr w:rsidR="00AD5769" w:rsidRPr="00AD5769" w:rsidTr="006710FC">
        <w:trPr>
          <w:trHeight w:val="274"/>
        </w:trPr>
        <w:tc>
          <w:tcPr>
            <w:tcW w:w="1839" w:type="dxa"/>
            <w:vMerge/>
            <w:hideMark/>
          </w:tcPr>
          <w:p w:rsidR="00AD5769" w:rsidRPr="00AD5769" w:rsidRDefault="00AD5769" w:rsidP="00AD5769">
            <w:pPr>
              <w:spacing w:after="0" w:line="240" w:lineRule="auto"/>
              <w:rPr>
                <w:rFonts w:ascii="Tahoma" w:eastAsia="Times New Roman" w:hAnsi="Tahoma" w:cs="Tahoma"/>
                <w:sz w:val="12"/>
                <w:szCs w:val="12"/>
              </w:rPr>
            </w:pPr>
          </w:p>
        </w:tc>
        <w:tc>
          <w:tcPr>
            <w:tcW w:w="85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от 50 000 и более</w:t>
            </w:r>
          </w:p>
        </w:tc>
        <w:tc>
          <w:tcPr>
            <w:tcW w:w="1417"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квитанции осн.тираж (Дзержинск)</w:t>
            </w:r>
          </w:p>
        </w:tc>
        <w:tc>
          <w:tcPr>
            <w:tcW w:w="852"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осн. Макет Дзр</w:t>
            </w:r>
          </w:p>
        </w:tc>
        <w:tc>
          <w:tcPr>
            <w:tcW w:w="63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fp3</w:t>
            </w:r>
          </w:p>
        </w:tc>
        <w:tc>
          <w:tcPr>
            <w:tcW w:w="63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1 по 3-е</w:t>
            </w:r>
          </w:p>
        </w:tc>
        <w:tc>
          <w:tcPr>
            <w:tcW w:w="551"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42"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72 010</w:t>
            </w:r>
          </w:p>
        </w:tc>
        <w:tc>
          <w:tcPr>
            <w:tcW w:w="69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113 885</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95 950</w:t>
            </w:r>
          </w:p>
        </w:tc>
        <w:tc>
          <w:tcPr>
            <w:tcW w:w="651"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71 215</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112 760</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94 900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70 420</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111 635</w:t>
            </w:r>
          </w:p>
        </w:tc>
        <w:tc>
          <w:tcPr>
            <w:tcW w:w="71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93 850</w:t>
            </w:r>
          </w:p>
        </w:tc>
        <w:tc>
          <w:tcPr>
            <w:tcW w:w="65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69 625</w:t>
            </w:r>
          </w:p>
        </w:tc>
        <w:tc>
          <w:tcPr>
            <w:tcW w:w="706"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110 910</w:t>
            </w:r>
          </w:p>
        </w:tc>
        <w:tc>
          <w:tcPr>
            <w:tcW w:w="662"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93 403</w:t>
            </w:r>
          </w:p>
        </w:tc>
        <w:tc>
          <w:tcPr>
            <w:tcW w:w="965"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1 110 563</w:t>
            </w:r>
          </w:p>
        </w:tc>
      </w:tr>
      <w:tr w:rsidR="00AD5769" w:rsidRPr="00AD5769" w:rsidTr="006710FC">
        <w:trPr>
          <w:trHeight w:val="240"/>
        </w:trPr>
        <w:tc>
          <w:tcPr>
            <w:tcW w:w="1839" w:type="dxa"/>
            <w:vMerge w:val="restart"/>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Изготовление БПО размера 210*117 мм (для формата листа А4)</w:t>
            </w:r>
          </w:p>
        </w:tc>
        <w:tc>
          <w:tcPr>
            <w:tcW w:w="855" w:type="dxa"/>
            <w:vMerge w:val="restart"/>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1417"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xml:space="preserve">квитанции осн.тираж </w:t>
            </w:r>
          </w:p>
        </w:tc>
        <w:tc>
          <w:tcPr>
            <w:tcW w:w="852"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633" w:type="dxa"/>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63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Calibri" w:eastAsia="Times New Roman" w:hAnsi="Calibri" w:cs="Calibri"/>
                <w:color w:val="000000"/>
                <w:sz w:val="12"/>
                <w:szCs w:val="14"/>
              </w:rPr>
              <w:t>с 1 по 3-е</w:t>
            </w:r>
          </w:p>
        </w:tc>
        <w:tc>
          <w:tcPr>
            <w:tcW w:w="551"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42"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121 535</w:t>
            </w:r>
          </w:p>
        </w:tc>
        <w:tc>
          <w:tcPr>
            <w:tcW w:w="69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121 150</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120 765</w:t>
            </w:r>
          </w:p>
        </w:tc>
        <w:tc>
          <w:tcPr>
            <w:tcW w:w="651"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120 380</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119 995</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119 610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119 225</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118 840</w:t>
            </w:r>
          </w:p>
        </w:tc>
        <w:tc>
          <w:tcPr>
            <w:tcW w:w="71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118 455</w:t>
            </w:r>
          </w:p>
        </w:tc>
        <w:tc>
          <w:tcPr>
            <w:tcW w:w="65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118 270</w:t>
            </w:r>
          </w:p>
        </w:tc>
        <w:tc>
          <w:tcPr>
            <w:tcW w:w="706"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118 085</w:t>
            </w:r>
          </w:p>
        </w:tc>
        <w:tc>
          <w:tcPr>
            <w:tcW w:w="662"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118 196</w:t>
            </w:r>
          </w:p>
        </w:tc>
        <w:tc>
          <w:tcPr>
            <w:tcW w:w="965"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1 434 506</w:t>
            </w:r>
          </w:p>
        </w:tc>
      </w:tr>
      <w:tr w:rsidR="00AD5769" w:rsidRPr="00AD5769" w:rsidTr="006710FC">
        <w:trPr>
          <w:trHeight w:val="240"/>
        </w:trPr>
        <w:tc>
          <w:tcPr>
            <w:tcW w:w="1839" w:type="dxa"/>
            <w:vMerge/>
          </w:tcPr>
          <w:p w:rsidR="00AD5769" w:rsidRPr="00AD5769" w:rsidRDefault="00AD5769" w:rsidP="00AD5769">
            <w:pPr>
              <w:spacing w:after="0" w:line="240" w:lineRule="auto"/>
              <w:rPr>
                <w:rFonts w:ascii="Tahoma" w:eastAsia="Times New Roman" w:hAnsi="Tahoma" w:cs="Tahoma"/>
                <w:sz w:val="12"/>
                <w:szCs w:val="12"/>
              </w:rPr>
            </w:pPr>
          </w:p>
        </w:tc>
        <w:tc>
          <w:tcPr>
            <w:tcW w:w="855"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1417"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квитанции осн.тираж (долговая + остаток по ОПУ)</w:t>
            </w:r>
          </w:p>
        </w:tc>
        <w:tc>
          <w:tcPr>
            <w:tcW w:w="852"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633" w:type="dxa"/>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63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Calibri" w:eastAsia="Times New Roman" w:hAnsi="Calibri" w:cs="Calibri"/>
                <w:color w:val="000000"/>
                <w:sz w:val="12"/>
                <w:szCs w:val="14"/>
              </w:rPr>
              <w:t>с 1 по 3-е</w:t>
            </w:r>
          </w:p>
        </w:tc>
        <w:tc>
          <w:tcPr>
            <w:tcW w:w="551"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42"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0</w:t>
            </w:r>
          </w:p>
        </w:tc>
        <w:tc>
          <w:tcPr>
            <w:tcW w:w="69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0</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0</w:t>
            </w:r>
          </w:p>
        </w:tc>
        <w:tc>
          <w:tcPr>
            <w:tcW w:w="651"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5 000</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9 000</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0</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9 000</w:t>
            </w:r>
          </w:p>
        </w:tc>
        <w:tc>
          <w:tcPr>
            <w:tcW w:w="71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3 000</w:t>
            </w:r>
          </w:p>
        </w:tc>
        <w:tc>
          <w:tcPr>
            <w:tcW w:w="65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0</w:t>
            </w:r>
          </w:p>
        </w:tc>
        <w:tc>
          <w:tcPr>
            <w:tcW w:w="706"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7 000</w:t>
            </w:r>
          </w:p>
        </w:tc>
        <w:tc>
          <w:tcPr>
            <w:tcW w:w="662"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0</w:t>
            </w:r>
          </w:p>
        </w:tc>
        <w:tc>
          <w:tcPr>
            <w:tcW w:w="965"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37 000</w:t>
            </w:r>
          </w:p>
        </w:tc>
      </w:tr>
      <w:tr w:rsidR="00AD5769" w:rsidRPr="00AD5769" w:rsidTr="006710FC">
        <w:trPr>
          <w:trHeight w:val="240"/>
        </w:trPr>
        <w:tc>
          <w:tcPr>
            <w:tcW w:w="1839" w:type="dxa"/>
            <w:vMerge/>
          </w:tcPr>
          <w:p w:rsidR="00AD5769" w:rsidRPr="00AD5769" w:rsidRDefault="00AD5769" w:rsidP="00AD5769">
            <w:pPr>
              <w:spacing w:after="0" w:line="240" w:lineRule="auto"/>
              <w:rPr>
                <w:rFonts w:ascii="Tahoma" w:eastAsia="Times New Roman" w:hAnsi="Tahoma" w:cs="Tahoma"/>
                <w:sz w:val="12"/>
                <w:szCs w:val="12"/>
              </w:rPr>
            </w:pPr>
          </w:p>
        </w:tc>
        <w:tc>
          <w:tcPr>
            <w:tcW w:w="855"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1417"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инфописьма доп.тираж тематические</w:t>
            </w:r>
          </w:p>
        </w:tc>
        <w:tc>
          <w:tcPr>
            <w:tcW w:w="852"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63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63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Calibri" w:eastAsia="Times New Roman" w:hAnsi="Calibri" w:cs="Calibri"/>
                <w:color w:val="000000"/>
                <w:sz w:val="12"/>
                <w:szCs w:val="14"/>
              </w:rPr>
              <w:t>с 15 по 20-е</w:t>
            </w:r>
          </w:p>
        </w:tc>
        <w:tc>
          <w:tcPr>
            <w:tcW w:w="551"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42"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0</w:t>
            </w:r>
          </w:p>
        </w:tc>
        <w:tc>
          <w:tcPr>
            <w:tcW w:w="69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651"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0</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71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65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11 500</w:t>
            </w:r>
          </w:p>
        </w:tc>
        <w:tc>
          <w:tcPr>
            <w:tcW w:w="706"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12 000</w:t>
            </w:r>
          </w:p>
        </w:tc>
        <w:tc>
          <w:tcPr>
            <w:tcW w:w="662"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106 645</w:t>
            </w:r>
          </w:p>
        </w:tc>
        <w:tc>
          <w:tcPr>
            <w:tcW w:w="965"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207 145</w:t>
            </w:r>
          </w:p>
        </w:tc>
      </w:tr>
      <w:tr w:rsidR="00AD5769" w:rsidRPr="00AD5769" w:rsidTr="006710FC">
        <w:trPr>
          <w:trHeight w:val="240"/>
        </w:trPr>
        <w:tc>
          <w:tcPr>
            <w:tcW w:w="1839" w:type="dxa"/>
            <w:vMerge/>
          </w:tcPr>
          <w:p w:rsidR="00AD5769" w:rsidRPr="00AD5769" w:rsidRDefault="00AD5769" w:rsidP="00AD5769">
            <w:pPr>
              <w:spacing w:after="0" w:line="240" w:lineRule="auto"/>
              <w:rPr>
                <w:rFonts w:ascii="Tahoma" w:eastAsia="Times New Roman" w:hAnsi="Tahoma" w:cs="Tahoma"/>
                <w:sz w:val="12"/>
                <w:szCs w:val="12"/>
              </w:rPr>
            </w:pPr>
          </w:p>
        </w:tc>
        <w:tc>
          <w:tcPr>
            <w:tcW w:w="855"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1417"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инфописьма (ПО Контакт)</w:t>
            </w:r>
          </w:p>
        </w:tc>
        <w:tc>
          <w:tcPr>
            <w:tcW w:w="852"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63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63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Calibri" w:eastAsia="Times New Roman" w:hAnsi="Calibri" w:cs="Calibri"/>
                <w:color w:val="000000"/>
                <w:sz w:val="12"/>
                <w:szCs w:val="14"/>
              </w:rPr>
              <w:t>с 24 по 26-е</w:t>
            </w:r>
          </w:p>
        </w:tc>
        <w:tc>
          <w:tcPr>
            <w:tcW w:w="551"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42"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13 000</w:t>
            </w:r>
          </w:p>
        </w:tc>
        <w:tc>
          <w:tcPr>
            <w:tcW w:w="69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12 000</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651"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12 000</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71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65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12 000</w:t>
            </w:r>
          </w:p>
        </w:tc>
        <w:tc>
          <w:tcPr>
            <w:tcW w:w="706"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12 500</w:t>
            </w:r>
          </w:p>
        </w:tc>
        <w:tc>
          <w:tcPr>
            <w:tcW w:w="662"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12 000</w:t>
            </w:r>
          </w:p>
        </w:tc>
        <w:tc>
          <w:tcPr>
            <w:tcW w:w="965"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139 500</w:t>
            </w:r>
          </w:p>
        </w:tc>
      </w:tr>
      <w:tr w:rsidR="00AD5769" w:rsidRPr="00AD5769" w:rsidTr="006710FC">
        <w:trPr>
          <w:trHeight w:val="405"/>
        </w:trPr>
        <w:tc>
          <w:tcPr>
            <w:tcW w:w="1839"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Печать документа формат А4 односторонняя цифровая (с персонификацией или без)</w:t>
            </w:r>
          </w:p>
        </w:tc>
        <w:tc>
          <w:tcPr>
            <w:tcW w:w="85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1417"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описи</w:t>
            </w:r>
          </w:p>
        </w:tc>
        <w:tc>
          <w:tcPr>
            <w:tcW w:w="852"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63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63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p w:rsidR="00AD5769" w:rsidRPr="00AD5769" w:rsidRDefault="00AD5769" w:rsidP="00AD5769">
            <w:pPr>
              <w:spacing w:after="0" w:line="240" w:lineRule="auto"/>
              <w:rPr>
                <w:rFonts w:ascii="Calibri" w:eastAsia="Times New Roman" w:hAnsi="Calibri" w:cs="Calibri"/>
                <w:color w:val="000000"/>
                <w:sz w:val="14"/>
                <w:szCs w:val="14"/>
              </w:rPr>
            </w:pPr>
            <w:r w:rsidRPr="00AD5769">
              <w:rPr>
                <w:rFonts w:ascii="Calibri" w:eastAsia="Times New Roman" w:hAnsi="Calibri" w:cs="Calibri"/>
                <w:color w:val="000000"/>
                <w:sz w:val="14"/>
                <w:szCs w:val="14"/>
              </w:rPr>
              <w:t>с 1 по 3-е</w:t>
            </w:r>
          </w:p>
        </w:tc>
        <w:tc>
          <w:tcPr>
            <w:tcW w:w="551"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42"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310</w:t>
            </w:r>
          </w:p>
        </w:tc>
        <w:tc>
          <w:tcPr>
            <w:tcW w:w="69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544</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524</w:t>
            </w:r>
          </w:p>
        </w:tc>
        <w:tc>
          <w:tcPr>
            <w:tcW w:w="651"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614</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574</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644</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654</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644</w:t>
            </w:r>
          </w:p>
        </w:tc>
        <w:tc>
          <w:tcPr>
            <w:tcW w:w="71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704</w:t>
            </w:r>
          </w:p>
        </w:tc>
        <w:tc>
          <w:tcPr>
            <w:tcW w:w="65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664</w:t>
            </w:r>
          </w:p>
        </w:tc>
        <w:tc>
          <w:tcPr>
            <w:tcW w:w="706"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1 024</w:t>
            </w:r>
          </w:p>
        </w:tc>
        <w:tc>
          <w:tcPr>
            <w:tcW w:w="662"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2 734</w:t>
            </w:r>
          </w:p>
        </w:tc>
        <w:tc>
          <w:tcPr>
            <w:tcW w:w="965"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9 634</w:t>
            </w:r>
          </w:p>
        </w:tc>
      </w:tr>
      <w:tr w:rsidR="00AD5769" w:rsidRPr="00AD5769" w:rsidTr="006710FC">
        <w:trPr>
          <w:trHeight w:val="525"/>
        </w:trPr>
        <w:tc>
          <w:tcPr>
            <w:tcW w:w="1839"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Печать документа формат А4 двусторонняя цифровая монохромная, без персонификации</w:t>
            </w:r>
          </w:p>
        </w:tc>
        <w:tc>
          <w:tcPr>
            <w:tcW w:w="855" w:type="dxa"/>
            <w:noWrap/>
            <w:vAlign w:val="bottom"/>
            <w:hideMark/>
          </w:tcPr>
          <w:p w:rsidR="00AD5769" w:rsidRPr="00AD5769" w:rsidRDefault="00AD5769" w:rsidP="00AD5769">
            <w:pPr>
              <w:spacing w:after="0" w:line="240" w:lineRule="auto"/>
              <w:rPr>
                <w:rFonts w:ascii="Tahoma" w:eastAsia="Times New Roman" w:hAnsi="Tahoma" w:cs="Tahoma"/>
                <w:b/>
                <w:bCs/>
                <w:sz w:val="12"/>
                <w:szCs w:val="12"/>
              </w:rPr>
            </w:pPr>
            <w:r w:rsidRPr="00AD5769">
              <w:rPr>
                <w:rFonts w:ascii="Tahoma" w:eastAsia="Times New Roman" w:hAnsi="Tahoma" w:cs="Tahoma"/>
                <w:b/>
                <w:bCs/>
                <w:sz w:val="12"/>
                <w:szCs w:val="12"/>
              </w:rPr>
              <w:t> </w:t>
            </w:r>
          </w:p>
        </w:tc>
        <w:tc>
          <w:tcPr>
            <w:tcW w:w="1417"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доверенности</w:t>
            </w:r>
          </w:p>
        </w:tc>
        <w:tc>
          <w:tcPr>
            <w:tcW w:w="852"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633" w:type="dxa"/>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pdf</w:t>
            </w:r>
          </w:p>
        </w:tc>
        <w:tc>
          <w:tcPr>
            <w:tcW w:w="63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24 по 26-е</w:t>
            </w:r>
          </w:p>
        </w:tc>
        <w:tc>
          <w:tcPr>
            <w:tcW w:w="551"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42"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3 000</w:t>
            </w:r>
          </w:p>
        </w:tc>
        <w:tc>
          <w:tcPr>
            <w:tcW w:w="69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3 000</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3 000</w:t>
            </w:r>
          </w:p>
        </w:tc>
        <w:tc>
          <w:tcPr>
            <w:tcW w:w="651"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3 000</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3 000</w:t>
            </w:r>
          </w:p>
        </w:tc>
        <w:tc>
          <w:tcPr>
            <w:tcW w:w="65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3 000</w:t>
            </w:r>
          </w:p>
        </w:tc>
        <w:tc>
          <w:tcPr>
            <w:tcW w:w="70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3 000</w:t>
            </w:r>
          </w:p>
        </w:tc>
        <w:tc>
          <w:tcPr>
            <w:tcW w:w="71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3 000</w:t>
            </w:r>
          </w:p>
        </w:tc>
        <w:tc>
          <w:tcPr>
            <w:tcW w:w="65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3 000</w:t>
            </w:r>
          </w:p>
        </w:tc>
        <w:tc>
          <w:tcPr>
            <w:tcW w:w="706"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3 000</w:t>
            </w:r>
          </w:p>
        </w:tc>
        <w:tc>
          <w:tcPr>
            <w:tcW w:w="662"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3 000</w:t>
            </w:r>
          </w:p>
        </w:tc>
        <w:tc>
          <w:tcPr>
            <w:tcW w:w="965"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36 000</w:t>
            </w:r>
          </w:p>
        </w:tc>
      </w:tr>
    </w:tbl>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spacing w:after="0"/>
        <w:jc w:val="center"/>
        <w:rPr>
          <w:rFonts w:ascii="Tahoma" w:eastAsia="Times New Roman" w:hAnsi="Tahoma" w:cs="Tahoma"/>
          <w:b/>
          <w:color w:val="000000"/>
          <w:sz w:val="20"/>
        </w:rPr>
      </w:pPr>
      <w:r w:rsidRPr="00AD5769">
        <w:rPr>
          <w:rFonts w:ascii="Tahoma" w:eastAsia="Times New Roman" w:hAnsi="Tahoma" w:cs="Tahoma"/>
          <w:b/>
          <w:sz w:val="20"/>
          <w:szCs w:val="20"/>
        </w:rPr>
        <w:lastRenderedPageBreak/>
        <w:t>3.8.</w:t>
      </w:r>
      <w:r w:rsidRPr="00AD5769">
        <w:rPr>
          <w:rFonts w:eastAsia="Times New Roman" w:cs="Times New Roman"/>
          <w:b/>
        </w:rPr>
        <w:t xml:space="preserve"> </w:t>
      </w:r>
      <w:r w:rsidRPr="00AD5769">
        <w:rPr>
          <w:rFonts w:ascii="Tahoma" w:eastAsia="Times New Roman" w:hAnsi="Tahoma" w:cs="Tahoma"/>
          <w:b/>
          <w:color w:val="000000"/>
          <w:sz w:val="20"/>
          <w:szCs w:val="24"/>
          <w:lang w:eastAsia="ru-RU"/>
        </w:rPr>
        <w:t xml:space="preserve">Ориентировочные объемы оказываемых услуг для грузополучателя: </w:t>
      </w:r>
      <w:r w:rsidRPr="00AD5769">
        <w:rPr>
          <w:rFonts w:ascii="Tahoma" w:eastAsia="Times New Roman" w:hAnsi="Tahoma" w:cs="Tahoma"/>
          <w:b/>
          <w:color w:val="000000"/>
          <w:sz w:val="20"/>
        </w:rPr>
        <w:t>Самарский филиал АО «ЭнергосбыТ Плюс»</w:t>
      </w:r>
    </w:p>
    <w:p w:rsidR="00AD5769" w:rsidRPr="00AD5769" w:rsidRDefault="00AD5769" w:rsidP="00AD5769">
      <w:pPr>
        <w:spacing w:after="0"/>
        <w:jc w:val="center"/>
        <w:rPr>
          <w:rFonts w:eastAsia="Times New Roman" w:cs="Times New Roman"/>
        </w:rPr>
      </w:pPr>
    </w:p>
    <w:p w:rsidR="00AD5769" w:rsidRPr="00AD5769" w:rsidRDefault="00AD5769" w:rsidP="00AD5769">
      <w:pPr>
        <w:jc w:val="center"/>
        <w:rPr>
          <w:rFonts w:ascii="Tahoma" w:eastAsia="Times New Roman" w:hAnsi="Tahoma" w:cs="Tahoma"/>
          <w:b/>
          <w:color w:val="000000"/>
          <w:sz w:val="20"/>
        </w:rPr>
      </w:pPr>
      <w:r w:rsidRPr="00AD5769">
        <w:rPr>
          <w:rFonts w:ascii="Tahoma" w:eastAsia="Times New Roman" w:hAnsi="Tahoma" w:cs="Tahoma"/>
          <w:b/>
          <w:color w:val="000000"/>
          <w:sz w:val="20"/>
        </w:rPr>
        <w:t>Ориентировочные объемы оказываемых услуг для грузополучателя: Самарский филиал АО «ЭнергосбыТ Плюс»</w:t>
      </w:r>
    </w:p>
    <w:p w:rsidR="00AD5769" w:rsidRPr="00AD5769" w:rsidRDefault="00AD5769" w:rsidP="00AD5769">
      <w:pPr>
        <w:jc w:val="right"/>
        <w:rPr>
          <w:rFonts w:ascii="Tahoma" w:eastAsia="Times New Roman" w:hAnsi="Tahoma" w:cs="Tahoma"/>
          <w:color w:val="000000"/>
          <w:sz w:val="20"/>
        </w:rPr>
      </w:pPr>
      <w:r w:rsidRPr="00AD5769">
        <w:rPr>
          <w:rFonts w:ascii="Tahoma" w:eastAsia="Times New Roman" w:hAnsi="Tahoma" w:cs="Tahoma"/>
          <w:color w:val="000000"/>
          <w:sz w:val="20"/>
        </w:rPr>
        <w:t>Таблица 3.8.1</w:t>
      </w:r>
    </w:p>
    <w:tbl>
      <w:tblPr>
        <w:tblW w:w="1587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8"/>
        <w:gridCol w:w="892"/>
        <w:gridCol w:w="1197"/>
        <w:gridCol w:w="634"/>
        <w:gridCol w:w="799"/>
        <w:gridCol w:w="599"/>
        <w:gridCol w:w="539"/>
        <w:gridCol w:w="708"/>
        <w:gridCol w:w="790"/>
        <w:gridCol w:w="760"/>
        <w:gridCol w:w="800"/>
        <w:gridCol w:w="760"/>
        <w:gridCol w:w="655"/>
        <w:gridCol w:w="709"/>
        <w:gridCol w:w="708"/>
        <w:gridCol w:w="714"/>
        <w:gridCol w:w="653"/>
        <w:gridCol w:w="703"/>
        <w:gridCol w:w="709"/>
        <w:gridCol w:w="850"/>
      </w:tblGrid>
      <w:tr w:rsidR="00AD5769" w:rsidRPr="00AD5769" w:rsidTr="006710FC">
        <w:trPr>
          <w:trHeight w:val="300"/>
        </w:trPr>
        <w:tc>
          <w:tcPr>
            <w:tcW w:w="1698" w:type="dxa"/>
            <w:vMerge w:val="restart"/>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Вид услуг</w:t>
            </w:r>
          </w:p>
        </w:tc>
        <w:tc>
          <w:tcPr>
            <w:tcW w:w="892" w:type="dxa"/>
            <w:vMerge w:val="restart"/>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Диапазон объема на 1 вид макета оборотной стороны, в шт.</w:t>
            </w:r>
          </w:p>
        </w:tc>
        <w:tc>
          <w:tcPr>
            <w:tcW w:w="1197" w:type="dxa"/>
            <w:vMerge w:val="restart"/>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Наименов. печатной продукции</w:t>
            </w:r>
          </w:p>
        </w:tc>
        <w:tc>
          <w:tcPr>
            <w:tcW w:w="634" w:type="dxa"/>
            <w:vMerge w:val="restart"/>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Макеты</w:t>
            </w:r>
          </w:p>
        </w:tc>
        <w:tc>
          <w:tcPr>
            <w:tcW w:w="799" w:type="dxa"/>
            <w:vMerge w:val="restart"/>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Формат исход. данных</w:t>
            </w:r>
          </w:p>
        </w:tc>
        <w:tc>
          <w:tcPr>
            <w:tcW w:w="599" w:type="dxa"/>
            <w:vMerge w:val="restart"/>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Срок печати</w:t>
            </w:r>
          </w:p>
        </w:tc>
        <w:tc>
          <w:tcPr>
            <w:tcW w:w="539" w:type="dxa"/>
            <w:vMerge w:val="restart"/>
            <w:textDirection w:val="btLr"/>
            <w:vAlign w:val="center"/>
            <w:hideMark/>
          </w:tcPr>
          <w:p w:rsidR="00AD5769" w:rsidRPr="00AD5769" w:rsidRDefault="00AD5769" w:rsidP="00AD5769">
            <w:pPr>
              <w:ind w:left="113" w:right="113"/>
              <w:jc w:val="center"/>
              <w:rPr>
                <w:rFonts w:ascii="Tahoma" w:eastAsia="Times New Roman" w:hAnsi="Tahoma" w:cs="Tahoma"/>
                <w:sz w:val="12"/>
                <w:szCs w:val="12"/>
              </w:rPr>
            </w:pPr>
            <w:r w:rsidRPr="00AD5769">
              <w:rPr>
                <w:rFonts w:ascii="Tahoma" w:eastAsia="Times New Roman" w:hAnsi="Tahoma" w:cs="Tahoma"/>
                <w:sz w:val="12"/>
                <w:szCs w:val="12"/>
              </w:rPr>
              <w:t xml:space="preserve">Порядковый № отгрузки </w:t>
            </w:r>
          </w:p>
        </w:tc>
        <w:tc>
          <w:tcPr>
            <w:tcW w:w="9519" w:type="dxa"/>
            <w:gridSpan w:val="13"/>
            <w:noWrap/>
            <w:vAlign w:val="center"/>
            <w:hideMark/>
          </w:tcPr>
          <w:p w:rsidR="00AD5769" w:rsidRPr="00AD5769" w:rsidRDefault="00AD5769" w:rsidP="00AD5769">
            <w:pPr>
              <w:jc w:val="center"/>
              <w:rPr>
                <w:rFonts w:ascii="Tahoma" w:eastAsia="Times New Roman" w:hAnsi="Tahoma" w:cs="Tahoma"/>
                <w:b/>
                <w:bCs/>
                <w:sz w:val="12"/>
                <w:szCs w:val="12"/>
              </w:rPr>
            </w:pPr>
            <w:r w:rsidRPr="00AD5769">
              <w:rPr>
                <w:rFonts w:ascii="Tahoma" w:eastAsia="Times New Roman" w:hAnsi="Tahoma" w:cs="Tahoma"/>
                <w:bCs/>
                <w:sz w:val="18"/>
                <w:szCs w:val="12"/>
              </w:rPr>
              <w:t xml:space="preserve">Количество печатной продукции с января по декабрь 2026г.  </w:t>
            </w:r>
          </w:p>
        </w:tc>
      </w:tr>
      <w:tr w:rsidR="00AD5769" w:rsidRPr="00AD5769" w:rsidTr="006710FC">
        <w:trPr>
          <w:trHeight w:val="795"/>
        </w:trPr>
        <w:tc>
          <w:tcPr>
            <w:tcW w:w="1698" w:type="dxa"/>
            <w:vMerge/>
            <w:vAlign w:val="center"/>
            <w:hideMark/>
          </w:tcPr>
          <w:p w:rsidR="00AD5769" w:rsidRPr="00AD5769" w:rsidRDefault="00AD5769" w:rsidP="00AD5769">
            <w:pPr>
              <w:rPr>
                <w:rFonts w:ascii="Tahoma" w:eastAsia="Times New Roman" w:hAnsi="Tahoma" w:cs="Tahoma"/>
                <w:sz w:val="12"/>
                <w:szCs w:val="12"/>
              </w:rPr>
            </w:pPr>
          </w:p>
        </w:tc>
        <w:tc>
          <w:tcPr>
            <w:tcW w:w="892" w:type="dxa"/>
            <w:vMerge/>
            <w:vAlign w:val="center"/>
            <w:hideMark/>
          </w:tcPr>
          <w:p w:rsidR="00AD5769" w:rsidRPr="00AD5769" w:rsidRDefault="00AD5769" w:rsidP="00AD5769">
            <w:pPr>
              <w:rPr>
                <w:rFonts w:ascii="Tahoma" w:eastAsia="Times New Roman" w:hAnsi="Tahoma" w:cs="Tahoma"/>
                <w:sz w:val="12"/>
                <w:szCs w:val="12"/>
              </w:rPr>
            </w:pPr>
          </w:p>
        </w:tc>
        <w:tc>
          <w:tcPr>
            <w:tcW w:w="1197" w:type="dxa"/>
            <w:vMerge/>
            <w:vAlign w:val="center"/>
            <w:hideMark/>
          </w:tcPr>
          <w:p w:rsidR="00AD5769" w:rsidRPr="00AD5769" w:rsidRDefault="00AD5769" w:rsidP="00AD5769">
            <w:pPr>
              <w:rPr>
                <w:rFonts w:ascii="Tahoma" w:eastAsia="Times New Roman" w:hAnsi="Tahoma" w:cs="Tahoma"/>
                <w:sz w:val="12"/>
                <w:szCs w:val="12"/>
              </w:rPr>
            </w:pPr>
          </w:p>
        </w:tc>
        <w:tc>
          <w:tcPr>
            <w:tcW w:w="634" w:type="dxa"/>
            <w:vMerge/>
            <w:vAlign w:val="center"/>
            <w:hideMark/>
          </w:tcPr>
          <w:p w:rsidR="00AD5769" w:rsidRPr="00AD5769" w:rsidRDefault="00AD5769" w:rsidP="00AD5769">
            <w:pPr>
              <w:rPr>
                <w:rFonts w:ascii="Tahoma" w:eastAsia="Times New Roman" w:hAnsi="Tahoma" w:cs="Tahoma"/>
                <w:sz w:val="12"/>
                <w:szCs w:val="12"/>
              </w:rPr>
            </w:pPr>
          </w:p>
        </w:tc>
        <w:tc>
          <w:tcPr>
            <w:tcW w:w="799" w:type="dxa"/>
            <w:vMerge/>
            <w:vAlign w:val="center"/>
            <w:hideMark/>
          </w:tcPr>
          <w:p w:rsidR="00AD5769" w:rsidRPr="00AD5769" w:rsidRDefault="00AD5769" w:rsidP="00AD5769">
            <w:pPr>
              <w:rPr>
                <w:rFonts w:ascii="Tahoma" w:eastAsia="Times New Roman" w:hAnsi="Tahoma" w:cs="Tahoma"/>
                <w:sz w:val="12"/>
                <w:szCs w:val="12"/>
              </w:rPr>
            </w:pPr>
          </w:p>
        </w:tc>
        <w:tc>
          <w:tcPr>
            <w:tcW w:w="599" w:type="dxa"/>
            <w:vMerge/>
            <w:vAlign w:val="center"/>
            <w:hideMark/>
          </w:tcPr>
          <w:p w:rsidR="00AD5769" w:rsidRPr="00AD5769" w:rsidRDefault="00AD5769" w:rsidP="00AD5769">
            <w:pPr>
              <w:rPr>
                <w:rFonts w:ascii="Tahoma" w:eastAsia="Times New Roman" w:hAnsi="Tahoma" w:cs="Tahoma"/>
                <w:sz w:val="12"/>
                <w:szCs w:val="12"/>
              </w:rPr>
            </w:pPr>
          </w:p>
        </w:tc>
        <w:tc>
          <w:tcPr>
            <w:tcW w:w="539" w:type="dxa"/>
            <w:vMerge/>
            <w:vAlign w:val="center"/>
            <w:hideMark/>
          </w:tcPr>
          <w:p w:rsidR="00AD5769" w:rsidRPr="00AD5769" w:rsidRDefault="00AD5769" w:rsidP="00AD5769">
            <w:pPr>
              <w:rPr>
                <w:rFonts w:ascii="Tahoma" w:eastAsia="Times New Roman" w:hAnsi="Tahoma" w:cs="Tahoma"/>
                <w:sz w:val="12"/>
                <w:szCs w:val="12"/>
              </w:rPr>
            </w:pPr>
          </w:p>
        </w:tc>
        <w:tc>
          <w:tcPr>
            <w:tcW w:w="708"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январь</w:t>
            </w:r>
          </w:p>
        </w:tc>
        <w:tc>
          <w:tcPr>
            <w:tcW w:w="790"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февраль</w:t>
            </w:r>
          </w:p>
        </w:tc>
        <w:tc>
          <w:tcPr>
            <w:tcW w:w="760"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март</w:t>
            </w:r>
          </w:p>
        </w:tc>
        <w:tc>
          <w:tcPr>
            <w:tcW w:w="800"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апрель</w:t>
            </w:r>
          </w:p>
        </w:tc>
        <w:tc>
          <w:tcPr>
            <w:tcW w:w="760"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май</w:t>
            </w:r>
          </w:p>
        </w:tc>
        <w:tc>
          <w:tcPr>
            <w:tcW w:w="655"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июнь</w:t>
            </w:r>
          </w:p>
        </w:tc>
        <w:tc>
          <w:tcPr>
            <w:tcW w:w="70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июль</w:t>
            </w:r>
          </w:p>
        </w:tc>
        <w:tc>
          <w:tcPr>
            <w:tcW w:w="708"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август</w:t>
            </w:r>
          </w:p>
        </w:tc>
        <w:tc>
          <w:tcPr>
            <w:tcW w:w="714"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сентябрь</w:t>
            </w:r>
          </w:p>
        </w:tc>
        <w:tc>
          <w:tcPr>
            <w:tcW w:w="653"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октябрь</w:t>
            </w:r>
          </w:p>
        </w:tc>
        <w:tc>
          <w:tcPr>
            <w:tcW w:w="703"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ноябрь</w:t>
            </w:r>
          </w:p>
        </w:tc>
        <w:tc>
          <w:tcPr>
            <w:tcW w:w="70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декабрь</w:t>
            </w:r>
          </w:p>
        </w:tc>
        <w:tc>
          <w:tcPr>
            <w:tcW w:w="850"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ИТОГО за 2026-й год, шт.</w:t>
            </w:r>
          </w:p>
        </w:tc>
      </w:tr>
      <w:tr w:rsidR="00AD5769" w:rsidRPr="00AD5769" w:rsidTr="006710FC">
        <w:trPr>
          <w:trHeight w:val="480"/>
        </w:trPr>
        <w:tc>
          <w:tcPr>
            <w:tcW w:w="1698"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Печать ПД формат А4 двусторонняяя: ч/б персонификация с лицевой стороны; офсетная одноцветная (ч/б) с оборотной стороны</w:t>
            </w:r>
          </w:p>
        </w:tc>
        <w:tc>
          <w:tcPr>
            <w:tcW w:w="892"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от 50 000 и более</w:t>
            </w:r>
          </w:p>
        </w:tc>
        <w:tc>
          <w:tcPr>
            <w:tcW w:w="1197"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квитанции осн.тираж</w:t>
            </w:r>
          </w:p>
        </w:tc>
        <w:tc>
          <w:tcPr>
            <w:tcW w:w="634"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xml:space="preserve">Макет 1, макет 2  </w:t>
            </w:r>
          </w:p>
        </w:tc>
        <w:tc>
          <w:tcPr>
            <w:tcW w:w="79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 xml:space="preserve">DBF, PDF </w:t>
            </w:r>
          </w:p>
        </w:tc>
        <w:tc>
          <w:tcPr>
            <w:tcW w:w="599"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с 30 по 1-е</w:t>
            </w:r>
          </w:p>
        </w:tc>
        <w:tc>
          <w:tcPr>
            <w:tcW w:w="53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317 439</w:t>
            </w:r>
          </w:p>
        </w:tc>
        <w:tc>
          <w:tcPr>
            <w:tcW w:w="79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315 069</w:t>
            </w:r>
          </w:p>
        </w:tc>
        <w:tc>
          <w:tcPr>
            <w:tcW w:w="76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312 458</w:t>
            </w:r>
          </w:p>
        </w:tc>
        <w:tc>
          <w:tcPr>
            <w:tcW w:w="80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314 384</w:t>
            </w:r>
          </w:p>
        </w:tc>
        <w:tc>
          <w:tcPr>
            <w:tcW w:w="760" w:type="dxa"/>
            <w:vAlign w:val="center"/>
            <w:hideMark/>
          </w:tcPr>
          <w:p w:rsidR="00AD5769" w:rsidRPr="00AD5769" w:rsidRDefault="00AD5769" w:rsidP="00AD5769">
            <w:pPr>
              <w:jc w:val="right"/>
              <w:rPr>
                <w:rFonts w:ascii="Tahoma" w:eastAsia="Times New Roman" w:hAnsi="Tahoma" w:cs="Tahoma"/>
                <w:sz w:val="12"/>
                <w:szCs w:val="12"/>
              </w:rPr>
            </w:pPr>
          </w:p>
        </w:tc>
        <w:tc>
          <w:tcPr>
            <w:tcW w:w="655"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310 394</w:t>
            </w:r>
          </w:p>
        </w:tc>
        <w:tc>
          <w:tcPr>
            <w:tcW w:w="70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311 503</w:t>
            </w:r>
          </w:p>
        </w:tc>
        <w:tc>
          <w:tcPr>
            <w:tcW w:w="708"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309 508</w:t>
            </w:r>
          </w:p>
        </w:tc>
        <w:tc>
          <w:tcPr>
            <w:tcW w:w="71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307 513</w:t>
            </w:r>
          </w:p>
        </w:tc>
        <w:tc>
          <w:tcPr>
            <w:tcW w:w="653"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308 047</w:t>
            </w:r>
          </w:p>
        </w:tc>
        <w:tc>
          <w:tcPr>
            <w:tcW w:w="703" w:type="dxa"/>
            <w:noWrap/>
            <w:vAlign w:val="center"/>
            <w:hideMark/>
          </w:tcPr>
          <w:p w:rsidR="00AD5769" w:rsidRPr="00AD5769" w:rsidRDefault="00AD5769" w:rsidP="00AD5769">
            <w:pPr>
              <w:jc w:val="right"/>
              <w:rPr>
                <w:rFonts w:ascii="Tahoma" w:eastAsia="Times New Roman" w:hAnsi="Tahoma" w:cs="Tahoma"/>
                <w:sz w:val="12"/>
                <w:szCs w:val="12"/>
              </w:rPr>
            </w:pPr>
          </w:p>
        </w:tc>
        <w:tc>
          <w:tcPr>
            <w:tcW w:w="70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798 315</w:t>
            </w:r>
          </w:p>
        </w:tc>
        <w:tc>
          <w:tcPr>
            <w:tcW w:w="850"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3 604 630</w:t>
            </w:r>
          </w:p>
        </w:tc>
      </w:tr>
      <w:tr w:rsidR="00AD5769" w:rsidRPr="00AD5769" w:rsidTr="006710FC">
        <w:trPr>
          <w:trHeight w:val="435"/>
        </w:trPr>
        <w:tc>
          <w:tcPr>
            <w:tcW w:w="1698" w:type="dxa"/>
            <w:vAlign w:val="center"/>
            <w:hideMark/>
          </w:tcPr>
          <w:p w:rsidR="00AD5769" w:rsidRPr="00AD5769" w:rsidRDefault="00AD5769" w:rsidP="00AD5769">
            <w:pPr>
              <w:rPr>
                <w:rFonts w:ascii="Tahoma" w:eastAsia="Times New Roman" w:hAnsi="Tahoma" w:cs="Tahoma"/>
                <w:iCs/>
                <w:sz w:val="12"/>
                <w:szCs w:val="12"/>
              </w:rPr>
            </w:pPr>
            <w:r w:rsidRPr="00AD5769">
              <w:rPr>
                <w:rFonts w:ascii="Tahoma" w:eastAsia="Times New Roman" w:hAnsi="Tahoma" w:cs="Tahoma"/>
                <w:iCs/>
                <w:sz w:val="12"/>
                <w:szCs w:val="12"/>
              </w:rPr>
              <w:t>Печать ПД формат А4 двусторонняяя: ч/б персонификация с лицевой стороны; офсетная цветностью 4+0 с оборотной стороны</w:t>
            </w:r>
          </w:p>
        </w:tc>
        <w:tc>
          <w:tcPr>
            <w:tcW w:w="892"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от 50 000 и более</w:t>
            </w:r>
          </w:p>
        </w:tc>
        <w:tc>
          <w:tcPr>
            <w:tcW w:w="1197"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квитанции осн.тираж</w:t>
            </w:r>
          </w:p>
        </w:tc>
        <w:tc>
          <w:tcPr>
            <w:tcW w:w="634"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xml:space="preserve">Макет 1, макет 2  </w:t>
            </w:r>
          </w:p>
        </w:tc>
        <w:tc>
          <w:tcPr>
            <w:tcW w:w="79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 xml:space="preserve">DBF, PDF </w:t>
            </w:r>
          </w:p>
        </w:tc>
        <w:tc>
          <w:tcPr>
            <w:tcW w:w="599"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с 30 по 1-е</w:t>
            </w:r>
          </w:p>
        </w:tc>
        <w:tc>
          <w:tcPr>
            <w:tcW w:w="53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9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80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312 389</w:t>
            </w:r>
          </w:p>
        </w:tc>
        <w:tc>
          <w:tcPr>
            <w:tcW w:w="655"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8"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3"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3"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306 049</w:t>
            </w:r>
          </w:p>
        </w:tc>
        <w:tc>
          <w:tcPr>
            <w:tcW w:w="70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 </w:t>
            </w:r>
          </w:p>
        </w:tc>
        <w:tc>
          <w:tcPr>
            <w:tcW w:w="850"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618 438</w:t>
            </w:r>
          </w:p>
        </w:tc>
      </w:tr>
      <w:tr w:rsidR="00AD5769" w:rsidRPr="00AD5769" w:rsidTr="006710FC">
        <w:trPr>
          <w:trHeight w:val="300"/>
        </w:trPr>
        <w:tc>
          <w:tcPr>
            <w:tcW w:w="1698" w:type="dxa"/>
            <w:vMerge w:val="restart"/>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Изготовление БПО размера 210*117 мм (для формата листа А4)</w:t>
            </w:r>
          </w:p>
        </w:tc>
        <w:tc>
          <w:tcPr>
            <w:tcW w:w="892" w:type="dxa"/>
            <w:vMerge w:val="restart"/>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1197"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квитанции осн.тираж, долговые</w:t>
            </w:r>
          </w:p>
        </w:tc>
        <w:tc>
          <w:tcPr>
            <w:tcW w:w="634"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79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599" w:type="dxa"/>
            <w:vAlign w:val="center"/>
            <w:hideMark/>
          </w:tcPr>
          <w:p w:rsidR="00AD5769" w:rsidRPr="00AD5769" w:rsidRDefault="00AD5769" w:rsidP="00AD5769">
            <w:pPr>
              <w:rPr>
                <w:rFonts w:ascii="Tahoma" w:eastAsia="Times New Roman" w:hAnsi="Tahoma" w:cs="Tahoma"/>
                <w:sz w:val="12"/>
                <w:szCs w:val="12"/>
              </w:rPr>
            </w:pPr>
            <w:r w:rsidRPr="00AD5769">
              <w:rPr>
                <w:rFonts w:ascii="Calibri" w:eastAsia="Times New Roman" w:hAnsi="Calibri" w:cs="Calibri"/>
                <w:color w:val="000000"/>
                <w:sz w:val="12"/>
                <w:szCs w:val="14"/>
              </w:rPr>
              <w:t>с 30 по 1-е</w:t>
            </w:r>
          </w:p>
        </w:tc>
        <w:tc>
          <w:tcPr>
            <w:tcW w:w="53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335 710</w:t>
            </w:r>
          </w:p>
        </w:tc>
        <w:tc>
          <w:tcPr>
            <w:tcW w:w="79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333 758</w:t>
            </w:r>
          </w:p>
        </w:tc>
        <w:tc>
          <w:tcPr>
            <w:tcW w:w="76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331 854</w:t>
            </w:r>
          </w:p>
        </w:tc>
        <w:tc>
          <w:tcPr>
            <w:tcW w:w="80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333 780</w:t>
            </w:r>
          </w:p>
        </w:tc>
        <w:tc>
          <w:tcPr>
            <w:tcW w:w="76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331 785</w:t>
            </w:r>
          </w:p>
        </w:tc>
        <w:tc>
          <w:tcPr>
            <w:tcW w:w="655"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329 790</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330 899</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328 904</w:t>
            </w:r>
          </w:p>
        </w:tc>
        <w:tc>
          <w:tcPr>
            <w:tcW w:w="714"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326 909</w:t>
            </w:r>
          </w:p>
        </w:tc>
        <w:tc>
          <w:tcPr>
            <w:tcW w:w="653"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328 038</w:t>
            </w:r>
          </w:p>
        </w:tc>
        <w:tc>
          <w:tcPr>
            <w:tcW w:w="703"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326 152</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818 271</w:t>
            </w:r>
          </w:p>
        </w:tc>
        <w:tc>
          <w:tcPr>
            <w:tcW w:w="850"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4 455 850</w:t>
            </w:r>
          </w:p>
        </w:tc>
      </w:tr>
      <w:tr w:rsidR="00AD5769" w:rsidRPr="00AD5769" w:rsidTr="006710FC">
        <w:trPr>
          <w:trHeight w:val="255"/>
        </w:trPr>
        <w:tc>
          <w:tcPr>
            <w:tcW w:w="1698" w:type="dxa"/>
            <w:vMerge/>
          </w:tcPr>
          <w:p w:rsidR="00AD5769" w:rsidRPr="00AD5769" w:rsidRDefault="00AD5769" w:rsidP="00AD5769">
            <w:pPr>
              <w:rPr>
                <w:rFonts w:ascii="Tahoma" w:eastAsia="Times New Roman" w:hAnsi="Tahoma" w:cs="Tahoma"/>
                <w:sz w:val="12"/>
                <w:szCs w:val="12"/>
              </w:rPr>
            </w:pPr>
          </w:p>
        </w:tc>
        <w:tc>
          <w:tcPr>
            <w:tcW w:w="892" w:type="dxa"/>
            <w:vMerge/>
            <w:vAlign w:val="center"/>
            <w:hideMark/>
          </w:tcPr>
          <w:p w:rsidR="00AD5769" w:rsidRPr="00AD5769" w:rsidRDefault="00AD5769" w:rsidP="00AD5769">
            <w:pPr>
              <w:rPr>
                <w:rFonts w:ascii="Tahoma" w:eastAsia="Times New Roman" w:hAnsi="Tahoma" w:cs="Tahoma"/>
                <w:sz w:val="12"/>
                <w:szCs w:val="12"/>
              </w:rPr>
            </w:pPr>
          </w:p>
        </w:tc>
        <w:tc>
          <w:tcPr>
            <w:tcW w:w="1197"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инфописьма, фальш-иски</w:t>
            </w:r>
          </w:p>
        </w:tc>
        <w:tc>
          <w:tcPr>
            <w:tcW w:w="634"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79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599" w:type="dxa"/>
            <w:vAlign w:val="center"/>
            <w:hideMark/>
          </w:tcPr>
          <w:p w:rsidR="00AD5769" w:rsidRPr="00AD5769" w:rsidRDefault="00AD5769" w:rsidP="00AD5769">
            <w:pPr>
              <w:rPr>
                <w:rFonts w:ascii="Tahoma" w:eastAsia="Times New Roman" w:hAnsi="Tahoma" w:cs="Tahoma"/>
                <w:sz w:val="12"/>
                <w:szCs w:val="12"/>
              </w:rPr>
            </w:pPr>
            <w:r w:rsidRPr="00AD5769">
              <w:rPr>
                <w:rFonts w:ascii="Calibri" w:eastAsia="Times New Roman" w:hAnsi="Calibri" w:cs="Calibri"/>
                <w:color w:val="000000"/>
                <w:sz w:val="12"/>
                <w:szCs w:val="14"/>
              </w:rPr>
              <w:t>с 30 по 1-е</w:t>
            </w:r>
          </w:p>
        </w:tc>
        <w:tc>
          <w:tcPr>
            <w:tcW w:w="53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13 829</w:t>
            </w:r>
          </w:p>
        </w:tc>
        <w:tc>
          <w:tcPr>
            <w:tcW w:w="79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14 116</w:t>
            </w:r>
          </w:p>
        </w:tc>
        <w:tc>
          <w:tcPr>
            <w:tcW w:w="76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14 253</w:t>
            </w:r>
          </w:p>
        </w:tc>
        <w:tc>
          <w:tcPr>
            <w:tcW w:w="80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14 253</w:t>
            </w:r>
          </w:p>
        </w:tc>
        <w:tc>
          <w:tcPr>
            <w:tcW w:w="76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14 253</w:t>
            </w:r>
          </w:p>
        </w:tc>
        <w:tc>
          <w:tcPr>
            <w:tcW w:w="655"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14 253</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14 253</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14 253</w:t>
            </w:r>
          </w:p>
        </w:tc>
        <w:tc>
          <w:tcPr>
            <w:tcW w:w="714"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14 253</w:t>
            </w:r>
          </w:p>
        </w:tc>
        <w:tc>
          <w:tcPr>
            <w:tcW w:w="653"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14 616</w:t>
            </w:r>
          </w:p>
        </w:tc>
        <w:tc>
          <w:tcPr>
            <w:tcW w:w="703"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15 073</w:t>
            </w:r>
          </w:p>
        </w:tc>
        <w:tc>
          <w:tcPr>
            <w:tcW w:w="709"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13 661</w:t>
            </w:r>
          </w:p>
        </w:tc>
        <w:tc>
          <w:tcPr>
            <w:tcW w:w="850"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171 066</w:t>
            </w:r>
          </w:p>
        </w:tc>
      </w:tr>
      <w:tr w:rsidR="00AD5769" w:rsidRPr="00AD5769" w:rsidTr="006710FC">
        <w:trPr>
          <w:trHeight w:val="510"/>
        </w:trPr>
        <w:tc>
          <w:tcPr>
            <w:tcW w:w="1698" w:type="dxa"/>
            <w:vMerge w:val="restart"/>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Печать документа формат А4 односторонняя цифровая (с персонификацией или без)</w:t>
            </w:r>
          </w:p>
        </w:tc>
        <w:tc>
          <w:tcPr>
            <w:tcW w:w="892" w:type="dxa"/>
            <w:vMerge w:val="restart"/>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1197"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инфописьма, фальш-иски</w:t>
            </w:r>
          </w:p>
        </w:tc>
        <w:tc>
          <w:tcPr>
            <w:tcW w:w="634"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79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pdf, fp3</w:t>
            </w:r>
          </w:p>
        </w:tc>
        <w:tc>
          <w:tcPr>
            <w:tcW w:w="599"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с 30 по 1-е</w:t>
            </w:r>
          </w:p>
        </w:tc>
        <w:tc>
          <w:tcPr>
            <w:tcW w:w="53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13 829</w:t>
            </w:r>
          </w:p>
        </w:tc>
        <w:tc>
          <w:tcPr>
            <w:tcW w:w="79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14 116</w:t>
            </w:r>
          </w:p>
        </w:tc>
        <w:tc>
          <w:tcPr>
            <w:tcW w:w="76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14 253</w:t>
            </w:r>
          </w:p>
        </w:tc>
        <w:tc>
          <w:tcPr>
            <w:tcW w:w="80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14 253</w:t>
            </w:r>
          </w:p>
        </w:tc>
        <w:tc>
          <w:tcPr>
            <w:tcW w:w="76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14 253</w:t>
            </w:r>
          </w:p>
        </w:tc>
        <w:tc>
          <w:tcPr>
            <w:tcW w:w="655"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14 253</w:t>
            </w:r>
          </w:p>
        </w:tc>
        <w:tc>
          <w:tcPr>
            <w:tcW w:w="70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14 253</w:t>
            </w:r>
          </w:p>
        </w:tc>
        <w:tc>
          <w:tcPr>
            <w:tcW w:w="708"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14 253</w:t>
            </w:r>
          </w:p>
        </w:tc>
        <w:tc>
          <w:tcPr>
            <w:tcW w:w="71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14 253</w:t>
            </w:r>
          </w:p>
        </w:tc>
        <w:tc>
          <w:tcPr>
            <w:tcW w:w="653"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14 616</w:t>
            </w:r>
          </w:p>
        </w:tc>
        <w:tc>
          <w:tcPr>
            <w:tcW w:w="703"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15 073</w:t>
            </w:r>
          </w:p>
        </w:tc>
        <w:tc>
          <w:tcPr>
            <w:tcW w:w="70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13 661</w:t>
            </w:r>
          </w:p>
        </w:tc>
        <w:tc>
          <w:tcPr>
            <w:tcW w:w="850"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171 066</w:t>
            </w:r>
          </w:p>
        </w:tc>
      </w:tr>
      <w:tr w:rsidR="00AD5769" w:rsidRPr="00AD5769" w:rsidTr="006710FC">
        <w:trPr>
          <w:trHeight w:val="540"/>
        </w:trPr>
        <w:tc>
          <w:tcPr>
            <w:tcW w:w="1698" w:type="dxa"/>
            <w:vMerge/>
          </w:tcPr>
          <w:p w:rsidR="00AD5769" w:rsidRPr="00AD5769" w:rsidRDefault="00AD5769" w:rsidP="00AD5769">
            <w:pPr>
              <w:rPr>
                <w:rFonts w:ascii="Tahoma" w:eastAsia="Times New Roman" w:hAnsi="Tahoma" w:cs="Tahoma"/>
                <w:sz w:val="12"/>
                <w:szCs w:val="12"/>
              </w:rPr>
            </w:pPr>
          </w:p>
        </w:tc>
        <w:tc>
          <w:tcPr>
            <w:tcW w:w="892" w:type="dxa"/>
            <w:vMerge/>
            <w:vAlign w:val="center"/>
            <w:hideMark/>
          </w:tcPr>
          <w:p w:rsidR="00AD5769" w:rsidRPr="00AD5769" w:rsidRDefault="00AD5769" w:rsidP="00AD5769">
            <w:pPr>
              <w:rPr>
                <w:rFonts w:ascii="Tahoma" w:eastAsia="Times New Roman" w:hAnsi="Tahoma" w:cs="Tahoma"/>
                <w:sz w:val="12"/>
                <w:szCs w:val="12"/>
              </w:rPr>
            </w:pPr>
          </w:p>
        </w:tc>
        <w:tc>
          <w:tcPr>
            <w:tcW w:w="1197"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документы для ЮЛ, листовки, уведомления</w:t>
            </w:r>
          </w:p>
        </w:tc>
        <w:tc>
          <w:tcPr>
            <w:tcW w:w="634"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w:t>
            </w:r>
          </w:p>
        </w:tc>
        <w:tc>
          <w:tcPr>
            <w:tcW w:w="79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pdf, xls, htm</w:t>
            </w:r>
          </w:p>
        </w:tc>
        <w:tc>
          <w:tcPr>
            <w:tcW w:w="599"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с 3 по 7-е</w:t>
            </w:r>
          </w:p>
        </w:tc>
        <w:tc>
          <w:tcPr>
            <w:tcW w:w="53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№2</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1 804</w:t>
            </w:r>
          </w:p>
        </w:tc>
        <w:tc>
          <w:tcPr>
            <w:tcW w:w="790" w:type="dxa"/>
            <w:vAlign w:val="center"/>
            <w:hideMark/>
          </w:tcPr>
          <w:p w:rsidR="00AD5769" w:rsidRPr="00AD5769" w:rsidRDefault="00AD5769" w:rsidP="00AD5769">
            <w:pPr>
              <w:jc w:val="right"/>
              <w:rPr>
                <w:rFonts w:ascii="Tahoma" w:eastAsia="Times New Roman" w:hAnsi="Tahoma" w:cs="Tahoma"/>
                <w:sz w:val="12"/>
                <w:szCs w:val="12"/>
              </w:rPr>
            </w:pPr>
          </w:p>
        </w:tc>
        <w:tc>
          <w:tcPr>
            <w:tcW w:w="76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77 180</w:t>
            </w:r>
          </w:p>
        </w:tc>
        <w:tc>
          <w:tcPr>
            <w:tcW w:w="80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3 921</w:t>
            </w:r>
          </w:p>
        </w:tc>
        <w:tc>
          <w:tcPr>
            <w:tcW w:w="760" w:type="dxa"/>
            <w:vAlign w:val="center"/>
          </w:tcPr>
          <w:p w:rsidR="00AD5769" w:rsidRPr="00AD5769" w:rsidRDefault="00AD5769" w:rsidP="00AD5769">
            <w:pPr>
              <w:jc w:val="right"/>
              <w:rPr>
                <w:rFonts w:ascii="Tahoma" w:eastAsia="Times New Roman" w:hAnsi="Tahoma" w:cs="Tahoma"/>
                <w:sz w:val="12"/>
                <w:szCs w:val="12"/>
              </w:rPr>
            </w:pPr>
          </w:p>
        </w:tc>
        <w:tc>
          <w:tcPr>
            <w:tcW w:w="655" w:type="dxa"/>
            <w:vAlign w:val="center"/>
          </w:tcPr>
          <w:p w:rsidR="00AD5769" w:rsidRPr="00AD5769" w:rsidRDefault="00AD5769" w:rsidP="00AD5769">
            <w:pPr>
              <w:jc w:val="right"/>
              <w:rPr>
                <w:rFonts w:ascii="Tahoma" w:eastAsia="Times New Roman" w:hAnsi="Tahoma" w:cs="Tahoma"/>
                <w:sz w:val="12"/>
                <w:szCs w:val="12"/>
              </w:rPr>
            </w:pPr>
          </w:p>
        </w:tc>
        <w:tc>
          <w:tcPr>
            <w:tcW w:w="70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3 104</w:t>
            </w:r>
          </w:p>
        </w:tc>
        <w:tc>
          <w:tcPr>
            <w:tcW w:w="708" w:type="dxa"/>
            <w:noWrap/>
            <w:vAlign w:val="center"/>
          </w:tcPr>
          <w:p w:rsidR="00AD5769" w:rsidRPr="00AD5769" w:rsidRDefault="00AD5769" w:rsidP="00AD5769">
            <w:pPr>
              <w:jc w:val="right"/>
              <w:rPr>
                <w:rFonts w:ascii="Tahoma" w:eastAsia="Times New Roman" w:hAnsi="Tahoma" w:cs="Tahoma"/>
                <w:sz w:val="12"/>
                <w:szCs w:val="12"/>
              </w:rPr>
            </w:pPr>
          </w:p>
        </w:tc>
        <w:tc>
          <w:tcPr>
            <w:tcW w:w="714" w:type="dxa"/>
            <w:noWrap/>
            <w:vAlign w:val="center"/>
          </w:tcPr>
          <w:p w:rsidR="00AD5769" w:rsidRPr="00AD5769" w:rsidRDefault="00AD5769" w:rsidP="00AD5769">
            <w:pPr>
              <w:jc w:val="right"/>
              <w:rPr>
                <w:rFonts w:ascii="Tahoma" w:eastAsia="Times New Roman" w:hAnsi="Tahoma" w:cs="Tahoma"/>
                <w:sz w:val="12"/>
                <w:szCs w:val="12"/>
              </w:rPr>
            </w:pPr>
          </w:p>
        </w:tc>
        <w:tc>
          <w:tcPr>
            <w:tcW w:w="653"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3 043</w:t>
            </w:r>
          </w:p>
        </w:tc>
        <w:tc>
          <w:tcPr>
            <w:tcW w:w="703" w:type="dxa"/>
            <w:noWrap/>
            <w:vAlign w:val="center"/>
          </w:tcPr>
          <w:p w:rsidR="00AD5769" w:rsidRPr="00AD5769" w:rsidRDefault="00AD5769" w:rsidP="00AD5769">
            <w:pPr>
              <w:jc w:val="right"/>
              <w:rPr>
                <w:rFonts w:ascii="Tahoma" w:eastAsia="Times New Roman" w:hAnsi="Tahoma" w:cs="Tahoma"/>
                <w:sz w:val="12"/>
                <w:szCs w:val="12"/>
              </w:rPr>
            </w:pPr>
          </w:p>
        </w:tc>
        <w:tc>
          <w:tcPr>
            <w:tcW w:w="709" w:type="dxa"/>
            <w:noWrap/>
            <w:vAlign w:val="center"/>
          </w:tcPr>
          <w:p w:rsidR="00AD5769" w:rsidRPr="00AD5769" w:rsidRDefault="00AD5769" w:rsidP="00AD5769">
            <w:pPr>
              <w:jc w:val="right"/>
              <w:rPr>
                <w:rFonts w:ascii="Tahoma" w:eastAsia="Times New Roman" w:hAnsi="Tahoma" w:cs="Tahoma"/>
                <w:sz w:val="12"/>
                <w:szCs w:val="12"/>
              </w:rPr>
            </w:pPr>
          </w:p>
        </w:tc>
        <w:tc>
          <w:tcPr>
            <w:tcW w:w="850"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89 052</w:t>
            </w:r>
          </w:p>
        </w:tc>
      </w:tr>
      <w:tr w:rsidR="00AD5769" w:rsidRPr="00AD5769" w:rsidTr="006710FC">
        <w:trPr>
          <w:trHeight w:val="525"/>
        </w:trPr>
        <w:tc>
          <w:tcPr>
            <w:tcW w:w="1698"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xml:space="preserve">Печать ПД двусторонняя (формат листа  350*203 мм), цветность 1+1. Изготовление </w:t>
            </w:r>
            <w:r w:rsidRPr="00AD5769">
              <w:rPr>
                <w:rFonts w:ascii="Tahoma" w:eastAsia="Times New Roman" w:hAnsi="Tahoma" w:cs="Tahoma"/>
                <w:b/>
                <w:bCs/>
                <w:sz w:val="12"/>
                <w:szCs w:val="12"/>
              </w:rPr>
              <w:t>БПО</w:t>
            </w:r>
            <w:r w:rsidRPr="00AD5769">
              <w:rPr>
                <w:rFonts w:ascii="Tahoma" w:eastAsia="Times New Roman" w:hAnsi="Tahoma" w:cs="Tahoma"/>
                <w:sz w:val="12"/>
                <w:szCs w:val="12"/>
              </w:rPr>
              <w:t xml:space="preserve"> размером 203*134мм</w:t>
            </w:r>
          </w:p>
        </w:tc>
        <w:tc>
          <w:tcPr>
            <w:tcW w:w="892" w:type="dxa"/>
            <w:noWrap/>
            <w:vAlign w:val="bottom"/>
            <w:hideMark/>
          </w:tcPr>
          <w:p w:rsidR="00AD5769" w:rsidRPr="00AD5769" w:rsidRDefault="00AD5769" w:rsidP="00AD5769">
            <w:pPr>
              <w:rPr>
                <w:rFonts w:ascii="Tahoma" w:eastAsia="Times New Roman" w:hAnsi="Tahoma" w:cs="Tahoma"/>
                <w:b/>
                <w:bCs/>
                <w:sz w:val="12"/>
                <w:szCs w:val="12"/>
              </w:rPr>
            </w:pPr>
            <w:r w:rsidRPr="00AD5769">
              <w:rPr>
                <w:rFonts w:ascii="Tahoma" w:eastAsia="Times New Roman" w:hAnsi="Tahoma" w:cs="Tahoma"/>
                <w:b/>
                <w:bCs/>
                <w:sz w:val="12"/>
                <w:szCs w:val="12"/>
              </w:rPr>
              <w:t> </w:t>
            </w:r>
          </w:p>
        </w:tc>
        <w:tc>
          <w:tcPr>
            <w:tcW w:w="1197"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квитанции ОДПУ</w:t>
            </w:r>
          </w:p>
        </w:tc>
        <w:tc>
          <w:tcPr>
            <w:tcW w:w="634"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xml:space="preserve">макет 1.1 </w:t>
            </w:r>
          </w:p>
        </w:tc>
        <w:tc>
          <w:tcPr>
            <w:tcW w:w="79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pdf</w:t>
            </w:r>
          </w:p>
        </w:tc>
        <w:tc>
          <w:tcPr>
            <w:tcW w:w="599"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с 30 по 1-е</w:t>
            </w:r>
          </w:p>
        </w:tc>
        <w:tc>
          <w:tcPr>
            <w:tcW w:w="53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120 086</w:t>
            </w:r>
          </w:p>
        </w:tc>
        <w:tc>
          <w:tcPr>
            <w:tcW w:w="79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120 086</w:t>
            </w:r>
          </w:p>
        </w:tc>
        <w:tc>
          <w:tcPr>
            <w:tcW w:w="76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120 086</w:t>
            </w:r>
          </w:p>
        </w:tc>
        <w:tc>
          <w:tcPr>
            <w:tcW w:w="80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120 086</w:t>
            </w:r>
          </w:p>
        </w:tc>
        <w:tc>
          <w:tcPr>
            <w:tcW w:w="76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120 086</w:t>
            </w:r>
          </w:p>
        </w:tc>
        <w:tc>
          <w:tcPr>
            <w:tcW w:w="655"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120 086</w:t>
            </w:r>
          </w:p>
        </w:tc>
        <w:tc>
          <w:tcPr>
            <w:tcW w:w="70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123 711</w:t>
            </w:r>
          </w:p>
        </w:tc>
        <w:tc>
          <w:tcPr>
            <w:tcW w:w="708"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127 336</w:t>
            </w:r>
          </w:p>
        </w:tc>
        <w:tc>
          <w:tcPr>
            <w:tcW w:w="71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130 961</w:t>
            </w:r>
          </w:p>
        </w:tc>
        <w:tc>
          <w:tcPr>
            <w:tcW w:w="653"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134 586</w:t>
            </w:r>
          </w:p>
        </w:tc>
        <w:tc>
          <w:tcPr>
            <w:tcW w:w="703"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138 211</w:t>
            </w:r>
          </w:p>
        </w:tc>
        <w:tc>
          <w:tcPr>
            <w:tcW w:w="70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138 211</w:t>
            </w:r>
          </w:p>
        </w:tc>
        <w:tc>
          <w:tcPr>
            <w:tcW w:w="850"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1 513 532</w:t>
            </w:r>
          </w:p>
        </w:tc>
      </w:tr>
      <w:tr w:rsidR="00AD5769" w:rsidRPr="00AD5769" w:rsidTr="006710FC">
        <w:trPr>
          <w:trHeight w:val="525"/>
        </w:trPr>
        <w:tc>
          <w:tcPr>
            <w:tcW w:w="1698"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Печать ПД формат А4 двусторонняя: ч/б персонификация с лицевой стороны; одноцветная (ч/б) с оборотной стороны на цветной бумаге</w:t>
            </w:r>
          </w:p>
        </w:tc>
        <w:tc>
          <w:tcPr>
            <w:tcW w:w="892" w:type="dxa"/>
            <w:noWrap/>
            <w:vAlign w:val="bottom"/>
            <w:hideMark/>
          </w:tcPr>
          <w:p w:rsidR="00AD5769" w:rsidRPr="00AD5769" w:rsidRDefault="00AD5769" w:rsidP="00AD5769">
            <w:pPr>
              <w:rPr>
                <w:rFonts w:ascii="Tahoma" w:eastAsia="Times New Roman" w:hAnsi="Tahoma" w:cs="Tahoma"/>
                <w:b/>
                <w:bCs/>
                <w:sz w:val="12"/>
                <w:szCs w:val="12"/>
              </w:rPr>
            </w:pPr>
            <w:r w:rsidRPr="00AD5769">
              <w:rPr>
                <w:rFonts w:ascii="Tahoma" w:eastAsia="Times New Roman" w:hAnsi="Tahoma" w:cs="Tahoma"/>
                <w:b/>
                <w:bCs/>
                <w:sz w:val="12"/>
                <w:szCs w:val="12"/>
              </w:rPr>
              <w:t> </w:t>
            </w:r>
          </w:p>
        </w:tc>
        <w:tc>
          <w:tcPr>
            <w:tcW w:w="1197" w:type="dxa"/>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долговые квитанции</w:t>
            </w:r>
          </w:p>
        </w:tc>
        <w:tc>
          <w:tcPr>
            <w:tcW w:w="634"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 xml:space="preserve">макет 1, макет 2 </w:t>
            </w:r>
          </w:p>
        </w:tc>
        <w:tc>
          <w:tcPr>
            <w:tcW w:w="79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 xml:space="preserve">dbf, pdf </w:t>
            </w:r>
          </w:p>
        </w:tc>
        <w:tc>
          <w:tcPr>
            <w:tcW w:w="599" w:type="dxa"/>
            <w:vAlign w:val="center"/>
            <w:hideMark/>
          </w:tcPr>
          <w:p w:rsidR="00AD5769" w:rsidRPr="00AD5769" w:rsidRDefault="00AD5769" w:rsidP="00AD5769">
            <w:pPr>
              <w:rPr>
                <w:rFonts w:ascii="Tahoma" w:eastAsia="Times New Roman" w:hAnsi="Tahoma" w:cs="Tahoma"/>
                <w:sz w:val="12"/>
                <w:szCs w:val="12"/>
              </w:rPr>
            </w:pPr>
            <w:r w:rsidRPr="00AD5769">
              <w:rPr>
                <w:rFonts w:ascii="Tahoma" w:eastAsia="Times New Roman" w:hAnsi="Tahoma" w:cs="Tahoma"/>
                <w:sz w:val="12"/>
                <w:szCs w:val="12"/>
              </w:rPr>
              <w:t>с 30 по 1-е</w:t>
            </w:r>
          </w:p>
        </w:tc>
        <w:tc>
          <w:tcPr>
            <w:tcW w:w="539" w:type="dxa"/>
            <w:vAlign w:val="center"/>
            <w:hideMark/>
          </w:tcPr>
          <w:p w:rsidR="00AD5769" w:rsidRPr="00AD5769" w:rsidRDefault="00AD5769" w:rsidP="00AD5769">
            <w:pPr>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08"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18 271</w:t>
            </w:r>
          </w:p>
        </w:tc>
        <w:tc>
          <w:tcPr>
            <w:tcW w:w="79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18 689</w:t>
            </w:r>
          </w:p>
        </w:tc>
        <w:tc>
          <w:tcPr>
            <w:tcW w:w="76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19 396</w:t>
            </w:r>
          </w:p>
        </w:tc>
        <w:tc>
          <w:tcPr>
            <w:tcW w:w="80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19 396</w:t>
            </w:r>
          </w:p>
        </w:tc>
        <w:tc>
          <w:tcPr>
            <w:tcW w:w="760"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19 396</w:t>
            </w:r>
          </w:p>
        </w:tc>
        <w:tc>
          <w:tcPr>
            <w:tcW w:w="655" w:type="dxa"/>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19 396</w:t>
            </w:r>
          </w:p>
        </w:tc>
        <w:tc>
          <w:tcPr>
            <w:tcW w:w="70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19 396</w:t>
            </w:r>
          </w:p>
        </w:tc>
        <w:tc>
          <w:tcPr>
            <w:tcW w:w="708"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19 396</w:t>
            </w:r>
          </w:p>
        </w:tc>
        <w:tc>
          <w:tcPr>
            <w:tcW w:w="714"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19 396</w:t>
            </w:r>
          </w:p>
        </w:tc>
        <w:tc>
          <w:tcPr>
            <w:tcW w:w="653"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19 991</w:t>
            </w:r>
          </w:p>
        </w:tc>
        <w:tc>
          <w:tcPr>
            <w:tcW w:w="703"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20 103</w:t>
            </w:r>
          </w:p>
        </w:tc>
        <w:tc>
          <w:tcPr>
            <w:tcW w:w="709" w:type="dxa"/>
            <w:noWrap/>
            <w:vAlign w:val="center"/>
            <w:hideMark/>
          </w:tcPr>
          <w:p w:rsidR="00AD5769" w:rsidRPr="00AD5769" w:rsidRDefault="00AD5769" w:rsidP="00AD5769">
            <w:pPr>
              <w:jc w:val="right"/>
              <w:rPr>
                <w:rFonts w:ascii="Tahoma" w:eastAsia="Times New Roman" w:hAnsi="Tahoma" w:cs="Tahoma"/>
                <w:sz w:val="12"/>
                <w:szCs w:val="12"/>
              </w:rPr>
            </w:pPr>
            <w:r w:rsidRPr="00AD5769">
              <w:rPr>
                <w:rFonts w:ascii="Tahoma" w:eastAsia="Times New Roman" w:hAnsi="Tahoma" w:cs="Tahoma"/>
                <w:sz w:val="12"/>
                <w:szCs w:val="12"/>
              </w:rPr>
              <w:t>19 956</w:t>
            </w:r>
          </w:p>
        </w:tc>
        <w:tc>
          <w:tcPr>
            <w:tcW w:w="850" w:type="dxa"/>
            <w:vAlign w:val="center"/>
            <w:hideMark/>
          </w:tcPr>
          <w:p w:rsidR="00AD5769" w:rsidRPr="00AD5769" w:rsidRDefault="00AD5769" w:rsidP="00AD5769">
            <w:pPr>
              <w:jc w:val="right"/>
              <w:rPr>
                <w:rFonts w:ascii="Tahoma" w:eastAsia="Times New Roman" w:hAnsi="Tahoma" w:cs="Tahoma"/>
                <w:b/>
                <w:bCs/>
                <w:sz w:val="12"/>
                <w:szCs w:val="12"/>
              </w:rPr>
            </w:pPr>
            <w:r w:rsidRPr="00AD5769">
              <w:rPr>
                <w:rFonts w:ascii="Tahoma" w:eastAsia="Times New Roman" w:hAnsi="Tahoma" w:cs="Tahoma"/>
                <w:b/>
                <w:bCs/>
                <w:sz w:val="12"/>
                <w:szCs w:val="12"/>
              </w:rPr>
              <w:t>232 782</w:t>
            </w:r>
          </w:p>
        </w:tc>
      </w:tr>
    </w:tbl>
    <w:p w:rsidR="00AD5769" w:rsidRPr="00AD5769" w:rsidRDefault="00AD5769" w:rsidP="00AD5769">
      <w:pPr>
        <w:spacing w:after="0"/>
        <w:jc w:val="center"/>
        <w:rPr>
          <w:rFonts w:ascii="Tahoma" w:eastAsia="Times New Roman" w:hAnsi="Tahoma" w:cs="Tahoma"/>
          <w:b/>
          <w:sz w:val="20"/>
          <w:szCs w:val="20"/>
        </w:rPr>
      </w:pPr>
    </w:p>
    <w:p w:rsidR="00AD5769" w:rsidRPr="00AD5769" w:rsidRDefault="00AD5769" w:rsidP="00AD5769">
      <w:pPr>
        <w:spacing w:after="0"/>
        <w:jc w:val="center"/>
        <w:rPr>
          <w:rFonts w:ascii="Tahoma" w:eastAsia="Times New Roman" w:hAnsi="Tahoma" w:cs="Tahoma"/>
          <w:b/>
          <w:sz w:val="20"/>
          <w:szCs w:val="20"/>
        </w:rPr>
      </w:pPr>
    </w:p>
    <w:p w:rsidR="00AD5769" w:rsidRPr="00AD5769" w:rsidRDefault="00AD5769" w:rsidP="00AD5769">
      <w:pPr>
        <w:spacing w:after="0"/>
        <w:jc w:val="center"/>
        <w:rPr>
          <w:rFonts w:ascii="Tahoma" w:eastAsia="Times New Roman" w:hAnsi="Tahoma" w:cs="Tahoma"/>
          <w:b/>
          <w:sz w:val="20"/>
          <w:szCs w:val="20"/>
        </w:rPr>
      </w:pPr>
    </w:p>
    <w:p w:rsidR="00AD5769" w:rsidRPr="00AD5769" w:rsidRDefault="00AD5769" w:rsidP="00AD5769">
      <w:pPr>
        <w:spacing w:after="0"/>
        <w:jc w:val="center"/>
        <w:rPr>
          <w:rFonts w:ascii="Tahoma" w:eastAsia="Times New Roman" w:hAnsi="Tahoma" w:cs="Tahoma"/>
          <w:b/>
          <w:sz w:val="20"/>
          <w:szCs w:val="20"/>
        </w:rPr>
      </w:pPr>
    </w:p>
    <w:p w:rsidR="00AD5769" w:rsidRPr="00AD5769" w:rsidRDefault="00AD5769" w:rsidP="00AD5769">
      <w:pPr>
        <w:jc w:val="center"/>
        <w:rPr>
          <w:rFonts w:ascii="Tahoma" w:eastAsia="Times New Roman" w:hAnsi="Tahoma" w:cs="Tahoma"/>
          <w:b/>
          <w:color w:val="000000"/>
          <w:sz w:val="20"/>
        </w:rPr>
      </w:pPr>
      <w:r w:rsidRPr="00AD5769">
        <w:rPr>
          <w:rFonts w:ascii="Tahoma" w:eastAsia="Times New Roman" w:hAnsi="Tahoma" w:cs="Tahoma"/>
          <w:b/>
          <w:sz w:val="20"/>
          <w:szCs w:val="20"/>
        </w:rPr>
        <w:lastRenderedPageBreak/>
        <w:t>3.9.</w:t>
      </w:r>
      <w:r w:rsidRPr="00AD5769">
        <w:rPr>
          <w:rFonts w:eastAsia="Times New Roman" w:cs="Times New Roman"/>
          <w:b/>
        </w:rPr>
        <w:t xml:space="preserve"> </w:t>
      </w:r>
      <w:r w:rsidRPr="00AD5769">
        <w:rPr>
          <w:rFonts w:ascii="Tahoma" w:eastAsia="Times New Roman" w:hAnsi="Tahoma" w:cs="Tahoma"/>
          <w:b/>
          <w:color w:val="000000"/>
          <w:sz w:val="20"/>
          <w:szCs w:val="24"/>
          <w:lang w:eastAsia="ru-RU"/>
        </w:rPr>
        <w:t xml:space="preserve">Ориентировочные объемы оказываемых услуг для грузополучателя: </w:t>
      </w:r>
      <w:r w:rsidRPr="00AD5769">
        <w:rPr>
          <w:rFonts w:ascii="Tahoma" w:eastAsia="Times New Roman" w:hAnsi="Tahoma" w:cs="Tahoma"/>
          <w:b/>
          <w:color w:val="000000"/>
          <w:sz w:val="20"/>
        </w:rPr>
        <w:t>Саратовский филиал АО «ЭнергосбыТ Плюс»</w:t>
      </w:r>
    </w:p>
    <w:p w:rsidR="00AD5769" w:rsidRPr="00AD5769" w:rsidRDefault="00AD5769" w:rsidP="00AD5769">
      <w:pPr>
        <w:jc w:val="center"/>
        <w:rPr>
          <w:rFonts w:ascii="Tahoma" w:eastAsia="Times New Roman" w:hAnsi="Tahoma" w:cs="Tahoma"/>
          <w:b/>
          <w:color w:val="000000"/>
          <w:sz w:val="20"/>
        </w:rPr>
      </w:pPr>
      <w:r w:rsidRPr="00AD5769">
        <w:rPr>
          <w:rFonts w:ascii="Tahoma" w:eastAsia="Times New Roman" w:hAnsi="Tahoma" w:cs="Tahoma"/>
          <w:b/>
          <w:color w:val="000000"/>
          <w:sz w:val="20"/>
        </w:rPr>
        <w:t>Объемы оказываемых услуг для грузополучателя: Саратовский филиал АО «ЭнергосбыТ Плюс»</w:t>
      </w:r>
    </w:p>
    <w:p w:rsidR="00AD5769" w:rsidRPr="00AD5769" w:rsidRDefault="00AD5769" w:rsidP="00AD5769">
      <w:pPr>
        <w:jc w:val="right"/>
        <w:rPr>
          <w:rFonts w:ascii="Tahoma" w:eastAsia="Times New Roman" w:hAnsi="Tahoma" w:cs="Tahoma"/>
          <w:color w:val="000000"/>
          <w:sz w:val="20"/>
        </w:rPr>
      </w:pPr>
      <w:r w:rsidRPr="00AD5769">
        <w:rPr>
          <w:rFonts w:ascii="Tahoma" w:eastAsia="Times New Roman" w:hAnsi="Tahoma" w:cs="Tahoma"/>
          <w:color w:val="000000"/>
          <w:sz w:val="20"/>
        </w:rPr>
        <w:t>Таблица 3.9.1</w:t>
      </w:r>
    </w:p>
    <w:tbl>
      <w:tblPr>
        <w:tblW w:w="1601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851"/>
        <w:gridCol w:w="1004"/>
        <w:gridCol w:w="823"/>
        <w:gridCol w:w="796"/>
        <w:gridCol w:w="665"/>
        <w:gridCol w:w="423"/>
        <w:gridCol w:w="741"/>
        <w:gridCol w:w="790"/>
        <w:gridCol w:w="760"/>
        <w:gridCol w:w="718"/>
        <w:gridCol w:w="679"/>
        <w:gridCol w:w="657"/>
        <w:gridCol w:w="709"/>
        <w:gridCol w:w="709"/>
        <w:gridCol w:w="714"/>
        <w:gridCol w:w="653"/>
        <w:gridCol w:w="707"/>
        <w:gridCol w:w="709"/>
        <w:gridCol w:w="850"/>
      </w:tblGrid>
      <w:tr w:rsidR="00AD5769" w:rsidRPr="00AD5769" w:rsidTr="006710FC">
        <w:trPr>
          <w:trHeight w:val="300"/>
        </w:trPr>
        <w:tc>
          <w:tcPr>
            <w:tcW w:w="2060" w:type="dxa"/>
            <w:vMerge w:val="restart"/>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Вид услуг</w:t>
            </w:r>
          </w:p>
        </w:tc>
        <w:tc>
          <w:tcPr>
            <w:tcW w:w="851" w:type="dxa"/>
            <w:vMerge w:val="restart"/>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Диапазон объема на 1 вид макета оборотной стороны, в шт.</w:t>
            </w:r>
          </w:p>
        </w:tc>
        <w:tc>
          <w:tcPr>
            <w:tcW w:w="1004" w:type="dxa"/>
            <w:vMerge w:val="restart"/>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Наименов. печатной продукции</w:t>
            </w:r>
          </w:p>
        </w:tc>
        <w:tc>
          <w:tcPr>
            <w:tcW w:w="823" w:type="dxa"/>
            <w:vMerge w:val="restart"/>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Макеты</w:t>
            </w:r>
          </w:p>
        </w:tc>
        <w:tc>
          <w:tcPr>
            <w:tcW w:w="796" w:type="dxa"/>
            <w:vMerge w:val="restart"/>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Формат исход. данных</w:t>
            </w:r>
          </w:p>
        </w:tc>
        <w:tc>
          <w:tcPr>
            <w:tcW w:w="665" w:type="dxa"/>
            <w:vMerge w:val="restart"/>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Срок печати</w:t>
            </w:r>
          </w:p>
        </w:tc>
        <w:tc>
          <w:tcPr>
            <w:tcW w:w="423" w:type="dxa"/>
            <w:vMerge w:val="restart"/>
            <w:textDirection w:val="btLr"/>
            <w:vAlign w:val="center"/>
            <w:hideMark/>
          </w:tcPr>
          <w:p w:rsidR="00AD5769" w:rsidRPr="00AD5769" w:rsidRDefault="00AD5769" w:rsidP="00AD5769">
            <w:pPr>
              <w:spacing w:after="0" w:line="240" w:lineRule="auto"/>
              <w:ind w:left="113" w:right="113"/>
              <w:jc w:val="center"/>
              <w:rPr>
                <w:rFonts w:ascii="Tahoma" w:eastAsia="Times New Roman" w:hAnsi="Tahoma" w:cs="Tahoma"/>
                <w:sz w:val="12"/>
                <w:szCs w:val="12"/>
              </w:rPr>
            </w:pPr>
            <w:r w:rsidRPr="00AD5769">
              <w:rPr>
                <w:rFonts w:ascii="Tahoma" w:eastAsia="Times New Roman" w:hAnsi="Tahoma" w:cs="Tahoma"/>
                <w:sz w:val="12"/>
                <w:szCs w:val="12"/>
              </w:rPr>
              <w:t xml:space="preserve">Порядковый № отгрузки </w:t>
            </w:r>
          </w:p>
        </w:tc>
        <w:tc>
          <w:tcPr>
            <w:tcW w:w="9396" w:type="dxa"/>
            <w:gridSpan w:val="13"/>
            <w:noWrap/>
            <w:vAlign w:val="center"/>
            <w:hideMark/>
          </w:tcPr>
          <w:p w:rsidR="00AD5769" w:rsidRPr="00AD5769" w:rsidRDefault="00AD5769" w:rsidP="00AD5769">
            <w:pPr>
              <w:spacing w:after="0" w:line="240" w:lineRule="auto"/>
              <w:jc w:val="center"/>
              <w:rPr>
                <w:rFonts w:ascii="Tahoma" w:eastAsia="Times New Roman" w:hAnsi="Tahoma" w:cs="Tahoma"/>
                <w:b/>
                <w:bCs/>
                <w:sz w:val="12"/>
                <w:szCs w:val="12"/>
              </w:rPr>
            </w:pPr>
            <w:r w:rsidRPr="00AD5769">
              <w:rPr>
                <w:rFonts w:ascii="Tahoma" w:eastAsia="Times New Roman" w:hAnsi="Tahoma" w:cs="Tahoma"/>
                <w:b/>
                <w:bCs/>
                <w:sz w:val="12"/>
                <w:szCs w:val="12"/>
              </w:rPr>
              <w:t>2026-й год</w:t>
            </w:r>
          </w:p>
        </w:tc>
      </w:tr>
      <w:tr w:rsidR="00AD5769" w:rsidRPr="00AD5769" w:rsidTr="006710FC">
        <w:trPr>
          <w:trHeight w:val="795"/>
        </w:trPr>
        <w:tc>
          <w:tcPr>
            <w:tcW w:w="2060"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851"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1004"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823"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796"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665"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423"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741"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январь</w:t>
            </w:r>
          </w:p>
        </w:tc>
        <w:tc>
          <w:tcPr>
            <w:tcW w:w="790"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февраль</w:t>
            </w:r>
          </w:p>
        </w:tc>
        <w:tc>
          <w:tcPr>
            <w:tcW w:w="760"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март</w:t>
            </w:r>
          </w:p>
        </w:tc>
        <w:tc>
          <w:tcPr>
            <w:tcW w:w="718"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апрель</w:t>
            </w:r>
          </w:p>
        </w:tc>
        <w:tc>
          <w:tcPr>
            <w:tcW w:w="67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май</w:t>
            </w:r>
          </w:p>
        </w:tc>
        <w:tc>
          <w:tcPr>
            <w:tcW w:w="657"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июнь</w:t>
            </w:r>
          </w:p>
        </w:tc>
        <w:tc>
          <w:tcPr>
            <w:tcW w:w="70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июль</w:t>
            </w:r>
          </w:p>
        </w:tc>
        <w:tc>
          <w:tcPr>
            <w:tcW w:w="70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август</w:t>
            </w:r>
          </w:p>
        </w:tc>
        <w:tc>
          <w:tcPr>
            <w:tcW w:w="714"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сентябрь</w:t>
            </w:r>
          </w:p>
        </w:tc>
        <w:tc>
          <w:tcPr>
            <w:tcW w:w="65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октябрь</w:t>
            </w:r>
          </w:p>
        </w:tc>
        <w:tc>
          <w:tcPr>
            <w:tcW w:w="707"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ноябрь</w:t>
            </w:r>
          </w:p>
        </w:tc>
        <w:tc>
          <w:tcPr>
            <w:tcW w:w="70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декабрь</w:t>
            </w:r>
          </w:p>
        </w:tc>
        <w:tc>
          <w:tcPr>
            <w:tcW w:w="850"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ИТОГО за 2026-й год, шт.</w:t>
            </w:r>
          </w:p>
        </w:tc>
      </w:tr>
      <w:tr w:rsidR="00AD5769" w:rsidRPr="00AD5769" w:rsidTr="006710FC">
        <w:trPr>
          <w:trHeight w:val="293"/>
        </w:trPr>
        <w:tc>
          <w:tcPr>
            <w:tcW w:w="2060" w:type="dxa"/>
            <w:vMerge w:val="restart"/>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Печать ПД формат А4 двусторонняяя: ч/б персонификация с лицевой стороны; офсетная одноцветная (ч/б) с оборотной стороны</w:t>
            </w:r>
          </w:p>
        </w:tc>
        <w:tc>
          <w:tcPr>
            <w:tcW w:w="851"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от 50 000 и более</w:t>
            </w:r>
          </w:p>
        </w:tc>
        <w:tc>
          <w:tcPr>
            <w:tcW w:w="1004"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квитанции осн.тираж</w:t>
            </w:r>
          </w:p>
        </w:tc>
        <w:tc>
          <w:tcPr>
            <w:tcW w:w="823"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xml:space="preserve">осн.макет </w:t>
            </w:r>
          </w:p>
        </w:tc>
        <w:tc>
          <w:tcPr>
            <w:tcW w:w="796"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dbf</w:t>
            </w:r>
          </w:p>
        </w:tc>
        <w:tc>
          <w:tcPr>
            <w:tcW w:w="66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1 по 3-е</w:t>
            </w:r>
          </w:p>
        </w:tc>
        <w:tc>
          <w:tcPr>
            <w:tcW w:w="42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41"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287 191</w:t>
            </w:r>
          </w:p>
        </w:tc>
        <w:tc>
          <w:tcPr>
            <w:tcW w:w="79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286 711</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285 851</w:t>
            </w:r>
          </w:p>
        </w:tc>
        <w:tc>
          <w:tcPr>
            <w:tcW w:w="67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284 991</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284 511</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283 551</w:t>
            </w:r>
          </w:p>
        </w:tc>
        <w:tc>
          <w:tcPr>
            <w:tcW w:w="65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283 071</w:t>
            </w:r>
          </w:p>
        </w:tc>
        <w:tc>
          <w:tcPr>
            <w:tcW w:w="707"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282 591</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282 115</w:t>
            </w:r>
          </w:p>
        </w:tc>
        <w:tc>
          <w:tcPr>
            <w:tcW w:w="850"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2 560 583</w:t>
            </w:r>
          </w:p>
        </w:tc>
      </w:tr>
      <w:tr w:rsidR="00AD5769" w:rsidRPr="00AD5769" w:rsidTr="006710FC">
        <w:trPr>
          <w:trHeight w:val="282"/>
        </w:trPr>
        <w:tc>
          <w:tcPr>
            <w:tcW w:w="2060" w:type="dxa"/>
            <w:vMerge/>
          </w:tcPr>
          <w:p w:rsidR="00AD5769" w:rsidRPr="00AD5769" w:rsidRDefault="00AD5769" w:rsidP="00AD5769">
            <w:pPr>
              <w:spacing w:after="0" w:line="240" w:lineRule="auto"/>
              <w:rPr>
                <w:rFonts w:ascii="Tahoma" w:eastAsia="Times New Roman" w:hAnsi="Tahoma" w:cs="Tahoma"/>
                <w:sz w:val="12"/>
                <w:szCs w:val="12"/>
              </w:rPr>
            </w:pPr>
          </w:p>
        </w:tc>
        <w:tc>
          <w:tcPr>
            <w:tcW w:w="851"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от 50 000 и более</w:t>
            </w:r>
          </w:p>
        </w:tc>
        <w:tc>
          <w:tcPr>
            <w:tcW w:w="1004"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13-й тираж</w:t>
            </w:r>
          </w:p>
        </w:tc>
        <w:tc>
          <w:tcPr>
            <w:tcW w:w="823"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xml:space="preserve">осн.макет </w:t>
            </w:r>
          </w:p>
        </w:tc>
        <w:tc>
          <w:tcPr>
            <w:tcW w:w="796" w:type="dxa"/>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dbf</w:t>
            </w:r>
          </w:p>
        </w:tc>
        <w:tc>
          <w:tcPr>
            <w:tcW w:w="66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5 по 10-е декабря</w:t>
            </w:r>
          </w:p>
        </w:tc>
        <w:tc>
          <w:tcPr>
            <w:tcW w:w="423" w:type="dxa"/>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№3</w:t>
            </w:r>
          </w:p>
        </w:tc>
        <w:tc>
          <w:tcPr>
            <w:tcW w:w="741"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9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7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7"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282 591</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850"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282 591</w:t>
            </w:r>
          </w:p>
        </w:tc>
      </w:tr>
      <w:tr w:rsidR="00AD5769" w:rsidRPr="00AD5769" w:rsidTr="006710FC">
        <w:trPr>
          <w:trHeight w:val="435"/>
        </w:trPr>
        <w:tc>
          <w:tcPr>
            <w:tcW w:w="2060" w:type="dxa"/>
            <w:vAlign w:val="center"/>
            <w:hideMark/>
          </w:tcPr>
          <w:p w:rsidR="00AD5769" w:rsidRPr="00AD5769" w:rsidRDefault="00AD5769" w:rsidP="00AD5769">
            <w:pPr>
              <w:spacing w:after="0" w:line="240" w:lineRule="auto"/>
              <w:rPr>
                <w:rFonts w:ascii="Tahoma" w:eastAsia="Times New Roman" w:hAnsi="Tahoma" w:cs="Tahoma"/>
                <w:iCs/>
                <w:sz w:val="12"/>
                <w:szCs w:val="12"/>
              </w:rPr>
            </w:pPr>
            <w:r w:rsidRPr="00AD5769">
              <w:rPr>
                <w:rFonts w:ascii="Tahoma" w:eastAsia="Times New Roman" w:hAnsi="Tahoma" w:cs="Tahoma"/>
                <w:iCs/>
                <w:sz w:val="12"/>
                <w:szCs w:val="12"/>
              </w:rPr>
              <w:t>Печать ПД формат А4 двусторонняяя: ч/б персонификация с лицевой стороны; офсетная цветностью 4+0 с оборотной стороны</w:t>
            </w:r>
          </w:p>
        </w:tc>
        <w:tc>
          <w:tcPr>
            <w:tcW w:w="851"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от 50 000 и более</w:t>
            </w:r>
          </w:p>
        </w:tc>
        <w:tc>
          <w:tcPr>
            <w:tcW w:w="1004"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квитанции осн.тираж</w:t>
            </w:r>
          </w:p>
        </w:tc>
        <w:tc>
          <w:tcPr>
            <w:tcW w:w="823"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xml:space="preserve">осн.макет </w:t>
            </w:r>
          </w:p>
        </w:tc>
        <w:tc>
          <w:tcPr>
            <w:tcW w:w="796"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dbf</w:t>
            </w:r>
          </w:p>
        </w:tc>
        <w:tc>
          <w:tcPr>
            <w:tcW w:w="66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1 по 3-е</w:t>
            </w:r>
          </w:p>
        </w:tc>
        <w:tc>
          <w:tcPr>
            <w:tcW w:w="42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41"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9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286 281</w:t>
            </w:r>
          </w:p>
        </w:tc>
        <w:tc>
          <w:tcPr>
            <w:tcW w:w="71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7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285 421</w:t>
            </w:r>
          </w:p>
        </w:tc>
        <w:tc>
          <w:tcPr>
            <w:tcW w:w="65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284 031</w:t>
            </w:r>
          </w:p>
        </w:tc>
        <w:tc>
          <w:tcPr>
            <w:tcW w:w="71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7"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850"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855 733</w:t>
            </w:r>
          </w:p>
        </w:tc>
      </w:tr>
      <w:tr w:rsidR="00AD5769" w:rsidRPr="00AD5769" w:rsidTr="006710FC">
        <w:trPr>
          <w:trHeight w:val="240"/>
        </w:trPr>
        <w:tc>
          <w:tcPr>
            <w:tcW w:w="2060"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xml:space="preserve">Нанесение цветной полосы на одну сторону ПД формата А4 </w:t>
            </w:r>
          </w:p>
        </w:tc>
        <w:tc>
          <w:tcPr>
            <w:tcW w:w="851"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от 30 001 и более</w:t>
            </w:r>
          </w:p>
        </w:tc>
        <w:tc>
          <w:tcPr>
            <w:tcW w:w="1004"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квитанции осн.тираж</w:t>
            </w:r>
          </w:p>
        </w:tc>
        <w:tc>
          <w:tcPr>
            <w:tcW w:w="823"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96" w:type="dxa"/>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66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423" w:type="dxa"/>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41"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9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50 000</w:t>
            </w:r>
          </w:p>
        </w:tc>
        <w:tc>
          <w:tcPr>
            <w:tcW w:w="71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7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850"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50 000</w:t>
            </w:r>
          </w:p>
        </w:tc>
      </w:tr>
      <w:tr w:rsidR="00AD5769" w:rsidRPr="00AD5769" w:rsidTr="006710FC">
        <w:trPr>
          <w:trHeight w:val="240"/>
        </w:trPr>
        <w:tc>
          <w:tcPr>
            <w:tcW w:w="2060" w:type="dxa"/>
            <w:vMerge w:val="restart"/>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Изготовление БПО размера 210*117 мм (для формата листа А4)</w:t>
            </w:r>
          </w:p>
        </w:tc>
        <w:tc>
          <w:tcPr>
            <w:tcW w:w="851" w:type="dxa"/>
            <w:vMerge w:val="restart"/>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1004"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квитанции осн.тираж</w:t>
            </w:r>
          </w:p>
        </w:tc>
        <w:tc>
          <w:tcPr>
            <w:tcW w:w="823"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96"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66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Calibri" w:eastAsia="Times New Roman" w:hAnsi="Calibri" w:cs="Calibri"/>
                <w:color w:val="000000"/>
                <w:sz w:val="12"/>
                <w:szCs w:val="14"/>
              </w:rPr>
              <w:t>с 1 по 3-е</w:t>
            </w:r>
          </w:p>
        </w:tc>
        <w:tc>
          <w:tcPr>
            <w:tcW w:w="42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41"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287 191</w:t>
            </w:r>
          </w:p>
        </w:tc>
        <w:tc>
          <w:tcPr>
            <w:tcW w:w="79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286 711</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286 281</w:t>
            </w:r>
          </w:p>
        </w:tc>
        <w:tc>
          <w:tcPr>
            <w:tcW w:w="71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285 851</w:t>
            </w:r>
          </w:p>
        </w:tc>
        <w:tc>
          <w:tcPr>
            <w:tcW w:w="67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284 991</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284 511</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284 031</w:t>
            </w:r>
          </w:p>
        </w:tc>
        <w:tc>
          <w:tcPr>
            <w:tcW w:w="71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283 551</w:t>
            </w:r>
          </w:p>
        </w:tc>
        <w:tc>
          <w:tcPr>
            <w:tcW w:w="65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283 071</w:t>
            </w:r>
          </w:p>
        </w:tc>
        <w:tc>
          <w:tcPr>
            <w:tcW w:w="707"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282 591</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282 115</w:t>
            </w:r>
          </w:p>
        </w:tc>
        <w:tc>
          <w:tcPr>
            <w:tcW w:w="850"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3 130 895</w:t>
            </w:r>
          </w:p>
        </w:tc>
      </w:tr>
      <w:tr w:rsidR="00AD5769" w:rsidRPr="00AD5769" w:rsidTr="006710FC">
        <w:trPr>
          <w:trHeight w:val="240"/>
        </w:trPr>
        <w:tc>
          <w:tcPr>
            <w:tcW w:w="2060" w:type="dxa"/>
            <w:vMerge/>
          </w:tcPr>
          <w:p w:rsidR="00AD5769" w:rsidRPr="00AD5769" w:rsidRDefault="00AD5769" w:rsidP="00AD5769">
            <w:pPr>
              <w:spacing w:after="0" w:line="240" w:lineRule="auto"/>
              <w:rPr>
                <w:rFonts w:ascii="Tahoma" w:eastAsia="Times New Roman" w:hAnsi="Tahoma" w:cs="Tahoma"/>
                <w:sz w:val="12"/>
                <w:szCs w:val="12"/>
              </w:rPr>
            </w:pPr>
          </w:p>
        </w:tc>
        <w:tc>
          <w:tcPr>
            <w:tcW w:w="851"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1004"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13-й тираж</w:t>
            </w:r>
          </w:p>
        </w:tc>
        <w:tc>
          <w:tcPr>
            <w:tcW w:w="823"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96"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66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Calibri" w:eastAsia="Times New Roman" w:hAnsi="Calibri" w:cs="Calibri"/>
                <w:color w:val="000000"/>
                <w:sz w:val="12"/>
                <w:szCs w:val="14"/>
              </w:rPr>
              <w:t>с 5 по 10-е декабря</w:t>
            </w:r>
          </w:p>
        </w:tc>
        <w:tc>
          <w:tcPr>
            <w:tcW w:w="42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41"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9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7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285 421</w:t>
            </w:r>
          </w:p>
        </w:tc>
        <w:tc>
          <w:tcPr>
            <w:tcW w:w="65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7"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282 591</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850"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568 012</w:t>
            </w:r>
          </w:p>
        </w:tc>
      </w:tr>
      <w:tr w:rsidR="00AD5769" w:rsidRPr="00AD5769" w:rsidTr="006710FC">
        <w:trPr>
          <w:trHeight w:val="330"/>
        </w:trPr>
        <w:tc>
          <w:tcPr>
            <w:tcW w:w="2060" w:type="dxa"/>
            <w:vMerge/>
          </w:tcPr>
          <w:p w:rsidR="00AD5769" w:rsidRPr="00AD5769" w:rsidRDefault="00AD5769" w:rsidP="00AD5769">
            <w:pPr>
              <w:spacing w:after="0" w:line="240" w:lineRule="auto"/>
              <w:rPr>
                <w:rFonts w:ascii="Tahoma" w:eastAsia="Times New Roman" w:hAnsi="Tahoma" w:cs="Tahoma"/>
                <w:sz w:val="12"/>
                <w:szCs w:val="12"/>
              </w:rPr>
            </w:pPr>
          </w:p>
        </w:tc>
        <w:tc>
          <w:tcPr>
            <w:tcW w:w="851"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1004"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квитанции осн.тираж (долговые)</w:t>
            </w:r>
          </w:p>
        </w:tc>
        <w:tc>
          <w:tcPr>
            <w:tcW w:w="823"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96"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66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Calibri" w:eastAsia="Times New Roman" w:hAnsi="Calibri" w:cs="Calibri"/>
                <w:color w:val="000000"/>
                <w:sz w:val="12"/>
                <w:szCs w:val="14"/>
              </w:rPr>
              <w:t>с 1 по 3-е</w:t>
            </w:r>
          </w:p>
        </w:tc>
        <w:tc>
          <w:tcPr>
            <w:tcW w:w="42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41"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9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50 000</w:t>
            </w:r>
          </w:p>
        </w:tc>
        <w:tc>
          <w:tcPr>
            <w:tcW w:w="71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7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40 000</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7"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40 000</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850"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130 000</w:t>
            </w:r>
          </w:p>
        </w:tc>
      </w:tr>
      <w:tr w:rsidR="00AD5769" w:rsidRPr="00AD5769" w:rsidTr="006710FC">
        <w:trPr>
          <w:trHeight w:val="240"/>
        </w:trPr>
        <w:tc>
          <w:tcPr>
            <w:tcW w:w="2060" w:type="dxa"/>
            <w:vMerge/>
          </w:tcPr>
          <w:p w:rsidR="00AD5769" w:rsidRPr="00AD5769" w:rsidRDefault="00AD5769" w:rsidP="00AD5769">
            <w:pPr>
              <w:spacing w:after="0" w:line="240" w:lineRule="auto"/>
              <w:rPr>
                <w:rFonts w:ascii="Tahoma" w:eastAsia="Times New Roman" w:hAnsi="Tahoma" w:cs="Tahoma"/>
                <w:sz w:val="12"/>
                <w:szCs w:val="12"/>
              </w:rPr>
            </w:pPr>
          </w:p>
        </w:tc>
        <w:tc>
          <w:tcPr>
            <w:tcW w:w="851"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1004"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инфописьма, претензии</w:t>
            </w:r>
          </w:p>
        </w:tc>
        <w:tc>
          <w:tcPr>
            <w:tcW w:w="823"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96"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66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Calibri" w:eastAsia="Times New Roman" w:hAnsi="Calibri" w:cs="Calibri"/>
                <w:color w:val="000000"/>
                <w:sz w:val="12"/>
                <w:szCs w:val="14"/>
              </w:rPr>
              <w:t>с 10 по 15-е</w:t>
            </w:r>
          </w:p>
        </w:tc>
        <w:tc>
          <w:tcPr>
            <w:tcW w:w="42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41"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9 000</w:t>
            </w:r>
          </w:p>
        </w:tc>
        <w:tc>
          <w:tcPr>
            <w:tcW w:w="79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9 000</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75 000</w:t>
            </w:r>
          </w:p>
        </w:tc>
        <w:tc>
          <w:tcPr>
            <w:tcW w:w="71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9 000</w:t>
            </w:r>
          </w:p>
        </w:tc>
        <w:tc>
          <w:tcPr>
            <w:tcW w:w="67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9 000</w:t>
            </w:r>
          </w:p>
        </w:tc>
        <w:tc>
          <w:tcPr>
            <w:tcW w:w="65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9 000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9 000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9 000</w:t>
            </w:r>
          </w:p>
        </w:tc>
        <w:tc>
          <w:tcPr>
            <w:tcW w:w="71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65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9 000</w:t>
            </w:r>
          </w:p>
        </w:tc>
        <w:tc>
          <w:tcPr>
            <w:tcW w:w="70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74 000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40 000</w:t>
            </w:r>
          </w:p>
        </w:tc>
        <w:tc>
          <w:tcPr>
            <w:tcW w:w="850"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271 000</w:t>
            </w:r>
          </w:p>
        </w:tc>
      </w:tr>
      <w:tr w:rsidR="00AD5769" w:rsidRPr="00AD5769" w:rsidTr="006710FC">
        <w:trPr>
          <w:trHeight w:val="240"/>
        </w:trPr>
        <w:tc>
          <w:tcPr>
            <w:tcW w:w="2060" w:type="dxa"/>
            <w:vMerge/>
          </w:tcPr>
          <w:p w:rsidR="00AD5769" w:rsidRPr="00AD5769" w:rsidRDefault="00AD5769" w:rsidP="00AD5769">
            <w:pPr>
              <w:spacing w:after="0" w:line="240" w:lineRule="auto"/>
              <w:rPr>
                <w:rFonts w:ascii="Tahoma" w:eastAsia="Times New Roman" w:hAnsi="Tahoma" w:cs="Tahoma"/>
                <w:sz w:val="12"/>
                <w:szCs w:val="12"/>
              </w:rPr>
            </w:pPr>
          </w:p>
        </w:tc>
        <w:tc>
          <w:tcPr>
            <w:tcW w:w="851"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1004"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фальш-иски</w:t>
            </w:r>
          </w:p>
        </w:tc>
        <w:tc>
          <w:tcPr>
            <w:tcW w:w="823"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96"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66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Calibri" w:eastAsia="Times New Roman" w:hAnsi="Calibri" w:cs="Calibri"/>
                <w:color w:val="000000"/>
                <w:sz w:val="12"/>
                <w:szCs w:val="14"/>
              </w:rPr>
              <w:t>с 10 по 15-е</w:t>
            </w:r>
          </w:p>
        </w:tc>
        <w:tc>
          <w:tcPr>
            <w:tcW w:w="42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41"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7 000</w:t>
            </w:r>
          </w:p>
        </w:tc>
        <w:tc>
          <w:tcPr>
            <w:tcW w:w="79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7 000</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71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7 000</w:t>
            </w:r>
          </w:p>
        </w:tc>
        <w:tc>
          <w:tcPr>
            <w:tcW w:w="67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7 000</w:t>
            </w:r>
          </w:p>
        </w:tc>
        <w:tc>
          <w:tcPr>
            <w:tcW w:w="65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7 000</w:t>
            </w:r>
          </w:p>
        </w:tc>
        <w:tc>
          <w:tcPr>
            <w:tcW w:w="71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65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7 000</w:t>
            </w:r>
          </w:p>
        </w:tc>
        <w:tc>
          <w:tcPr>
            <w:tcW w:w="70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850"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100 000</w:t>
            </w:r>
          </w:p>
        </w:tc>
      </w:tr>
      <w:tr w:rsidR="00AD5769" w:rsidRPr="00AD5769" w:rsidTr="006710FC">
        <w:trPr>
          <w:trHeight w:val="480"/>
        </w:trPr>
        <w:tc>
          <w:tcPr>
            <w:tcW w:w="2060" w:type="dxa"/>
            <w:vMerge w:val="restart"/>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Печать документа формат А4 односторонняя цифровая (с персонификацией или без)</w:t>
            </w:r>
          </w:p>
        </w:tc>
        <w:tc>
          <w:tcPr>
            <w:tcW w:w="851" w:type="dxa"/>
            <w:vMerge w:val="restart"/>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1004"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инфописьма, претензии</w:t>
            </w:r>
          </w:p>
        </w:tc>
        <w:tc>
          <w:tcPr>
            <w:tcW w:w="823"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96"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WORD-пост.инф., EXCEL-перемен.</w:t>
            </w:r>
          </w:p>
        </w:tc>
        <w:tc>
          <w:tcPr>
            <w:tcW w:w="66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10 по 15-е</w:t>
            </w:r>
          </w:p>
        </w:tc>
        <w:tc>
          <w:tcPr>
            <w:tcW w:w="42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№2</w:t>
            </w:r>
          </w:p>
        </w:tc>
        <w:tc>
          <w:tcPr>
            <w:tcW w:w="741"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9 000</w:t>
            </w:r>
          </w:p>
        </w:tc>
        <w:tc>
          <w:tcPr>
            <w:tcW w:w="79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9 000</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75 000</w:t>
            </w:r>
          </w:p>
        </w:tc>
        <w:tc>
          <w:tcPr>
            <w:tcW w:w="71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9 000</w:t>
            </w:r>
          </w:p>
        </w:tc>
        <w:tc>
          <w:tcPr>
            <w:tcW w:w="67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9 000</w:t>
            </w:r>
          </w:p>
        </w:tc>
        <w:tc>
          <w:tcPr>
            <w:tcW w:w="65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9 000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9 000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9 000</w:t>
            </w:r>
          </w:p>
        </w:tc>
        <w:tc>
          <w:tcPr>
            <w:tcW w:w="71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10 000</w:t>
            </w:r>
          </w:p>
        </w:tc>
        <w:tc>
          <w:tcPr>
            <w:tcW w:w="65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9 000</w:t>
            </w:r>
          </w:p>
        </w:tc>
        <w:tc>
          <w:tcPr>
            <w:tcW w:w="70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74 000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40 000</w:t>
            </w:r>
          </w:p>
        </w:tc>
        <w:tc>
          <w:tcPr>
            <w:tcW w:w="850"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271 000</w:t>
            </w:r>
          </w:p>
        </w:tc>
      </w:tr>
      <w:tr w:rsidR="00AD5769" w:rsidRPr="00AD5769" w:rsidTr="006710FC">
        <w:trPr>
          <w:trHeight w:val="113"/>
        </w:trPr>
        <w:tc>
          <w:tcPr>
            <w:tcW w:w="2060" w:type="dxa"/>
            <w:vMerge/>
          </w:tcPr>
          <w:p w:rsidR="00AD5769" w:rsidRPr="00AD5769" w:rsidRDefault="00AD5769" w:rsidP="00AD5769">
            <w:pPr>
              <w:spacing w:after="0" w:line="240" w:lineRule="auto"/>
              <w:rPr>
                <w:rFonts w:ascii="Tahoma" w:eastAsia="Times New Roman" w:hAnsi="Tahoma" w:cs="Tahoma"/>
                <w:sz w:val="12"/>
                <w:szCs w:val="12"/>
              </w:rPr>
            </w:pPr>
          </w:p>
        </w:tc>
        <w:tc>
          <w:tcPr>
            <w:tcW w:w="851"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1004"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xml:space="preserve">фальш-иски </w:t>
            </w:r>
          </w:p>
        </w:tc>
        <w:tc>
          <w:tcPr>
            <w:tcW w:w="823"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96"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fp3</w:t>
            </w:r>
          </w:p>
        </w:tc>
        <w:tc>
          <w:tcPr>
            <w:tcW w:w="66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10 по 15-е</w:t>
            </w:r>
          </w:p>
        </w:tc>
        <w:tc>
          <w:tcPr>
            <w:tcW w:w="42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№2</w:t>
            </w:r>
          </w:p>
        </w:tc>
        <w:tc>
          <w:tcPr>
            <w:tcW w:w="741"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7 000</w:t>
            </w:r>
          </w:p>
        </w:tc>
        <w:tc>
          <w:tcPr>
            <w:tcW w:w="79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7 000</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71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7 000</w:t>
            </w:r>
          </w:p>
        </w:tc>
        <w:tc>
          <w:tcPr>
            <w:tcW w:w="67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7 000</w:t>
            </w:r>
          </w:p>
        </w:tc>
        <w:tc>
          <w:tcPr>
            <w:tcW w:w="65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7 000</w:t>
            </w:r>
          </w:p>
        </w:tc>
        <w:tc>
          <w:tcPr>
            <w:tcW w:w="71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65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7 000</w:t>
            </w:r>
          </w:p>
        </w:tc>
        <w:tc>
          <w:tcPr>
            <w:tcW w:w="70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7 000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11 000</w:t>
            </w:r>
          </w:p>
        </w:tc>
        <w:tc>
          <w:tcPr>
            <w:tcW w:w="850"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100 000</w:t>
            </w:r>
          </w:p>
        </w:tc>
      </w:tr>
      <w:tr w:rsidR="00AD5769" w:rsidRPr="00AD5769" w:rsidTr="006710FC">
        <w:trPr>
          <w:trHeight w:val="229"/>
        </w:trPr>
        <w:tc>
          <w:tcPr>
            <w:tcW w:w="2060" w:type="dxa"/>
            <w:vMerge/>
          </w:tcPr>
          <w:p w:rsidR="00AD5769" w:rsidRPr="00AD5769" w:rsidRDefault="00AD5769" w:rsidP="00AD5769">
            <w:pPr>
              <w:spacing w:after="0" w:line="240" w:lineRule="auto"/>
              <w:rPr>
                <w:rFonts w:ascii="Tahoma" w:eastAsia="Times New Roman" w:hAnsi="Tahoma" w:cs="Tahoma"/>
                <w:sz w:val="12"/>
                <w:szCs w:val="12"/>
              </w:rPr>
            </w:pPr>
          </w:p>
        </w:tc>
        <w:tc>
          <w:tcPr>
            <w:tcW w:w="851"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1004"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описи к квитанциям</w:t>
            </w:r>
          </w:p>
        </w:tc>
        <w:tc>
          <w:tcPr>
            <w:tcW w:w="823"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96"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66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Calibri" w:eastAsia="Times New Roman" w:hAnsi="Calibri" w:cs="Calibri"/>
                <w:color w:val="000000"/>
                <w:sz w:val="12"/>
                <w:szCs w:val="14"/>
              </w:rPr>
              <w:t>с 1 по 3-е</w:t>
            </w:r>
          </w:p>
        </w:tc>
        <w:tc>
          <w:tcPr>
            <w:tcW w:w="42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41"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3 500</w:t>
            </w:r>
          </w:p>
        </w:tc>
        <w:tc>
          <w:tcPr>
            <w:tcW w:w="79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2 500</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2 500</w:t>
            </w:r>
          </w:p>
        </w:tc>
        <w:tc>
          <w:tcPr>
            <w:tcW w:w="71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3 500</w:t>
            </w:r>
          </w:p>
        </w:tc>
        <w:tc>
          <w:tcPr>
            <w:tcW w:w="67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2 500</w:t>
            </w:r>
          </w:p>
        </w:tc>
        <w:tc>
          <w:tcPr>
            <w:tcW w:w="65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3 500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2 500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3 500</w:t>
            </w:r>
          </w:p>
        </w:tc>
        <w:tc>
          <w:tcPr>
            <w:tcW w:w="71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2 500</w:t>
            </w:r>
          </w:p>
        </w:tc>
        <w:tc>
          <w:tcPr>
            <w:tcW w:w="65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2 500</w:t>
            </w:r>
          </w:p>
        </w:tc>
        <w:tc>
          <w:tcPr>
            <w:tcW w:w="70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6 000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2 500</w:t>
            </w:r>
          </w:p>
        </w:tc>
        <w:tc>
          <w:tcPr>
            <w:tcW w:w="850"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37 500</w:t>
            </w:r>
          </w:p>
        </w:tc>
      </w:tr>
      <w:tr w:rsidR="00AD5769" w:rsidRPr="00AD5769" w:rsidTr="006710FC">
        <w:trPr>
          <w:trHeight w:val="275"/>
        </w:trPr>
        <w:tc>
          <w:tcPr>
            <w:tcW w:w="2060" w:type="dxa"/>
            <w:vMerge/>
          </w:tcPr>
          <w:p w:rsidR="00AD5769" w:rsidRPr="00AD5769" w:rsidRDefault="00AD5769" w:rsidP="00AD5769">
            <w:pPr>
              <w:spacing w:after="0" w:line="240" w:lineRule="auto"/>
              <w:rPr>
                <w:rFonts w:ascii="Tahoma" w:eastAsia="Times New Roman" w:hAnsi="Tahoma" w:cs="Tahoma"/>
                <w:sz w:val="12"/>
                <w:szCs w:val="12"/>
              </w:rPr>
            </w:pPr>
          </w:p>
        </w:tc>
        <w:tc>
          <w:tcPr>
            <w:tcW w:w="851"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1004"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описи к инфописьмам и фальш-искам</w:t>
            </w:r>
          </w:p>
        </w:tc>
        <w:tc>
          <w:tcPr>
            <w:tcW w:w="823"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96"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66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Calibri" w:eastAsia="Times New Roman" w:hAnsi="Calibri" w:cs="Calibri"/>
                <w:color w:val="000000"/>
                <w:sz w:val="12"/>
                <w:szCs w:val="14"/>
              </w:rPr>
              <w:t>с 10 по 15-е</w:t>
            </w:r>
          </w:p>
        </w:tc>
        <w:tc>
          <w:tcPr>
            <w:tcW w:w="42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№2</w:t>
            </w:r>
          </w:p>
        </w:tc>
        <w:tc>
          <w:tcPr>
            <w:tcW w:w="741"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500</w:t>
            </w:r>
          </w:p>
        </w:tc>
        <w:tc>
          <w:tcPr>
            <w:tcW w:w="79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500</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555</w:t>
            </w:r>
          </w:p>
        </w:tc>
        <w:tc>
          <w:tcPr>
            <w:tcW w:w="71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500</w:t>
            </w:r>
          </w:p>
        </w:tc>
        <w:tc>
          <w:tcPr>
            <w:tcW w:w="67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500</w:t>
            </w:r>
          </w:p>
        </w:tc>
        <w:tc>
          <w:tcPr>
            <w:tcW w:w="65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527</w:t>
            </w:r>
          </w:p>
        </w:tc>
        <w:tc>
          <w:tcPr>
            <w:tcW w:w="71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500</w:t>
            </w:r>
          </w:p>
        </w:tc>
        <w:tc>
          <w:tcPr>
            <w:tcW w:w="65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500</w:t>
            </w:r>
          </w:p>
        </w:tc>
        <w:tc>
          <w:tcPr>
            <w:tcW w:w="70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1 000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500</w:t>
            </w:r>
          </w:p>
        </w:tc>
        <w:tc>
          <w:tcPr>
            <w:tcW w:w="850"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6 582</w:t>
            </w:r>
          </w:p>
        </w:tc>
      </w:tr>
      <w:tr w:rsidR="00AD5769" w:rsidRPr="00AD5769" w:rsidTr="006710FC">
        <w:trPr>
          <w:trHeight w:val="525"/>
        </w:trPr>
        <w:tc>
          <w:tcPr>
            <w:tcW w:w="2060"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Печать ПД формат А4 двусторонняя: ч/б персонификация с лицевой стороны; одноцветная (ч/б) с оборотной стороны на цветной бумаге</w:t>
            </w:r>
          </w:p>
        </w:tc>
        <w:tc>
          <w:tcPr>
            <w:tcW w:w="851" w:type="dxa"/>
            <w:noWrap/>
            <w:vAlign w:val="bottom"/>
            <w:hideMark/>
          </w:tcPr>
          <w:p w:rsidR="00AD5769" w:rsidRPr="00AD5769" w:rsidRDefault="00AD5769" w:rsidP="00AD5769">
            <w:pPr>
              <w:spacing w:after="0" w:line="240" w:lineRule="auto"/>
              <w:rPr>
                <w:rFonts w:ascii="Tahoma" w:eastAsia="Times New Roman" w:hAnsi="Tahoma" w:cs="Tahoma"/>
                <w:b/>
                <w:bCs/>
                <w:sz w:val="12"/>
                <w:szCs w:val="12"/>
              </w:rPr>
            </w:pPr>
            <w:r w:rsidRPr="00AD5769">
              <w:rPr>
                <w:rFonts w:ascii="Tahoma" w:eastAsia="Times New Roman" w:hAnsi="Tahoma" w:cs="Tahoma"/>
                <w:b/>
                <w:bCs/>
                <w:sz w:val="12"/>
                <w:szCs w:val="12"/>
              </w:rPr>
              <w:t> </w:t>
            </w:r>
          </w:p>
        </w:tc>
        <w:tc>
          <w:tcPr>
            <w:tcW w:w="1004"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квитанции осн.тираж (долговые)</w:t>
            </w:r>
          </w:p>
        </w:tc>
        <w:tc>
          <w:tcPr>
            <w:tcW w:w="823"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xml:space="preserve">осн.макет </w:t>
            </w:r>
          </w:p>
        </w:tc>
        <w:tc>
          <w:tcPr>
            <w:tcW w:w="796"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dbf</w:t>
            </w:r>
          </w:p>
        </w:tc>
        <w:tc>
          <w:tcPr>
            <w:tcW w:w="66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1 по 3-е</w:t>
            </w:r>
          </w:p>
        </w:tc>
        <w:tc>
          <w:tcPr>
            <w:tcW w:w="42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741"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9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7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40 000</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07"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40 000</w:t>
            </w:r>
          </w:p>
        </w:tc>
        <w:tc>
          <w:tcPr>
            <w:tcW w:w="709"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850"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80 000</w:t>
            </w:r>
          </w:p>
        </w:tc>
      </w:tr>
      <w:tr w:rsidR="00AD5769" w:rsidRPr="00AD5769" w:rsidTr="006710FC">
        <w:trPr>
          <w:trHeight w:val="495"/>
        </w:trPr>
        <w:tc>
          <w:tcPr>
            <w:tcW w:w="2060"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Изготовление печатного бланка формата А4: односторонняя печать полиграфии или информационного сообщения</w:t>
            </w:r>
          </w:p>
        </w:tc>
        <w:tc>
          <w:tcPr>
            <w:tcW w:w="851" w:type="dxa"/>
            <w:noWrap/>
            <w:vAlign w:val="bottom"/>
            <w:hideMark/>
          </w:tcPr>
          <w:p w:rsidR="00AD5769" w:rsidRPr="00AD5769" w:rsidRDefault="00AD5769" w:rsidP="00AD5769">
            <w:pPr>
              <w:spacing w:after="0" w:line="240" w:lineRule="auto"/>
              <w:rPr>
                <w:rFonts w:ascii="Tahoma" w:eastAsia="Times New Roman" w:hAnsi="Tahoma" w:cs="Tahoma"/>
                <w:b/>
                <w:bCs/>
                <w:sz w:val="12"/>
                <w:szCs w:val="12"/>
              </w:rPr>
            </w:pPr>
            <w:r w:rsidRPr="00AD5769">
              <w:rPr>
                <w:rFonts w:ascii="Tahoma" w:eastAsia="Times New Roman" w:hAnsi="Tahoma" w:cs="Tahoma"/>
                <w:b/>
                <w:bCs/>
                <w:sz w:val="12"/>
                <w:szCs w:val="12"/>
              </w:rPr>
              <w:t> </w:t>
            </w:r>
          </w:p>
        </w:tc>
        <w:tc>
          <w:tcPr>
            <w:tcW w:w="1004"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излишек макета к осн.тиражу</w:t>
            </w:r>
          </w:p>
        </w:tc>
        <w:tc>
          <w:tcPr>
            <w:tcW w:w="823"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796"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66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p w:rsidR="00AD5769" w:rsidRPr="00AD5769" w:rsidRDefault="00AD5769" w:rsidP="00AD5769">
            <w:pPr>
              <w:spacing w:after="0" w:line="240" w:lineRule="auto"/>
              <w:rPr>
                <w:rFonts w:ascii="Calibri" w:eastAsia="Times New Roman" w:hAnsi="Calibri" w:cs="Calibri"/>
                <w:color w:val="000000"/>
                <w:sz w:val="14"/>
                <w:szCs w:val="14"/>
              </w:rPr>
            </w:pPr>
            <w:r w:rsidRPr="00AD5769">
              <w:rPr>
                <w:rFonts w:ascii="Calibri" w:eastAsia="Times New Roman" w:hAnsi="Calibri" w:cs="Calibri"/>
                <w:color w:val="000000"/>
                <w:sz w:val="14"/>
                <w:szCs w:val="14"/>
              </w:rPr>
              <w:t>с 1 по 3-е</w:t>
            </w:r>
          </w:p>
        </w:tc>
        <w:tc>
          <w:tcPr>
            <w:tcW w:w="42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741"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4 000</w:t>
            </w:r>
          </w:p>
        </w:tc>
        <w:tc>
          <w:tcPr>
            <w:tcW w:w="79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4 000</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4 000</w:t>
            </w:r>
          </w:p>
        </w:tc>
        <w:tc>
          <w:tcPr>
            <w:tcW w:w="718"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4 000</w:t>
            </w:r>
          </w:p>
        </w:tc>
        <w:tc>
          <w:tcPr>
            <w:tcW w:w="67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4 000</w:t>
            </w:r>
          </w:p>
        </w:tc>
        <w:tc>
          <w:tcPr>
            <w:tcW w:w="65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4 000</w:t>
            </w:r>
          </w:p>
        </w:tc>
        <w:tc>
          <w:tcPr>
            <w:tcW w:w="71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4 000</w:t>
            </w:r>
          </w:p>
        </w:tc>
        <w:tc>
          <w:tcPr>
            <w:tcW w:w="65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4 000</w:t>
            </w:r>
          </w:p>
        </w:tc>
        <w:tc>
          <w:tcPr>
            <w:tcW w:w="70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5 000</w:t>
            </w:r>
          </w:p>
        </w:tc>
        <w:tc>
          <w:tcPr>
            <w:tcW w:w="709"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4 000</w:t>
            </w:r>
          </w:p>
        </w:tc>
        <w:tc>
          <w:tcPr>
            <w:tcW w:w="850"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49 000</w:t>
            </w:r>
          </w:p>
        </w:tc>
      </w:tr>
    </w:tbl>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rPr>
          <w:rFonts w:eastAsia="Times New Roman" w:cs="Times New Roman"/>
        </w:rPr>
      </w:pPr>
    </w:p>
    <w:p w:rsidR="00AD5769" w:rsidRPr="00AD5769" w:rsidRDefault="00AD5769" w:rsidP="00AD5769">
      <w:pPr>
        <w:spacing w:after="0"/>
        <w:jc w:val="center"/>
        <w:rPr>
          <w:rFonts w:ascii="Tahoma" w:eastAsia="Times New Roman" w:hAnsi="Tahoma" w:cs="Tahoma"/>
          <w:b/>
          <w:color w:val="000000"/>
          <w:sz w:val="20"/>
        </w:rPr>
      </w:pPr>
      <w:r w:rsidRPr="00AD5769">
        <w:rPr>
          <w:rFonts w:ascii="Tahoma" w:eastAsia="Times New Roman" w:hAnsi="Tahoma" w:cs="Tahoma"/>
          <w:b/>
          <w:sz w:val="20"/>
          <w:szCs w:val="20"/>
        </w:rPr>
        <w:lastRenderedPageBreak/>
        <w:t>3.10.</w:t>
      </w:r>
      <w:r w:rsidRPr="00AD5769">
        <w:rPr>
          <w:rFonts w:eastAsia="Times New Roman" w:cs="Times New Roman"/>
          <w:b/>
        </w:rPr>
        <w:t xml:space="preserve"> </w:t>
      </w:r>
      <w:r w:rsidRPr="00AD5769">
        <w:rPr>
          <w:rFonts w:ascii="Tahoma" w:eastAsia="Times New Roman" w:hAnsi="Tahoma" w:cs="Tahoma"/>
          <w:b/>
          <w:color w:val="000000"/>
          <w:sz w:val="20"/>
          <w:szCs w:val="24"/>
          <w:lang w:eastAsia="ru-RU"/>
        </w:rPr>
        <w:t xml:space="preserve">Ориентировочные объемы оказываемых услуг для грузополучателя: </w:t>
      </w:r>
      <w:r w:rsidRPr="00AD5769">
        <w:rPr>
          <w:rFonts w:ascii="Tahoma" w:eastAsia="Times New Roman" w:hAnsi="Tahoma" w:cs="Tahoma"/>
          <w:b/>
          <w:color w:val="000000"/>
          <w:sz w:val="20"/>
        </w:rPr>
        <w:t>Ульяновский филиал АО «ЭнергосбыТ Плюс»</w:t>
      </w:r>
    </w:p>
    <w:p w:rsidR="00AD5769" w:rsidRPr="00AD5769" w:rsidRDefault="00AD5769" w:rsidP="00AD5769">
      <w:pPr>
        <w:spacing w:after="0"/>
        <w:jc w:val="center"/>
        <w:rPr>
          <w:rFonts w:eastAsia="Times New Roman" w:cs="Times New Roman"/>
        </w:rPr>
      </w:pPr>
    </w:p>
    <w:p w:rsidR="00AD5769" w:rsidRPr="00AD5769" w:rsidRDefault="00AD5769" w:rsidP="00AD5769">
      <w:pPr>
        <w:jc w:val="center"/>
        <w:rPr>
          <w:rFonts w:ascii="Tahoma" w:eastAsia="Times New Roman" w:hAnsi="Tahoma" w:cs="Tahoma"/>
          <w:b/>
          <w:color w:val="000000"/>
          <w:sz w:val="20"/>
        </w:rPr>
      </w:pPr>
      <w:r w:rsidRPr="00AD5769">
        <w:rPr>
          <w:rFonts w:ascii="Tahoma" w:eastAsia="Times New Roman" w:hAnsi="Tahoma" w:cs="Tahoma"/>
          <w:b/>
          <w:color w:val="000000"/>
          <w:sz w:val="20"/>
        </w:rPr>
        <w:t>Объемы оказываемых услуг для грузополучателя: Ульяновский филиал АО «ЭнергосбыТ Плюс»</w:t>
      </w:r>
    </w:p>
    <w:p w:rsidR="00AD5769" w:rsidRPr="00AD5769" w:rsidRDefault="00AD5769" w:rsidP="00AD5769">
      <w:pPr>
        <w:jc w:val="right"/>
        <w:rPr>
          <w:rFonts w:ascii="Tahoma" w:eastAsia="Times New Roman" w:hAnsi="Tahoma" w:cs="Tahoma"/>
          <w:color w:val="000000"/>
          <w:sz w:val="20"/>
        </w:rPr>
      </w:pPr>
      <w:r w:rsidRPr="00AD5769">
        <w:rPr>
          <w:rFonts w:ascii="Tahoma" w:eastAsia="Times New Roman" w:hAnsi="Tahoma" w:cs="Tahoma"/>
          <w:color w:val="000000"/>
          <w:sz w:val="20"/>
        </w:rPr>
        <w:t>Таблица 3.10.1</w:t>
      </w:r>
    </w:p>
    <w:tbl>
      <w:tblPr>
        <w:tblW w:w="1559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942"/>
        <w:gridCol w:w="1008"/>
        <w:gridCol w:w="806"/>
        <w:gridCol w:w="633"/>
        <w:gridCol w:w="695"/>
        <w:gridCol w:w="898"/>
        <w:gridCol w:w="600"/>
        <w:gridCol w:w="760"/>
        <w:gridCol w:w="657"/>
        <w:gridCol w:w="603"/>
        <w:gridCol w:w="566"/>
        <w:gridCol w:w="567"/>
        <w:gridCol w:w="567"/>
        <w:gridCol w:w="563"/>
        <w:gridCol w:w="714"/>
        <w:gridCol w:w="653"/>
        <w:gridCol w:w="605"/>
        <w:gridCol w:w="662"/>
        <w:gridCol w:w="1409"/>
      </w:tblGrid>
      <w:tr w:rsidR="00AD5769" w:rsidRPr="00AD5769" w:rsidTr="006710FC">
        <w:trPr>
          <w:trHeight w:val="300"/>
        </w:trPr>
        <w:tc>
          <w:tcPr>
            <w:tcW w:w="1686" w:type="dxa"/>
            <w:vMerge w:val="restart"/>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Вид услуг</w:t>
            </w:r>
          </w:p>
        </w:tc>
        <w:tc>
          <w:tcPr>
            <w:tcW w:w="942" w:type="dxa"/>
            <w:vMerge w:val="restart"/>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Диапазон объема на 1 вид макета оборотной стороны, в шт.</w:t>
            </w:r>
          </w:p>
        </w:tc>
        <w:tc>
          <w:tcPr>
            <w:tcW w:w="1008" w:type="dxa"/>
            <w:vMerge w:val="restart"/>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Наименов. печатной продукции</w:t>
            </w:r>
          </w:p>
        </w:tc>
        <w:tc>
          <w:tcPr>
            <w:tcW w:w="806" w:type="dxa"/>
            <w:vMerge w:val="restart"/>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Макеты</w:t>
            </w:r>
          </w:p>
        </w:tc>
        <w:tc>
          <w:tcPr>
            <w:tcW w:w="633" w:type="dxa"/>
            <w:vMerge w:val="restart"/>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Формат исход. данных</w:t>
            </w:r>
          </w:p>
        </w:tc>
        <w:tc>
          <w:tcPr>
            <w:tcW w:w="695" w:type="dxa"/>
            <w:vMerge w:val="restart"/>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Срок печати</w:t>
            </w:r>
          </w:p>
        </w:tc>
        <w:tc>
          <w:tcPr>
            <w:tcW w:w="898" w:type="dxa"/>
            <w:vMerge w:val="restart"/>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xml:space="preserve">Порядковый № отгрузки </w:t>
            </w:r>
          </w:p>
        </w:tc>
        <w:tc>
          <w:tcPr>
            <w:tcW w:w="8926" w:type="dxa"/>
            <w:gridSpan w:val="13"/>
            <w:noWrap/>
            <w:vAlign w:val="center"/>
            <w:hideMark/>
          </w:tcPr>
          <w:p w:rsidR="00AD5769" w:rsidRPr="00AD5769" w:rsidRDefault="00AD5769" w:rsidP="00AD5769">
            <w:pPr>
              <w:spacing w:after="0" w:line="240" w:lineRule="auto"/>
              <w:jc w:val="center"/>
              <w:rPr>
                <w:rFonts w:ascii="Tahoma" w:eastAsia="Times New Roman" w:hAnsi="Tahoma" w:cs="Tahoma"/>
                <w:b/>
                <w:bCs/>
                <w:sz w:val="12"/>
                <w:szCs w:val="12"/>
              </w:rPr>
            </w:pPr>
            <w:r w:rsidRPr="00AD5769">
              <w:rPr>
                <w:rFonts w:ascii="Tahoma" w:eastAsia="Times New Roman" w:hAnsi="Tahoma" w:cs="Tahoma"/>
                <w:b/>
                <w:bCs/>
                <w:sz w:val="12"/>
                <w:szCs w:val="12"/>
              </w:rPr>
              <w:t>2026-й год</w:t>
            </w:r>
          </w:p>
        </w:tc>
      </w:tr>
      <w:tr w:rsidR="00AD5769" w:rsidRPr="00AD5769" w:rsidTr="006710FC">
        <w:trPr>
          <w:trHeight w:val="795"/>
        </w:trPr>
        <w:tc>
          <w:tcPr>
            <w:tcW w:w="1686"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942"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1008"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806"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633"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695"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898"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600"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январь</w:t>
            </w:r>
          </w:p>
        </w:tc>
        <w:tc>
          <w:tcPr>
            <w:tcW w:w="760"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февраль</w:t>
            </w:r>
          </w:p>
        </w:tc>
        <w:tc>
          <w:tcPr>
            <w:tcW w:w="657"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март</w:t>
            </w:r>
          </w:p>
        </w:tc>
        <w:tc>
          <w:tcPr>
            <w:tcW w:w="60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апрель</w:t>
            </w:r>
          </w:p>
        </w:tc>
        <w:tc>
          <w:tcPr>
            <w:tcW w:w="566"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май</w:t>
            </w:r>
          </w:p>
        </w:tc>
        <w:tc>
          <w:tcPr>
            <w:tcW w:w="567"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июнь</w:t>
            </w:r>
          </w:p>
        </w:tc>
        <w:tc>
          <w:tcPr>
            <w:tcW w:w="567"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июль</w:t>
            </w:r>
          </w:p>
        </w:tc>
        <w:tc>
          <w:tcPr>
            <w:tcW w:w="56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август</w:t>
            </w:r>
          </w:p>
        </w:tc>
        <w:tc>
          <w:tcPr>
            <w:tcW w:w="714"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сентябрь</w:t>
            </w:r>
          </w:p>
        </w:tc>
        <w:tc>
          <w:tcPr>
            <w:tcW w:w="65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октябрь</w:t>
            </w:r>
          </w:p>
        </w:tc>
        <w:tc>
          <w:tcPr>
            <w:tcW w:w="605"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ноябрь</w:t>
            </w:r>
          </w:p>
        </w:tc>
        <w:tc>
          <w:tcPr>
            <w:tcW w:w="662"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декабрь</w:t>
            </w:r>
          </w:p>
        </w:tc>
        <w:tc>
          <w:tcPr>
            <w:tcW w:w="1409"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ИТОГО за 2026-й год, шт.</w:t>
            </w:r>
          </w:p>
        </w:tc>
      </w:tr>
      <w:tr w:rsidR="00AD5769" w:rsidRPr="00AD5769" w:rsidTr="006710FC">
        <w:trPr>
          <w:trHeight w:val="420"/>
        </w:trPr>
        <w:tc>
          <w:tcPr>
            <w:tcW w:w="1686" w:type="dxa"/>
            <w:vMerge w:val="restart"/>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xml:space="preserve">Печать ПД формат А4 двусторонняя: ч/б персонификация с лицевой стороны,  цифровая ч/б печать оборотной стороны </w:t>
            </w:r>
          </w:p>
        </w:tc>
        <w:tc>
          <w:tcPr>
            <w:tcW w:w="942"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10 000 и менее</w:t>
            </w:r>
          </w:p>
        </w:tc>
        <w:tc>
          <w:tcPr>
            <w:tcW w:w="1008"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квитанции осн.тираж</w:t>
            </w:r>
          </w:p>
        </w:tc>
        <w:tc>
          <w:tcPr>
            <w:tcW w:w="806"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xml:space="preserve">осн.макет </w:t>
            </w:r>
          </w:p>
        </w:tc>
        <w:tc>
          <w:tcPr>
            <w:tcW w:w="63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dbf</w:t>
            </w:r>
          </w:p>
        </w:tc>
        <w:tc>
          <w:tcPr>
            <w:tcW w:w="69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29 по 31</w:t>
            </w:r>
          </w:p>
        </w:tc>
        <w:tc>
          <w:tcPr>
            <w:tcW w:w="898"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60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4 094</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4 075</w:t>
            </w:r>
          </w:p>
        </w:tc>
        <w:tc>
          <w:tcPr>
            <w:tcW w:w="65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4 056</w:t>
            </w:r>
          </w:p>
        </w:tc>
        <w:tc>
          <w:tcPr>
            <w:tcW w:w="60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4 037</w:t>
            </w:r>
          </w:p>
        </w:tc>
        <w:tc>
          <w:tcPr>
            <w:tcW w:w="566"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4 018</w:t>
            </w:r>
          </w:p>
        </w:tc>
        <w:tc>
          <w:tcPr>
            <w:tcW w:w="56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3 999</w:t>
            </w:r>
          </w:p>
        </w:tc>
        <w:tc>
          <w:tcPr>
            <w:tcW w:w="56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3 980</w:t>
            </w:r>
          </w:p>
        </w:tc>
        <w:tc>
          <w:tcPr>
            <w:tcW w:w="56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3 961</w:t>
            </w:r>
          </w:p>
        </w:tc>
        <w:tc>
          <w:tcPr>
            <w:tcW w:w="71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3 942</w:t>
            </w:r>
          </w:p>
        </w:tc>
        <w:tc>
          <w:tcPr>
            <w:tcW w:w="65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3 923</w:t>
            </w:r>
          </w:p>
        </w:tc>
        <w:tc>
          <w:tcPr>
            <w:tcW w:w="605"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3 904</w:t>
            </w:r>
          </w:p>
        </w:tc>
        <w:tc>
          <w:tcPr>
            <w:tcW w:w="662"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3 883</w:t>
            </w:r>
          </w:p>
        </w:tc>
        <w:tc>
          <w:tcPr>
            <w:tcW w:w="1409"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47 872</w:t>
            </w:r>
          </w:p>
        </w:tc>
      </w:tr>
      <w:tr w:rsidR="00AD5769" w:rsidRPr="00AD5769" w:rsidTr="006710FC">
        <w:trPr>
          <w:trHeight w:val="420"/>
        </w:trPr>
        <w:tc>
          <w:tcPr>
            <w:tcW w:w="1686" w:type="dxa"/>
            <w:vMerge/>
          </w:tcPr>
          <w:p w:rsidR="00AD5769" w:rsidRPr="00AD5769" w:rsidRDefault="00AD5769" w:rsidP="00AD5769">
            <w:pPr>
              <w:spacing w:after="0" w:line="240" w:lineRule="auto"/>
              <w:rPr>
                <w:rFonts w:ascii="Tahoma" w:eastAsia="Times New Roman" w:hAnsi="Tahoma" w:cs="Tahoma"/>
                <w:sz w:val="12"/>
                <w:szCs w:val="12"/>
              </w:rPr>
            </w:pPr>
          </w:p>
        </w:tc>
        <w:tc>
          <w:tcPr>
            <w:tcW w:w="942"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10 000 и менее</w:t>
            </w:r>
          </w:p>
        </w:tc>
        <w:tc>
          <w:tcPr>
            <w:tcW w:w="1008"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13-й тираж</w:t>
            </w:r>
          </w:p>
        </w:tc>
        <w:tc>
          <w:tcPr>
            <w:tcW w:w="806"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13-й тираж</w:t>
            </w:r>
          </w:p>
        </w:tc>
        <w:tc>
          <w:tcPr>
            <w:tcW w:w="63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dbf</w:t>
            </w:r>
          </w:p>
        </w:tc>
        <w:tc>
          <w:tcPr>
            <w:tcW w:w="695"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29 по 31</w:t>
            </w:r>
          </w:p>
        </w:tc>
        <w:tc>
          <w:tcPr>
            <w:tcW w:w="898"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60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0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566"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56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567"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56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05"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62"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3 883</w:t>
            </w:r>
          </w:p>
        </w:tc>
        <w:tc>
          <w:tcPr>
            <w:tcW w:w="1409"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3 883</w:t>
            </w:r>
          </w:p>
        </w:tc>
      </w:tr>
      <w:tr w:rsidR="00AD5769" w:rsidRPr="00AD5769" w:rsidTr="006710FC">
        <w:trPr>
          <w:trHeight w:val="240"/>
        </w:trPr>
        <w:tc>
          <w:tcPr>
            <w:tcW w:w="1686" w:type="dxa"/>
            <w:vMerge w:val="restart"/>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Изготовление БПО размера 210*117 мм (для формата листа А4)</w:t>
            </w:r>
          </w:p>
        </w:tc>
        <w:tc>
          <w:tcPr>
            <w:tcW w:w="942" w:type="dxa"/>
            <w:vMerge w:val="restart"/>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1008"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квитанции осн.тираж</w:t>
            </w:r>
          </w:p>
        </w:tc>
        <w:tc>
          <w:tcPr>
            <w:tcW w:w="806"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633" w:type="dxa"/>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695"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29 по 31</w:t>
            </w:r>
          </w:p>
        </w:tc>
        <w:tc>
          <w:tcPr>
            <w:tcW w:w="898" w:type="dxa"/>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60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4 094</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4 075</w:t>
            </w:r>
          </w:p>
        </w:tc>
        <w:tc>
          <w:tcPr>
            <w:tcW w:w="65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4 056</w:t>
            </w:r>
          </w:p>
        </w:tc>
        <w:tc>
          <w:tcPr>
            <w:tcW w:w="60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4 037</w:t>
            </w:r>
          </w:p>
        </w:tc>
        <w:tc>
          <w:tcPr>
            <w:tcW w:w="566"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4 018</w:t>
            </w:r>
          </w:p>
        </w:tc>
        <w:tc>
          <w:tcPr>
            <w:tcW w:w="56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3 999</w:t>
            </w:r>
          </w:p>
        </w:tc>
        <w:tc>
          <w:tcPr>
            <w:tcW w:w="567"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3 980</w:t>
            </w:r>
          </w:p>
        </w:tc>
        <w:tc>
          <w:tcPr>
            <w:tcW w:w="56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3 961</w:t>
            </w:r>
          </w:p>
        </w:tc>
        <w:tc>
          <w:tcPr>
            <w:tcW w:w="714"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3 942</w:t>
            </w:r>
          </w:p>
        </w:tc>
        <w:tc>
          <w:tcPr>
            <w:tcW w:w="653"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3 923</w:t>
            </w:r>
          </w:p>
        </w:tc>
        <w:tc>
          <w:tcPr>
            <w:tcW w:w="605"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3 904</w:t>
            </w:r>
          </w:p>
        </w:tc>
        <w:tc>
          <w:tcPr>
            <w:tcW w:w="662"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3 883</w:t>
            </w:r>
          </w:p>
        </w:tc>
        <w:tc>
          <w:tcPr>
            <w:tcW w:w="1409"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47 872</w:t>
            </w:r>
          </w:p>
        </w:tc>
      </w:tr>
      <w:tr w:rsidR="00AD5769" w:rsidRPr="00AD5769" w:rsidTr="006710FC">
        <w:trPr>
          <w:trHeight w:val="240"/>
        </w:trPr>
        <w:tc>
          <w:tcPr>
            <w:tcW w:w="1686" w:type="dxa"/>
            <w:vMerge/>
            <w:hideMark/>
          </w:tcPr>
          <w:p w:rsidR="00AD5769" w:rsidRPr="00AD5769" w:rsidRDefault="00AD5769" w:rsidP="00AD5769">
            <w:pPr>
              <w:spacing w:after="0" w:line="240" w:lineRule="auto"/>
              <w:rPr>
                <w:rFonts w:ascii="Tahoma" w:eastAsia="Times New Roman" w:hAnsi="Tahoma" w:cs="Tahoma"/>
                <w:sz w:val="12"/>
                <w:szCs w:val="12"/>
              </w:rPr>
            </w:pPr>
          </w:p>
        </w:tc>
        <w:tc>
          <w:tcPr>
            <w:tcW w:w="942" w:type="dxa"/>
            <w:vMerge/>
            <w:vAlign w:val="center"/>
            <w:hideMark/>
          </w:tcPr>
          <w:p w:rsidR="00AD5769" w:rsidRPr="00AD5769" w:rsidRDefault="00AD5769" w:rsidP="00AD5769">
            <w:pPr>
              <w:spacing w:after="0" w:line="240" w:lineRule="auto"/>
              <w:rPr>
                <w:rFonts w:ascii="Tahoma" w:eastAsia="Times New Roman" w:hAnsi="Tahoma" w:cs="Tahoma"/>
                <w:sz w:val="12"/>
                <w:szCs w:val="12"/>
              </w:rPr>
            </w:pPr>
          </w:p>
        </w:tc>
        <w:tc>
          <w:tcPr>
            <w:tcW w:w="1008"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13-й тираж</w:t>
            </w:r>
          </w:p>
        </w:tc>
        <w:tc>
          <w:tcPr>
            <w:tcW w:w="806"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633" w:type="dxa"/>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695"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29 по 31</w:t>
            </w:r>
          </w:p>
        </w:tc>
        <w:tc>
          <w:tcPr>
            <w:tcW w:w="898" w:type="dxa"/>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60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0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566"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56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56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56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71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5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05"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 </w:t>
            </w:r>
          </w:p>
        </w:tc>
        <w:tc>
          <w:tcPr>
            <w:tcW w:w="662" w:type="dxa"/>
            <w:noWrap/>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3 883</w:t>
            </w:r>
          </w:p>
        </w:tc>
        <w:tc>
          <w:tcPr>
            <w:tcW w:w="1409"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3 883</w:t>
            </w:r>
          </w:p>
        </w:tc>
      </w:tr>
      <w:tr w:rsidR="00AD5769" w:rsidRPr="00AD5769" w:rsidTr="006710FC">
        <w:trPr>
          <w:trHeight w:val="435"/>
        </w:trPr>
        <w:tc>
          <w:tcPr>
            <w:tcW w:w="1686"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Печать документа формат А4 односторонняя цифровая (с персонификацией или без)</w:t>
            </w:r>
          </w:p>
        </w:tc>
        <w:tc>
          <w:tcPr>
            <w:tcW w:w="942"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1008"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описи к квитанциям</w:t>
            </w:r>
          </w:p>
        </w:tc>
        <w:tc>
          <w:tcPr>
            <w:tcW w:w="806" w:type="dxa"/>
            <w:vAlign w:val="center"/>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 </w:t>
            </w:r>
          </w:p>
        </w:tc>
        <w:tc>
          <w:tcPr>
            <w:tcW w:w="633"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 </w:t>
            </w:r>
          </w:p>
        </w:tc>
        <w:tc>
          <w:tcPr>
            <w:tcW w:w="695" w:type="dxa"/>
            <w:hideMark/>
          </w:tcPr>
          <w:p w:rsidR="00AD5769" w:rsidRPr="00AD5769" w:rsidRDefault="00AD5769" w:rsidP="00AD5769">
            <w:pPr>
              <w:spacing w:after="0" w:line="240" w:lineRule="auto"/>
              <w:rPr>
                <w:rFonts w:ascii="Tahoma" w:eastAsia="Times New Roman" w:hAnsi="Tahoma" w:cs="Tahoma"/>
                <w:sz w:val="12"/>
                <w:szCs w:val="12"/>
              </w:rPr>
            </w:pPr>
            <w:r w:rsidRPr="00AD5769">
              <w:rPr>
                <w:rFonts w:ascii="Tahoma" w:eastAsia="Times New Roman" w:hAnsi="Tahoma" w:cs="Tahoma"/>
                <w:sz w:val="12"/>
                <w:szCs w:val="12"/>
              </w:rPr>
              <w:t>с 29 по 31</w:t>
            </w:r>
          </w:p>
        </w:tc>
        <w:tc>
          <w:tcPr>
            <w:tcW w:w="898" w:type="dxa"/>
            <w:vAlign w:val="center"/>
            <w:hideMark/>
          </w:tcPr>
          <w:p w:rsidR="00AD5769" w:rsidRPr="00AD5769" w:rsidRDefault="00AD5769" w:rsidP="00AD5769">
            <w:pPr>
              <w:spacing w:after="0" w:line="240" w:lineRule="auto"/>
              <w:jc w:val="center"/>
              <w:rPr>
                <w:rFonts w:ascii="Tahoma" w:eastAsia="Times New Roman" w:hAnsi="Tahoma" w:cs="Tahoma"/>
                <w:sz w:val="12"/>
                <w:szCs w:val="12"/>
              </w:rPr>
            </w:pPr>
            <w:r w:rsidRPr="00AD5769">
              <w:rPr>
                <w:rFonts w:ascii="Tahoma" w:eastAsia="Times New Roman" w:hAnsi="Tahoma" w:cs="Tahoma"/>
                <w:sz w:val="12"/>
                <w:szCs w:val="12"/>
              </w:rPr>
              <w:t>№1</w:t>
            </w:r>
          </w:p>
        </w:tc>
        <w:tc>
          <w:tcPr>
            <w:tcW w:w="60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60</w:t>
            </w:r>
          </w:p>
        </w:tc>
        <w:tc>
          <w:tcPr>
            <w:tcW w:w="760"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60</w:t>
            </w:r>
          </w:p>
        </w:tc>
        <w:tc>
          <w:tcPr>
            <w:tcW w:w="65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60</w:t>
            </w:r>
          </w:p>
        </w:tc>
        <w:tc>
          <w:tcPr>
            <w:tcW w:w="60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60</w:t>
            </w:r>
          </w:p>
        </w:tc>
        <w:tc>
          <w:tcPr>
            <w:tcW w:w="566"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60</w:t>
            </w:r>
          </w:p>
        </w:tc>
        <w:tc>
          <w:tcPr>
            <w:tcW w:w="56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60</w:t>
            </w:r>
          </w:p>
        </w:tc>
        <w:tc>
          <w:tcPr>
            <w:tcW w:w="567"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60</w:t>
            </w:r>
          </w:p>
        </w:tc>
        <w:tc>
          <w:tcPr>
            <w:tcW w:w="56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60</w:t>
            </w:r>
          </w:p>
        </w:tc>
        <w:tc>
          <w:tcPr>
            <w:tcW w:w="714"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60</w:t>
            </w:r>
          </w:p>
        </w:tc>
        <w:tc>
          <w:tcPr>
            <w:tcW w:w="653"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60</w:t>
            </w:r>
          </w:p>
        </w:tc>
        <w:tc>
          <w:tcPr>
            <w:tcW w:w="605"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60</w:t>
            </w:r>
          </w:p>
        </w:tc>
        <w:tc>
          <w:tcPr>
            <w:tcW w:w="662" w:type="dxa"/>
            <w:vAlign w:val="center"/>
            <w:hideMark/>
          </w:tcPr>
          <w:p w:rsidR="00AD5769" w:rsidRPr="00AD5769" w:rsidRDefault="00AD5769" w:rsidP="00AD5769">
            <w:pPr>
              <w:spacing w:after="0" w:line="240" w:lineRule="auto"/>
              <w:jc w:val="right"/>
              <w:rPr>
                <w:rFonts w:ascii="Tahoma" w:eastAsia="Times New Roman" w:hAnsi="Tahoma" w:cs="Tahoma"/>
                <w:sz w:val="12"/>
                <w:szCs w:val="12"/>
              </w:rPr>
            </w:pPr>
            <w:r w:rsidRPr="00AD5769">
              <w:rPr>
                <w:rFonts w:ascii="Tahoma" w:eastAsia="Times New Roman" w:hAnsi="Tahoma" w:cs="Tahoma"/>
                <w:sz w:val="12"/>
                <w:szCs w:val="12"/>
              </w:rPr>
              <w:t>60</w:t>
            </w:r>
          </w:p>
        </w:tc>
        <w:tc>
          <w:tcPr>
            <w:tcW w:w="1409" w:type="dxa"/>
            <w:vAlign w:val="center"/>
            <w:hideMark/>
          </w:tcPr>
          <w:p w:rsidR="00AD5769" w:rsidRPr="00AD5769" w:rsidRDefault="00AD5769" w:rsidP="00AD5769">
            <w:pPr>
              <w:spacing w:after="0" w:line="240" w:lineRule="auto"/>
              <w:jc w:val="right"/>
              <w:rPr>
                <w:rFonts w:ascii="Tahoma" w:eastAsia="Times New Roman" w:hAnsi="Tahoma" w:cs="Tahoma"/>
                <w:b/>
                <w:bCs/>
                <w:sz w:val="12"/>
                <w:szCs w:val="12"/>
              </w:rPr>
            </w:pPr>
            <w:r w:rsidRPr="00AD5769">
              <w:rPr>
                <w:rFonts w:ascii="Tahoma" w:eastAsia="Times New Roman" w:hAnsi="Tahoma" w:cs="Tahoma"/>
                <w:b/>
                <w:bCs/>
                <w:sz w:val="12"/>
                <w:szCs w:val="12"/>
              </w:rPr>
              <w:t>720</w:t>
            </w:r>
          </w:p>
        </w:tc>
      </w:tr>
    </w:tbl>
    <w:p w:rsidR="00AD5769" w:rsidRPr="00AD5769" w:rsidRDefault="00AD5769" w:rsidP="00AD5769">
      <w:pPr>
        <w:jc w:val="right"/>
        <w:rPr>
          <w:rFonts w:ascii="Tahoma" w:eastAsia="Times New Roman" w:hAnsi="Tahoma" w:cs="Tahoma"/>
          <w:color w:val="000000"/>
          <w:sz w:val="20"/>
        </w:rPr>
      </w:pPr>
    </w:p>
    <w:p w:rsidR="00AD5769" w:rsidRPr="00AD5769" w:rsidRDefault="00AD5769" w:rsidP="00AD5769">
      <w:pPr>
        <w:jc w:val="right"/>
        <w:rPr>
          <w:rFonts w:ascii="Tahoma" w:eastAsia="Times New Roman" w:hAnsi="Tahoma" w:cs="Tahoma"/>
          <w:color w:val="000000"/>
          <w:sz w:val="20"/>
        </w:rPr>
      </w:pPr>
    </w:p>
    <w:p w:rsidR="00AD5769" w:rsidRPr="00AD5769" w:rsidRDefault="00AD5769" w:rsidP="00AD5769">
      <w:pPr>
        <w:rPr>
          <w:rFonts w:eastAsia="Times New Roman" w:cs="Times New Roman"/>
        </w:rPr>
        <w:sectPr w:rsidR="00AD5769" w:rsidRPr="00AD5769" w:rsidSect="009D0801">
          <w:pgSz w:w="16838" w:h="11906" w:orient="landscape"/>
          <w:pgMar w:top="568" w:right="1134" w:bottom="851" w:left="1134" w:header="709" w:footer="709" w:gutter="0"/>
          <w:cols w:space="708"/>
          <w:docGrid w:linePitch="360"/>
        </w:sect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r w:rsidRPr="00AD5769">
        <w:rPr>
          <w:rFonts w:ascii="Tahoma" w:eastAsia="Times New Roman" w:hAnsi="Tahoma" w:cs="Tahoma"/>
          <w:sz w:val="20"/>
          <w:szCs w:val="20"/>
        </w:rPr>
        <w:lastRenderedPageBreak/>
        <w:t>Приложение №4 к Техническому заданию</w:t>
      </w:r>
    </w:p>
    <w:p w:rsidR="00AD5769" w:rsidRPr="00AD5769" w:rsidRDefault="00AD5769" w:rsidP="00AD5769">
      <w:pPr>
        <w:spacing w:after="0" w:line="240" w:lineRule="auto"/>
        <w:jc w:val="both"/>
        <w:rPr>
          <w:rFonts w:ascii="Tahoma" w:eastAsia="Times New Roman" w:hAnsi="Tahoma" w:cs="Tahoma"/>
          <w:b/>
          <w:sz w:val="20"/>
          <w:szCs w:val="20"/>
          <w:lang w:eastAsia="ru-RU"/>
        </w:rPr>
      </w:pPr>
    </w:p>
    <w:p w:rsidR="00AD5769" w:rsidRPr="00AD5769" w:rsidRDefault="00AD5769" w:rsidP="00AD5769">
      <w:pPr>
        <w:spacing w:line="240" w:lineRule="auto"/>
        <w:jc w:val="center"/>
        <w:rPr>
          <w:rFonts w:ascii="Tahoma" w:eastAsia="Times New Roman" w:hAnsi="Tahoma" w:cs="Tahoma"/>
          <w:b/>
          <w:sz w:val="20"/>
          <w:szCs w:val="20"/>
          <w:lang w:eastAsia="ru-RU"/>
        </w:rPr>
      </w:pPr>
      <w:r w:rsidRPr="00AD5769">
        <w:rPr>
          <w:rFonts w:ascii="Tahoma" w:eastAsia="Times New Roman" w:hAnsi="Tahoma" w:cs="Tahoma"/>
          <w:b/>
          <w:sz w:val="20"/>
          <w:szCs w:val="20"/>
          <w:lang w:eastAsia="ru-RU"/>
        </w:rPr>
        <w:t>Этапы оказания услуг и требования к порядку оказания услуг</w:t>
      </w:r>
    </w:p>
    <w:p w:rsidR="00AD5769" w:rsidRPr="00AD5769" w:rsidRDefault="00AD5769" w:rsidP="00AD5769">
      <w:pPr>
        <w:spacing w:line="240" w:lineRule="auto"/>
        <w:ind w:right="-2"/>
        <w:jc w:val="both"/>
        <w:rPr>
          <w:rFonts w:ascii="Tahoma" w:eastAsia="Times New Roman" w:hAnsi="Tahoma" w:cs="Tahoma"/>
          <w:b/>
          <w:bCs/>
          <w:sz w:val="20"/>
          <w:szCs w:val="20"/>
          <w:lang w:eastAsia="ru-RU"/>
        </w:rPr>
      </w:pPr>
      <w:r w:rsidRPr="00AD5769">
        <w:rPr>
          <w:rFonts w:ascii="Tahoma" w:eastAsia="Times New Roman" w:hAnsi="Tahoma" w:cs="Tahoma"/>
          <w:b/>
          <w:sz w:val="20"/>
          <w:szCs w:val="20"/>
        </w:rPr>
        <w:t xml:space="preserve">1. </w:t>
      </w:r>
      <w:r w:rsidRPr="00AD5769">
        <w:rPr>
          <w:rFonts w:ascii="Tahoma" w:eastAsia="Times New Roman" w:hAnsi="Tahoma" w:cs="Tahoma"/>
          <w:b/>
          <w:bCs/>
          <w:sz w:val="20"/>
          <w:szCs w:val="20"/>
          <w:lang w:eastAsia="ru-RU"/>
        </w:rPr>
        <w:t>График выгрузки данных в печать</w:t>
      </w:r>
    </w:p>
    <w:p w:rsidR="00AD5769" w:rsidRPr="00AD5769" w:rsidRDefault="00AD5769" w:rsidP="00AD5769">
      <w:pPr>
        <w:spacing w:after="0" w:line="240" w:lineRule="auto"/>
        <w:jc w:val="both"/>
        <w:rPr>
          <w:rFonts w:ascii="Calibri" w:eastAsia="Times New Roman" w:hAnsi="Calibri" w:cs="Calibri"/>
          <w:sz w:val="20"/>
          <w:szCs w:val="20"/>
          <w:lang w:eastAsia="ru-RU"/>
        </w:rPr>
      </w:pPr>
      <w:r w:rsidRPr="00AD5769">
        <w:rPr>
          <w:rFonts w:ascii="Tahoma" w:eastAsia="Times New Roman" w:hAnsi="Tahoma" w:cs="Tahoma"/>
          <w:sz w:val="20"/>
          <w:szCs w:val="20"/>
          <w:lang w:eastAsia="ru-RU"/>
        </w:rPr>
        <w:t xml:space="preserve">        В срок не позднее чем за 10 (десять) календарных дней до предполагаемой даты передачи файлов с данными для изготовления ПД, каждый Филиал Заказчика направляет </w:t>
      </w:r>
      <w:r w:rsidRPr="00AD5769">
        <w:rPr>
          <w:rFonts w:ascii="Tahoma" w:eastAsia="Times New Roman" w:hAnsi="Tahoma" w:cs="Tahoma"/>
          <w:sz w:val="20"/>
          <w:szCs w:val="20"/>
        </w:rPr>
        <w:t>Исполнителю</w:t>
      </w:r>
      <w:r w:rsidRPr="00AD5769">
        <w:rPr>
          <w:rFonts w:ascii="Tahoma" w:eastAsia="Times New Roman" w:hAnsi="Tahoma" w:cs="Tahoma"/>
          <w:sz w:val="20"/>
          <w:szCs w:val="20"/>
          <w:lang w:eastAsia="ru-RU"/>
        </w:rPr>
        <w:t xml:space="preserve"> график передачи файлов, а также указывает дату ожидаемой транспортной доставки готовой продукции до пунктов приема. Если передачу файлов и согласование в печать одного вида продукции планируется производить несколькими партиями, то для каждой партии указывается дата и ориентировочный объем передаваемых Филиалом данных. </w:t>
      </w:r>
    </w:p>
    <w:p w:rsidR="00AD5769" w:rsidRPr="00AD5769" w:rsidRDefault="00AD5769" w:rsidP="00AD5769">
      <w:pPr>
        <w:spacing w:after="0" w:line="240" w:lineRule="auto"/>
        <w:jc w:val="both"/>
        <w:rPr>
          <w:rFonts w:ascii="Tahoma" w:eastAsia="Times New Roman" w:hAnsi="Tahoma" w:cs="Tahoma"/>
          <w:sz w:val="20"/>
          <w:szCs w:val="20"/>
          <w:lang w:eastAsia="ru-RU"/>
        </w:rPr>
      </w:pPr>
      <w:r w:rsidRPr="00AD5769">
        <w:rPr>
          <w:rFonts w:ascii="Tahoma" w:eastAsia="Times New Roman" w:hAnsi="Tahoma" w:cs="Tahoma"/>
          <w:sz w:val="20"/>
          <w:szCs w:val="20"/>
        </w:rPr>
        <w:t xml:space="preserve">        Исполнитель</w:t>
      </w:r>
      <w:r w:rsidRPr="00AD5769">
        <w:rPr>
          <w:rFonts w:ascii="Tahoma" w:eastAsia="Times New Roman" w:hAnsi="Tahoma" w:cs="Tahoma"/>
          <w:sz w:val="20"/>
          <w:szCs w:val="20"/>
          <w:lang w:eastAsia="ru-RU"/>
        </w:rPr>
        <w:t xml:space="preserve"> не позднее 4 (четырех) календарных дней со дня получения графика от Филиала Заказчика согласовывает его ответным письмом. Если Филиал Заказчика в течение месяца передает файлы для печати разных видов печатной продукции (например, счета-квитанции, информационные письма и др.), то допускается направление одного общего графика один раз в календарный месяц. </w:t>
      </w:r>
    </w:p>
    <w:p w:rsidR="00AD5769" w:rsidRPr="00AD5769" w:rsidRDefault="00AD5769" w:rsidP="00AD5769">
      <w:pPr>
        <w:spacing w:line="240" w:lineRule="auto"/>
        <w:jc w:val="both"/>
        <w:rPr>
          <w:rFonts w:ascii="Tahoma" w:eastAsia="Times New Roman" w:hAnsi="Tahoma" w:cs="Tahoma"/>
          <w:sz w:val="20"/>
          <w:szCs w:val="20"/>
          <w:lang w:eastAsia="ru-RU"/>
        </w:rPr>
      </w:pPr>
      <w:r w:rsidRPr="00AD5769">
        <w:rPr>
          <w:rFonts w:ascii="Tahoma" w:eastAsia="Times New Roman" w:hAnsi="Tahoma" w:cs="Tahoma"/>
          <w:sz w:val="20"/>
          <w:szCs w:val="20"/>
          <w:lang w:eastAsia="ru-RU"/>
        </w:rPr>
        <w:t xml:space="preserve">        В дальнейшем, если филиал Заказчика переносит передачу данных (в т.ч. одной или нескольких партий) относительно согласованного графика, он обязан направить </w:t>
      </w:r>
      <w:r w:rsidRPr="00AD5769">
        <w:rPr>
          <w:rFonts w:ascii="Tahoma" w:eastAsia="Times New Roman" w:hAnsi="Tahoma" w:cs="Tahoma"/>
          <w:sz w:val="20"/>
          <w:szCs w:val="20"/>
        </w:rPr>
        <w:t>Исполнителю</w:t>
      </w:r>
      <w:r w:rsidRPr="00AD5769">
        <w:rPr>
          <w:rFonts w:ascii="Tahoma" w:eastAsia="Times New Roman" w:hAnsi="Tahoma" w:cs="Tahoma"/>
          <w:sz w:val="20"/>
          <w:szCs w:val="20"/>
          <w:lang w:eastAsia="ru-RU"/>
        </w:rPr>
        <w:t xml:space="preserve"> уведомление о переносе не позднее чем за 24 (двадцать четыре) часа до предусмотренного графиком времени передачи в печать (если указан интервал – то до начала интервала). В таких случаях срок изготовления и доставки готовой продукции после получения от Филиала Заказчика файлов данных устанавливается по дополнительной договоренности с Исполнителем, согласно его производственной загрузке.</w:t>
      </w:r>
    </w:p>
    <w:p w:rsidR="00AD5769" w:rsidRPr="00AD5769" w:rsidRDefault="00AD5769" w:rsidP="00AD5769">
      <w:pPr>
        <w:spacing w:line="240" w:lineRule="auto"/>
        <w:ind w:right="-2"/>
        <w:jc w:val="both"/>
        <w:rPr>
          <w:rFonts w:ascii="Tahoma" w:eastAsia="Times New Roman" w:hAnsi="Tahoma" w:cs="Tahoma"/>
          <w:b/>
          <w:sz w:val="20"/>
          <w:szCs w:val="20"/>
        </w:rPr>
      </w:pPr>
      <w:r w:rsidRPr="00AD5769">
        <w:rPr>
          <w:rFonts w:ascii="Tahoma" w:eastAsia="Times New Roman" w:hAnsi="Tahoma" w:cs="Tahoma"/>
          <w:b/>
          <w:sz w:val="20"/>
          <w:szCs w:val="20"/>
        </w:rPr>
        <w:t>2. Печать постоянной информации (полиграфии)</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b/>
          <w:sz w:val="20"/>
          <w:szCs w:val="20"/>
        </w:rPr>
        <w:t>2.1.</w:t>
      </w:r>
      <w:r w:rsidRPr="00AD5769">
        <w:rPr>
          <w:rFonts w:ascii="Tahoma" w:eastAsia="Times New Roman" w:hAnsi="Tahoma" w:cs="Tahoma"/>
          <w:sz w:val="20"/>
          <w:szCs w:val="20"/>
        </w:rPr>
        <w:t xml:space="preserve"> В срок не позднее, чем за </w:t>
      </w:r>
      <w:r w:rsidRPr="00AD5769">
        <w:rPr>
          <w:rFonts w:ascii="Tahoma" w:eastAsia="Times New Roman" w:hAnsi="Tahoma" w:cs="Tahoma"/>
          <w:bCs/>
          <w:sz w:val="20"/>
          <w:szCs w:val="20"/>
          <w:lang w:eastAsia="ru-RU"/>
        </w:rPr>
        <w:t xml:space="preserve">12 (двенадцать) календарных дней </w:t>
      </w:r>
      <w:r w:rsidRPr="00AD5769">
        <w:rPr>
          <w:rFonts w:ascii="Tahoma" w:eastAsia="Times New Roman" w:hAnsi="Tahoma" w:cs="Tahoma"/>
          <w:sz w:val="20"/>
          <w:szCs w:val="20"/>
        </w:rPr>
        <w:t xml:space="preserve">до предполагаемого тиража ПД, Заказчик определяет наличие или отсутствие необходимости в печати постоянной информации (полиграфии) на одной из сторон ПД. Заказчик передает задание на разработку дизайна макетов полиграфии силами Исполнителя по исходным данным Заказчика. </w:t>
      </w:r>
    </w:p>
    <w:p w:rsidR="00AD5769" w:rsidRPr="00AD5769" w:rsidRDefault="00AD5769" w:rsidP="00AD5769">
      <w:pPr>
        <w:spacing w:after="0" w:line="240" w:lineRule="auto"/>
        <w:ind w:right="-2"/>
        <w:jc w:val="both"/>
        <w:rPr>
          <w:rFonts w:ascii="Tahoma" w:eastAsia="Times New Roman" w:hAnsi="Tahoma" w:cs="Tahoma"/>
          <w:sz w:val="20"/>
          <w:szCs w:val="20"/>
          <w:lang w:eastAsia="ru-RU"/>
        </w:rPr>
      </w:pPr>
      <w:r w:rsidRPr="00AD5769">
        <w:rPr>
          <w:rFonts w:ascii="Tahoma" w:eastAsia="Times New Roman" w:hAnsi="Tahoma" w:cs="Tahoma"/>
          <w:sz w:val="20"/>
          <w:szCs w:val="20"/>
          <w:lang w:eastAsia="ru-RU"/>
        </w:rPr>
        <w:t xml:space="preserve">Если используется готовый макет Заказчика, то </w:t>
      </w:r>
      <w:r w:rsidRPr="00AD5769">
        <w:rPr>
          <w:rFonts w:ascii="Tahoma" w:eastAsia="Times New Roman" w:hAnsi="Tahoma" w:cs="Tahoma"/>
          <w:bCs/>
          <w:sz w:val="20"/>
          <w:szCs w:val="20"/>
          <w:lang w:eastAsia="ru-RU"/>
        </w:rPr>
        <w:t xml:space="preserve">не позднее чем за 9 (девять) календарных дней до предполагаемой даты выгрузки переменных данных, Заказчик </w:t>
      </w:r>
      <w:r w:rsidRPr="00AD5769">
        <w:rPr>
          <w:rFonts w:ascii="Tahoma" w:eastAsia="Times New Roman" w:hAnsi="Tahoma" w:cs="Tahoma"/>
          <w:sz w:val="20"/>
          <w:szCs w:val="20"/>
          <w:lang w:eastAsia="ru-RU"/>
        </w:rPr>
        <w:t xml:space="preserve">направляет </w:t>
      </w:r>
      <w:r w:rsidRPr="00AD5769">
        <w:rPr>
          <w:rFonts w:ascii="Tahoma" w:eastAsia="Times New Roman" w:hAnsi="Tahoma" w:cs="Tahoma"/>
          <w:sz w:val="20"/>
          <w:szCs w:val="20"/>
        </w:rPr>
        <w:t>Исполнителю</w:t>
      </w:r>
      <w:r w:rsidRPr="00AD5769">
        <w:rPr>
          <w:rFonts w:ascii="Tahoma" w:eastAsia="Times New Roman" w:hAnsi="Tahoma" w:cs="Tahoma"/>
          <w:sz w:val="20"/>
          <w:szCs w:val="20"/>
          <w:lang w:eastAsia="ru-RU"/>
        </w:rPr>
        <w:t xml:space="preserve"> макет оборотной стороны (полиграфии) в формате </w:t>
      </w:r>
      <w:r w:rsidRPr="00AD5769">
        <w:rPr>
          <w:rFonts w:ascii="Tahoma" w:eastAsia="Times New Roman" w:hAnsi="Tahoma" w:cs="Tahoma"/>
          <w:sz w:val="20"/>
          <w:szCs w:val="20"/>
          <w:lang w:val="en-US" w:eastAsia="ru-RU"/>
        </w:rPr>
        <w:t>CDR</w:t>
      </w:r>
      <w:r w:rsidRPr="00AD5769">
        <w:rPr>
          <w:rFonts w:ascii="Tahoma" w:eastAsia="Times New Roman" w:hAnsi="Tahoma" w:cs="Tahoma"/>
          <w:sz w:val="20"/>
          <w:szCs w:val="20"/>
          <w:lang w:eastAsia="ru-RU"/>
        </w:rPr>
        <w:t xml:space="preserve"> или </w:t>
      </w:r>
      <w:r w:rsidRPr="00AD5769">
        <w:rPr>
          <w:rFonts w:ascii="Tahoma" w:eastAsia="Times New Roman" w:hAnsi="Tahoma" w:cs="Tahoma"/>
          <w:sz w:val="20"/>
          <w:szCs w:val="20"/>
          <w:lang w:val="en-US" w:eastAsia="ru-RU"/>
        </w:rPr>
        <w:t>PSD</w:t>
      </w:r>
      <w:r w:rsidRPr="00AD5769">
        <w:rPr>
          <w:rFonts w:ascii="Tahoma" w:eastAsia="Times New Roman" w:hAnsi="Tahoma" w:cs="Tahoma"/>
          <w:sz w:val="20"/>
          <w:szCs w:val="20"/>
          <w:lang w:eastAsia="ru-RU"/>
        </w:rPr>
        <w:t>.</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sz w:val="20"/>
          <w:szCs w:val="20"/>
        </w:rPr>
        <w:t xml:space="preserve">        В срок н</w:t>
      </w:r>
      <w:r w:rsidRPr="00AD5769">
        <w:rPr>
          <w:rFonts w:ascii="Tahoma" w:eastAsia="Times New Roman" w:hAnsi="Tahoma" w:cs="Tahoma"/>
          <w:bCs/>
          <w:sz w:val="20"/>
          <w:szCs w:val="20"/>
          <w:lang w:eastAsia="ru-RU"/>
        </w:rPr>
        <w:t>е позднее 2 (двух) рабочих дней со дня получения задания,</w:t>
      </w:r>
      <w:r w:rsidRPr="00AD5769">
        <w:rPr>
          <w:rFonts w:ascii="Tahoma" w:eastAsia="Times New Roman" w:hAnsi="Tahoma" w:cs="Tahoma"/>
          <w:sz w:val="20"/>
          <w:szCs w:val="20"/>
        </w:rPr>
        <w:t xml:space="preserve"> Исполнитель производит разработку дизайна макетов полиграфии по исходным данным Заказчика или проверку переданных Заказчиком макетов. </w:t>
      </w:r>
    </w:p>
    <w:p w:rsidR="00AD5769" w:rsidRPr="00AD5769" w:rsidRDefault="00AD5769" w:rsidP="00AD5769">
      <w:pPr>
        <w:spacing w:line="240" w:lineRule="auto"/>
        <w:ind w:right="-2"/>
        <w:jc w:val="both"/>
        <w:rPr>
          <w:rFonts w:ascii="Tahoma" w:eastAsia="Times New Roman" w:hAnsi="Tahoma" w:cs="Tahoma"/>
          <w:sz w:val="20"/>
          <w:szCs w:val="20"/>
        </w:rPr>
      </w:pPr>
      <w:r w:rsidRPr="00AD5769">
        <w:rPr>
          <w:rFonts w:ascii="Tahoma" w:eastAsia="Times New Roman" w:hAnsi="Tahoma" w:cs="Tahoma"/>
          <w:bCs/>
          <w:sz w:val="20"/>
          <w:szCs w:val="20"/>
          <w:lang w:eastAsia="ru-RU"/>
        </w:rPr>
        <w:t xml:space="preserve">        Не позднее 1 (одного) рабочего дня со дня получения или изготовления макета, </w:t>
      </w:r>
      <w:r w:rsidRPr="00AD5769">
        <w:rPr>
          <w:rFonts w:ascii="Tahoma" w:eastAsia="Times New Roman" w:hAnsi="Tahoma" w:cs="Tahoma"/>
          <w:sz w:val="20"/>
          <w:szCs w:val="20"/>
        </w:rPr>
        <w:t>Исполнитель</w:t>
      </w:r>
      <w:r w:rsidRPr="00AD5769">
        <w:rPr>
          <w:rFonts w:ascii="Tahoma" w:eastAsia="Times New Roman" w:hAnsi="Tahoma" w:cs="Tahoma"/>
          <w:bCs/>
          <w:sz w:val="20"/>
          <w:szCs w:val="20"/>
          <w:lang w:eastAsia="ru-RU"/>
        </w:rPr>
        <w:t xml:space="preserve"> формирует печатный электронный образ </w:t>
      </w:r>
      <w:r w:rsidRPr="00AD5769">
        <w:rPr>
          <w:rFonts w:ascii="Tahoma" w:eastAsia="Times New Roman" w:hAnsi="Tahoma" w:cs="Tahoma"/>
          <w:sz w:val="20"/>
          <w:szCs w:val="20"/>
        </w:rPr>
        <w:t xml:space="preserve">макета в формате </w:t>
      </w:r>
      <w:r w:rsidRPr="00AD5769">
        <w:rPr>
          <w:rFonts w:ascii="Tahoma" w:eastAsia="Times New Roman" w:hAnsi="Tahoma" w:cs="Tahoma"/>
          <w:sz w:val="20"/>
          <w:szCs w:val="20"/>
          <w:lang w:val="en-US"/>
        </w:rPr>
        <w:t>PDF</w:t>
      </w:r>
      <w:r w:rsidRPr="00AD5769">
        <w:rPr>
          <w:rFonts w:ascii="Tahoma" w:eastAsia="Times New Roman" w:hAnsi="Tahoma" w:cs="Tahoma"/>
          <w:sz w:val="20"/>
          <w:szCs w:val="20"/>
        </w:rPr>
        <w:t xml:space="preserve"> или </w:t>
      </w:r>
      <w:r w:rsidRPr="00AD5769">
        <w:rPr>
          <w:rFonts w:ascii="Tahoma" w:eastAsia="Times New Roman" w:hAnsi="Tahoma" w:cs="Tahoma"/>
          <w:sz w:val="20"/>
          <w:szCs w:val="20"/>
          <w:lang w:val="en-US"/>
        </w:rPr>
        <w:t>JPG</w:t>
      </w:r>
      <w:r w:rsidRPr="00AD5769">
        <w:rPr>
          <w:rFonts w:ascii="Tahoma" w:eastAsia="Times New Roman" w:hAnsi="Tahoma" w:cs="Tahoma"/>
          <w:sz w:val="20"/>
          <w:szCs w:val="20"/>
        </w:rPr>
        <w:t xml:space="preserve"> и передает Заказчику для согласования в виде бланка согласования макетов по форме Исполнителя.</w:t>
      </w:r>
    </w:p>
    <w:p w:rsidR="00AD5769" w:rsidRPr="00AD5769" w:rsidRDefault="00AD5769" w:rsidP="00AD5769">
      <w:pPr>
        <w:widowControl w:val="0"/>
        <w:autoSpaceDE w:val="0"/>
        <w:autoSpaceDN w:val="0"/>
        <w:adjustRightInd w:val="0"/>
        <w:spacing w:after="0" w:line="240" w:lineRule="auto"/>
        <w:jc w:val="both"/>
        <w:rPr>
          <w:rFonts w:ascii="Tahoma" w:eastAsia="Times New Roman" w:hAnsi="Tahoma" w:cs="Tahoma"/>
          <w:sz w:val="20"/>
          <w:szCs w:val="20"/>
        </w:rPr>
      </w:pPr>
      <w:r w:rsidRPr="00AD5769">
        <w:rPr>
          <w:rFonts w:ascii="Tahoma" w:eastAsia="Times New Roman" w:hAnsi="Tahoma" w:cs="Tahoma"/>
          <w:sz w:val="20"/>
          <w:szCs w:val="20"/>
          <w:lang w:eastAsia="ru-RU"/>
        </w:rPr>
        <w:t xml:space="preserve">         </w:t>
      </w:r>
      <w:r w:rsidRPr="00AD5769">
        <w:rPr>
          <w:rFonts w:ascii="Tahoma" w:eastAsia="Times New Roman" w:hAnsi="Tahoma" w:cs="Tahoma"/>
          <w:bCs/>
          <w:sz w:val="20"/>
          <w:szCs w:val="20"/>
          <w:lang w:eastAsia="ru-RU"/>
        </w:rPr>
        <w:t xml:space="preserve">Не позднее чем за 7 (семь) календарных дней до предполагаемой даты выгрузки, Заказчик </w:t>
      </w:r>
      <w:r w:rsidRPr="00AD5769">
        <w:rPr>
          <w:rFonts w:ascii="Tahoma" w:eastAsia="Times New Roman" w:hAnsi="Tahoma" w:cs="Tahoma"/>
          <w:sz w:val="20"/>
          <w:szCs w:val="20"/>
          <w:lang w:eastAsia="ru-RU"/>
        </w:rPr>
        <w:t xml:space="preserve">направляет Исполнителю заказ на печать макета(-ов). </w:t>
      </w:r>
      <w:r w:rsidRPr="00AD5769">
        <w:rPr>
          <w:rFonts w:ascii="Tahoma" w:eastAsia="Times New Roman" w:hAnsi="Tahoma" w:cs="Tahoma"/>
          <w:sz w:val="20"/>
          <w:szCs w:val="20"/>
        </w:rPr>
        <w:t>Заказ на печать должен содержать макеты, их тираж (количество оттисков) и признаки дальнейшего совмещения макета полиграфии с персонифицированной стороной ПД: перечни лицевых счетов, индексов, названий файлов выгрузки переменных данных или иные признаки и условия, позволяющие совместить стороны ПД (</w:t>
      </w:r>
      <w:r w:rsidRPr="00AD5769">
        <w:rPr>
          <w:rFonts w:ascii="Tahoma" w:eastAsia="Times New Roman" w:hAnsi="Tahoma" w:cs="Tahoma"/>
          <w:sz w:val="20"/>
          <w:szCs w:val="20"/>
          <w:lang w:eastAsia="ru-RU"/>
        </w:rPr>
        <w:t>некоторые Филиалы признаки совмещения указывают позже – непосредственно перед передачей выгрузки переменных данных</w:t>
      </w:r>
      <w:r w:rsidRPr="00AD5769">
        <w:rPr>
          <w:rFonts w:ascii="Tahoma" w:eastAsia="Times New Roman" w:hAnsi="Tahoma" w:cs="Tahoma"/>
          <w:sz w:val="20"/>
          <w:szCs w:val="20"/>
        </w:rPr>
        <w:t xml:space="preserve">). </w:t>
      </w:r>
    </w:p>
    <w:p w:rsidR="00AD5769" w:rsidRPr="00AD5769" w:rsidRDefault="00AD5769" w:rsidP="00AD5769">
      <w:pPr>
        <w:spacing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Тираж на один полиграфический макет не может быть менее 50 000 листов формата А4 или 350*203 мм, если иное не предусмотрено условиями Приложения №</w:t>
      </w:r>
      <w:r w:rsidRPr="00AD5769">
        <w:rPr>
          <w:rFonts w:ascii="Tahoma" w:eastAsia="Times New Roman" w:hAnsi="Tahoma" w:cs="Tahoma"/>
          <w:sz w:val="20"/>
        </w:rPr>
        <w:t xml:space="preserve">3 </w:t>
      </w:r>
      <w:r w:rsidRPr="00AD5769">
        <w:rPr>
          <w:rFonts w:ascii="Tahoma" w:eastAsia="Times New Roman" w:hAnsi="Tahoma" w:cs="Tahoma"/>
          <w:sz w:val="20"/>
          <w:szCs w:val="20"/>
        </w:rPr>
        <w:t>к настоящему ТЗ.</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В срок н</w:t>
      </w:r>
      <w:r w:rsidRPr="00AD5769">
        <w:rPr>
          <w:rFonts w:ascii="Tahoma" w:eastAsia="Times New Roman" w:hAnsi="Tahoma" w:cs="Tahoma"/>
          <w:bCs/>
          <w:sz w:val="20"/>
          <w:szCs w:val="20"/>
          <w:lang w:eastAsia="ru-RU"/>
        </w:rPr>
        <w:t>е позднее предполагаемой даты выгрузки переменных данных</w:t>
      </w:r>
      <w:r w:rsidRPr="00AD5769">
        <w:rPr>
          <w:rFonts w:ascii="Tahoma" w:eastAsia="Times New Roman" w:hAnsi="Tahoma" w:cs="Tahoma"/>
          <w:sz w:val="20"/>
          <w:szCs w:val="20"/>
        </w:rPr>
        <w:t>, Исполнитель производит печать утвержденных Заказчиком макетов полиграфии офсетным или цифровым способом, цветностью 1+0 (Pantone по согласованию с Заказчиком) или 4+0 (</w:t>
      </w:r>
      <w:r w:rsidRPr="00AD5769">
        <w:rPr>
          <w:rFonts w:ascii="Tahoma" w:eastAsia="Times New Roman" w:hAnsi="Tahoma" w:cs="Tahoma"/>
          <w:sz w:val="20"/>
          <w:szCs w:val="20"/>
          <w:lang w:val="en-US"/>
        </w:rPr>
        <w:t>CMYK</w:t>
      </w:r>
      <w:r w:rsidRPr="00AD5769">
        <w:rPr>
          <w:rFonts w:ascii="Tahoma" w:eastAsia="Times New Roman" w:hAnsi="Tahoma" w:cs="Tahoma"/>
          <w:sz w:val="20"/>
          <w:szCs w:val="20"/>
        </w:rPr>
        <w:t>) в соответствии с Приложением №3 к настоящему ТЗ и согласно переданным Заказчиком заказам, содержащим данные по количеству бланков с полиграфией на каждый филиал Заказчика.</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sz w:val="20"/>
          <w:szCs w:val="20"/>
        </w:rPr>
        <w:t xml:space="preserve">        Печатные оттиски и их количество должны соответствовать полученному заказу на печать и утвержденным Заказчиком макетам.</w:t>
      </w:r>
    </w:p>
    <w:p w:rsidR="00AD5769" w:rsidRPr="00AD5769" w:rsidRDefault="00AD5769" w:rsidP="00AD5769">
      <w:pPr>
        <w:tabs>
          <w:tab w:val="left" w:pos="851"/>
        </w:tabs>
        <w:spacing w:after="0" w:line="240" w:lineRule="auto"/>
        <w:jc w:val="both"/>
        <w:rPr>
          <w:rFonts w:ascii="Tahoma" w:eastAsia="Times New Roman" w:hAnsi="Tahoma" w:cs="Tahoma"/>
          <w:color w:val="000000"/>
          <w:sz w:val="20"/>
          <w:szCs w:val="20"/>
          <w:lang w:eastAsia="ru-RU"/>
        </w:rPr>
      </w:pPr>
      <w:r w:rsidRPr="00AD5769">
        <w:rPr>
          <w:rFonts w:ascii="Tahoma" w:eastAsia="Times New Roman" w:hAnsi="Tahoma" w:cs="Tahoma"/>
          <w:color w:val="000000"/>
          <w:sz w:val="20"/>
          <w:szCs w:val="20"/>
          <w:lang w:eastAsia="ru-RU"/>
        </w:rPr>
        <w:t xml:space="preserve">        Если количество оттисков макета, указанное в заказе на печать полиграфии, оказалось меньше фактической потребности, </w:t>
      </w:r>
      <w:r w:rsidRPr="00AD5769">
        <w:rPr>
          <w:rFonts w:ascii="Tahoma" w:eastAsia="Times New Roman" w:hAnsi="Tahoma" w:cs="Tahoma"/>
          <w:sz w:val="20"/>
          <w:szCs w:val="20"/>
        </w:rPr>
        <w:t>Исполнитель</w:t>
      </w:r>
      <w:r w:rsidRPr="00AD5769">
        <w:rPr>
          <w:rFonts w:ascii="Tahoma" w:eastAsia="Times New Roman" w:hAnsi="Tahoma" w:cs="Tahoma"/>
          <w:color w:val="000000"/>
          <w:sz w:val="20"/>
          <w:szCs w:val="20"/>
          <w:lang w:eastAsia="ru-RU"/>
        </w:rPr>
        <w:t xml:space="preserve"> производит допечатку необходимого количества. При этом, в случае цветной печати в заказе на печать полиграфии, при допечатке допускается использование, по согласованию с Заказчиком, цифровой одноцветной (черно-белой) печати.</w:t>
      </w:r>
    </w:p>
    <w:p w:rsidR="00AD5769" w:rsidRPr="00AD5769" w:rsidRDefault="00AD5769" w:rsidP="00AD5769">
      <w:pPr>
        <w:tabs>
          <w:tab w:val="left" w:pos="851"/>
        </w:tabs>
        <w:spacing w:line="240" w:lineRule="auto"/>
        <w:jc w:val="both"/>
        <w:rPr>
          <w:rFonts w:ascii="Tahoma" w:eastAsia="Times New Roman" w:hAnsi="Tahoma" w:cs="Tahoma"/>
          <w:color w:val="000000"/>
          <w:sz w:val="20"/>
          <w:szCs w:val="20"/>
          <w:lang w:eastAsia="ru-RU"/>
        </w:rPr>
      </w:pPr>
      <w:r w:rsidRPr="00AD5769">
        <w:rPr>
          <w:rFonts w:ascii="Tahoma" w:eastAsia="Times New Roman" w:hAnsi="Tahoma" w:cs="Tahoma"/>
          <w:color w:val="000000"/>
          <w:sz w:val="20"/>
          <w:szCs w:val="20"/>
          <w:lang w:eastAsia="ru-RU"/>
        </w:rPr>
        <w:lastRenderedPageBreak/>
        <w:t xml:space="preserve">        Если количество оттисков макетов, напечатанных в соответствии с заказом на печать, оказалось больше фактической потребности, Заказчик должен использовать излишние бланки с отпечатанной полиграфией в следующих тиражах, в срок не позднее двух месяцев. Если Заказчик не использовал бланки с отпечатанной полиграфией или не планирует использовать в дальнейшем, то производится оплата не использованного количества бланков согласно установленному тарифу за услугу «Изготовление печатного бланка формата А4: односторонняя печать полиграфии или информационного сообщения».</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b/>
          <w:sz w:val="20"/>
          <w:szCs w:val="20"/>
        </w:rPr>
        <w:t>2.2.</w:t>
      </w:r>
      <w:r w:rsidRPr="00AD5769">
        <w:rPr>
          <w:rFonts w:ascii="Tahoma" w:eastAsia="Times New Roman" w:hAnsi="Tahoma" w:cs="Tahoma"/>
          <w:sz w:val="20"/>
          <w:szCs w:val="20"/>
        </w:rPr>
        <w:t xml:space="preserve"> В срок не позднее, чем за 9 (девять) календарных дней до предполагаемого тиража ПД, Заказчик определяет наличие или отсутствие необходимости в изготовлении бланков для долговых ПД (нанесение цветовых элементов на одну из двух сторон листа цветностью 1+0 (Pantone по согласованию с Заказчиком). Заказчик передает Исполнителю заказ на изготовление бланков для долговых ПД, содержащий количество необходимых бланков на каждый филиал Заказчика.</w:t>
      </w:r>
    </w:p>
    <w:p w:rsidR="00AD5769" w:rsidRPr="00AD5769" w:rsidRDefault="00AD5769" w:rsidP="00AD5769">
      <w:pPr>
        <w:spacing w:line="240" w:lineRule="auto"/>
        <w:ind w:right="-2"/>
        <w:jc w:val="both"/>
        <w:rPr>
          <w:rFonts w:ascii="Tahoma" w:eastAsia="Times New Roman" w:hAnsi="Tahoma" w:cs="Tahoma"/>
          <w:sz w:val="20"/>
          <w:szCs w:val="20"/>
        </w:rPr>
      </w:pPr>
      <w:r w:rsidRPr="00AD5769">
        <w:rPr>
          <w:rFonts w:ascii="Tahoma" w:eastAsia="Times New Roman" w:hAnsi="Tahoma" w:cs="Tahoma"/>
          <w:sz w:val="20"/>
          <w:szCs w:val="20"/>
        </w:rPr>
        <w:t xml:space="preserve">       В срок не позднее чем дата предполагаемого тиража ПД Исполнитель изготавливает бланки для долговых ПД. Количество бланков, цветность, форма и количество цветовых элементов на бланках должно соответствовать требованиям Заказчика. </w:t>
      </w:r>
    </w:p>
    <w:p w:rsidR="00AD5769" w:rsidRPr="00AD5769" w:rsidRDefault="00AD5769" w:rsidP="00AD5769">
      <w:pPr>
        <w:spacing w:line="240" w:lineRule="auto"/>
        <w:ind w:right="-2"/>
        <w:jc w:val="both"/>
        <w:rPr>
          <w:rFonts w:ascii="Tahoma" w:eastAsia="Times New Roman" w:hAnsi="Tahoma" w:cs="Tahoma"/>
          <w:b/>
          <w:sz w:val="20"/>
          <w:szCs w:val="20"/>
        </w:rPr>
      </w:pPr>
      <w:r w:rsidRPr="00AD5769">
        <w:rPr>
          <w:rFonts w:ascii="Tahoma" w:eastAsia="Times New Roman" w:hAnsi="Tahoma" w:cs="Tahoma"/>
          <w:b/>
          <w:sz w:val="20"/>
          <w:szCs w:val="20"/>
        </w:rPr>
        <w:t>3. Формирование электронных печатных образов ПД и документов прочей печати</w:t>
      </w:r>
    </w:p>
    <w:p w:rsidR="00AD5769" w:rsidRPr="00AD5769" w:rsidRDefault="00AD5769" w:rsidP="00AD5769">
      <w:pPr>
        <w:spacing w:line="240" w:lineRule="auto"/>
        <w:ind w:right="-2"/>
        <w:jc w:val="both"/>
        <w:rPr>
          <w:rFonts w:ascii="Tahoma" w:eastAsia="Times New Roman" w:hAnsi="Tahoma" w:cs="Tahoma"/>
          <w:b/>
          <w:bCs/>
          <w:sz w:val="20"/>
          <w:szCs w:val="20"/>
          <w:lang w:eastAsia="ru-RU"/>
        </w:rPr>
      </w:pPr>
      <w:r w:rsidRPr="00AD5769">
        <w:rPr>
          <w:rFonts w:ascii="Tahoma" w:eastAsia="Times New Roman" w:hAnsi="Tahoma" w:cs="Tahoma"/>
          <w:b/>
          <w:bCs/>
          <w:sz w:val="20"/>
          <w:szCs w:val="20"/>
          <w:lang w:eastAsia="ru-RU"/>
        </w:rPr>
        <w:t>3.1. Форматы исходных данных, передаваемых Заказчиком Исполнителю, в разрезе видов   документов</w:t>
      </w:r>
    </w:p>
    <w:p w:rsidR="00AD5769" w:rsidRPr="00AD5769" w:rsidRDefault="00AD5769" w:rsidP="00AD5769">
      <w:pPr>
        <w:spacing w:line="240" w:lineRule="auto"/>
        <w:ind w:right="-2"/>
        <w:jc w:val="both"/>
        <w:rPr>
          <w:rFonts w:ascii="Tahoma" w:eastAsia="Times New Roman" w:hAnsi="Tahoma" w:cs="Tahoma"/>
          <w:sz w:val="20"/>
          <w:szCs w:val="20"/>
        </w:rPr>
      </w:pPr>
      <w:r w:rsidRPr="00AD5769">
        <w:rPr>
          <w:rFonts w:ascii="Tahoma" w:eastAsia="Times New Roman" w:hAnsi="Tahoma" w:cs="Tahoma"/>
          <w:sz w:val="20"/>
          <w:szCs w:val="20"/>
        </w:rPr>
        <w:t xml:space="preserve">        Заказчик через организуемый Исполнителем защищенный канал связи передает Исполнителю файлы, содержащие базы данных, в форматах DBF, TXT, с дополнительными источниками данных и условий в форматах XML и XLS/XLSX, либо файлы, содержащие готовые образы, в форматах FP3 и PDF.</w:t>
      </w:r>
    </w:p>
    <w:p w:rsidR="00AD5769" w:rsidRPr="00AD5769" w:rsidRDefault="00AD5769" w:rsidP="00AD5769">
      <w:pPr>
        <w:spacing w:line="240" w:lineRule="auto"/>
        <w:ind w:right="-2"/>
        <w:jc w:val="both"/>
        <w:rPr>
          <w:rFonts w:ascii="Tahoma" w:eastAsia="Times New Roman" w:hAnsi="Tahoma" w:cs="Tahoma"/>
          <w:b/>
          <w:bCs/>
          <w:sz w:val="20"/>
          <w:szCs w:val="20"/>
          <w:lang w:eastAsia="ru-RU"/>
        </w:rPr>
      </w:pPr>
      <w:r w:rsidRPr="00AD5769">
        <w:rPr>
          <w:rFonts w:ascii="Tahoma" w:eastAsia="Times New Roman" w:hAnsi="Tahoma" w:cs="Tahoma"/>
          <w:b/>
          <w:bCs/>
          <w:sz w:val="20"/>
          <w:szCs w:val="20"/>
          <w:lang w:eastAsia="ru-RU"/>
        </w:rPr>
        <w:t>3.1.1. Формат данных счетов-квитанций</w:t>
      </w:r>
    </w:p>
    <w:p w:rsidR="00AD5769" w:rsidRPr="00AD5769" w:rsidRDefault="00AD5769" w:rsidP="00AD5769">
      <w:pPr>
        <w:spacing w:after="0" w:line="240" w:lineRule="auto"/>
        <w:ind w:right="-2"/>
        <w:jc w:val="both"/>
        <w:rPr>
          <w:rFonts w:ascii="Tahoma" w:eastAsia="Times New Roman" w:hAnsi="Tahoma" w:cs="Tahoma"/>
          <w:bCs/>
          <w:sz w:val="20"/>
        </w:rPr>
      </w:pPr>
      <w:r w:rsidRPr="00AD5769">
        <w:rPr>
          <w:rFonts w:ascii="Tahoma" w:eastAsia="Times New Roman" w:hAnsi="Tahoma" w:cs="Tahoma"/>
          <w:bCs/>
          <w:sz w:val="20"/>
          <w:szCs w:val="20"/>
          <w:lang w:eastAsia="ru-RU"/>
        </w:rPr>
        <w:t xml:space="preserve">                 </w:t>
      </w:r>
      <w:r w:rsidRPr="00AD5769">
        <w:rPr>
          <w:rFonts w:ascii="Tahoma" w:eastAsia="Times New Roman" w:hAnsi="Tahoma" w:cs="Tahoma"/>
          <w:bCs/>
          <w:sz w:val="20"/>
        </w:rPr>
        <w:t xml:space="preserve">Филиалы Заказчика выполняют выгрузку счетов-квитанций из единого ПО Заказчика: </w:t>
      </w:r>
    </w:p>
    <w:p w:rsidR="00AD5769" w:rsidRPr="00AD5769" w:rsidRDefault="00AD5769" w:rsidP="00AD5769">
      <w:pPr>
        <w:spacing w:after="0"/>
        <w:ind w:right="-2"/>
        <w:jc w:val="both"/>
        <w:rPr>
          <w:rFonts w:ascii="Tahoma" w:eastAsia="Times New Roman" w:hAnsi="Tahoma" w:cs="Tahoma"/>
          <w:bCs/>
          <w:sz w:val="20"/>
        </w:rPr>
      </w:pPr>
      <w:r w:rsidRPr="00AD5769">
        <w:rPr>
          <w:rFonts w:ascii="Tahoma" w:eastAsia="Times New Roman" w:hAnsi="Tahoma" w:cs="Tahoma"/>
          <w:bCs/>
          <w:sz w:val="20"/>
        </w:rPr>
        <w:t xml:space="preserve">- с единой структурой файлов данных на выходе (в формате </w:t>
      </w:r>
      <w:r w:rsidRPr="00AD5769">
        <w:rPr>
          <w:rFonts w:ascii="Tahoma" w:eastAsia="Times New Roman" w:hAnsi="Tahoma" w:cs="Tahoma"/>
          <w:bCs/>
          <w:sz w:val="20"/>
          <w:lang w:val="en-US"/>
        </w:rPr>
        <w:t>DBF</w:t>
      </w:r>
      <w:r w:rsidRPr="00AD5769">
        <w:rPr>
          <w:rFonts w:ascii="Tahoma" w:eastAsia="Times New Roman" w:hAnsi="Tahoma" w:cs="Tahoma"/>
          <w:bCs/>
          <w:sz w:val="20"/>
        </w:rPr>
        <w:t xml:space="preserve">), </w:t>
      </w:r>
    </w:p>
    <w:p w:rsidR="00AD5769" w:rsidRPr="00AD5769" w:rsidRDefault="00AD5769" w:rsidP="00AD5769">
      <w:pPr>
        <w:ind w:right="-2"/>
        <w:jc w:val="both"/>
        <w:rPr>
          <w:rFonts w:ascii="Tahoma" w:eastAsia="Times New Roman" w:hAnsi="Tahoma" w:cs="Tahoma"/>
          <w:bCs/>
          <w:sz w:val="20"/>
        </w:rPr>
      </w:pPr>
      <w:r w:rsidRPr="00AD5769">
        <w:rPr>
          <w:rFonts w:ascii="Tahoma" w:eastAsia="Times New Roman" w:hAnsi="Tahoma" w:cs="Tahoma"/>
          <w:bCs/>
          <w:sz w:val="20"/>
        </w:rPr>
        <w:t>- с едиными правилами заполнения лицевой стороны ПД (шаблона квитанции).</w:t>
      </w:r>
    </w:p>
    <w:p w:rsidR="00AD5769" w:rsidRPr="00AD5769" w:rsidRDefault="00AD5769" w:rsidP="00AD5769">
      <w:pPr>
        <w:spacing w:after="240"/>
        <w:ind w:right="-2" w:firstLine="567"/>
        <w:jc w:val="both"/>
        <w:rPr>
          <w:rFonts w:ascii="Tahoma" w:eastAsia="Times New Roman" w:hAnsi="Tahoma" w:cs="Tahoma"/>
          <w:bCs/>
          <w:sz w:val="20"/>
        </w:rPr>
      </w:pPr>
      <w:r w:rsidRPr="00AD5769">
        <w:rPr>
          <w:rFonts w:ascii="Tahoma" w:eastAsia="Times New Roman" w:hAnsi="Tahoma" w:cs="Tahoma"/>
          <w:bCs/>
          <w:sz w:val="20"/>
        </w:rPr>
        <w:t xml:space="preserve">Структура файлов выгрузки в формате </w:t>
      </w:r>
      <w:r w:rsidRPr="00AD5769">
        <w:rPr>
          <w:rFonts w:ascii="Tahoma" w:eastAsia="Times New Roman" w:hAnsi="Tahoma" w:cs="Tahoma"/>
          <w:bCs/>
          <w:sz w:val="20"/>
          <w:lang w:val="en-US"/>
        </w:rPr>
        <w:t>DBF</w:t>
      </w:r>
      <w:r w:rsidRPr="00AD5769">
        <w:rPr>
          <w:rFonts w:ascii="Tahoma" w:eastAsia="Times New Roman" w:hAnsi="Tahoma" w:cs="Tahoma"/>
          <w:bCs/>
          <w:sz w:val="20"/>
        </w:rPr>
        <w:t xml:space="preserve"> – приведена в Приложении №6 настоящего ТЗ. Единые для всех филиалов правила наполнения шаблона квитанции из файлов выгрузки (с указанием названия полей файлов) -  приведены в Приложении №7 настоящего ТЗ. Указанная структура файлов может меняться по мере внесения изменений в ПО Заказчика. Правила наполнения шаблона квитанции также могут меняться по инициативе Заказчика.</w:t>
      </w:r>
    </w:p>
    <w:p w:rsidR="00AD5769" w:rsidRPr="00AD5769" w:rsidRDefault="00AD5769" w:rsidP="00AD5769">
      <w:pPr>
        <w:spacing w:after="0"/>
        <w:ind w:right="-2" w:firstLine="567"/>
        <w:jc w:val="both"/>
        <w:rPr>
          <w:rFonts w:ascii="Tahoma" w:eastAsia="Times New Roman" w:hAnsi="Tahoma" w:cs="Tahoma"/>
          <w:bCs/>
          <w:sz w:val="20"/>
        </w:rPr>
      </w:pPr>
      <w:r w:rsidRPr="00AD5769">
        <w:rPr>
          <w:rFonts w:ascii="Tahoma" w:eastAsia="Times New Roman" w:hAnsi="Tahoma" w:cs="Tahoma"/>
          <w:bCs/>
          <w:sz w:val="20"/>
        </w:rPr>
        <w:t xml:space="preserve">Форма шаблона квитанции (расположение блоков, а также информационных сообщений) могут отличаться у разных Филиалов. </w:t>
      </w:r>
    </w:p>
    <w:p w:rsidR="00AD5769" w:rsidRPr="00AD5769" w:rsidRDefault="00AD5769" w:rsidP="00AD5769">
      <w:pPr>
        <w:spacing w:after="240"/>
        <w:ind w:right="-2" w:firstLine="567"/>
        <w:jc w:val="both"/>
        <w:rPr>
          <w:rFonts w:ascii="Tahoma" w:eastAsia="Times New Roman" w:hAnsi="Tahoma" w:cs="Tahoma"/>
          <w:bCs/>
          <w:sz w:val="20"/>
        </w:rPr>
      </w:pPr>
      <w:r w:rsidRPr="00AD5769">
        <w:rPr>
          <w:rFonts w:ascii="Tahoma" w:eastAsia="Times New Roman" w:hAnsi="Tahoma" w:cs="Tahoma"/>
          <w:bCs/>
          <w:sz w:val="20"/>
        </w:rPr>
        <w:t xml:space="preserve">Все условия наполнения шаблона квитанции, являющиеся индивидуальными для филиала Заказчика, должны быть описаны Филиалом в задании и направлены Исполнителю не позднее чем за 5 (пять) рабочих дней до начала оказания услуг по договору. </w:t>
      </w:r>
    </w:p>
    <w:p w:rsidR="00AD5769" w:rsidRPr="00AD5769" w:rsidRDefault="00AD5769" w:rsidP="00AD5769">
      <w:pPr>
        <w:spacing w:after="240"/>
        <w:ind w:right="-2"/>
        <w:jc w:val="both"/>
        <w:rPr>
          <w:rFonts w:ascii="Tahoma" w:eastAsia="Times New Roman" w:hAnsi="Tahoma" w:cs="Tahoma"/>
          <w:bCs/>
          <w:sz w:val="20"/>
        </w:rPr>
      </w:pPr>
      <w:r w:rsidRPr="00AD5769">
        <w:rPr>
          <w:rFonts w:ascii="Tahoma" w:eastAsia="Times New Roman" w:hAnsi="Tahoma" w:cs="Tahoma"/>
          <w:bCs/>
          <w:sz w:val="20"/>
        </w:rPr>
        <w:t xml:space="preserve">        </w:t>
      </w:r>
      <w:r w:rsidRPr="00AD5769">
        <w:rPr>
          <w:rFonts w:ascii="Tahoma" w:eastAsia="Times New Roman" w:hAnsi="Tahoma" w:cs="Tahoma"/>
          <w:b/>
          <w:bCs/>
          <w:sz w:val="20"/>
        </w:rPr>
        <w:t xml:space="preserve"> </w:t>
      </w:r>
      <w:r w:rsidRPr="00AD5769">
        <w:rPr>
          <w:rFonts w:ascii="Tahoma" w:eastAsia="Times New Roman" w:hAnsi="Tahoma" w:cs="Tahoma"/>
          <w:bCs/>
          <w:sz w:val="20"/>
        </w:rPr>
        <w:t>Форматы представления, периодичность и сроки выгрузки исходных данных, порядковый номер отгрузки готовой продукции у Исполнителя (порядковый номер доставки до Заказчика) – приведены в</w:t>
      </w:r>
      <w:r w:rsidRPr="00AD5769">
        <w:rPr>
          <w:rFonts w:ascii="Tahoma" w:eastAsia="Times New Roman" w:hAnsi="Tahoma" w:cs="Tahoma"/>
          <w:sz w:val="20"/>
        </w:rPr>
        <w:t xml:space="preserve"> Приложении №3 настоящего Технического задания</w:t>
      </w:r>
      <w:r w:rsidRPr="00AD5769">
        <w:rPr>
          <w:rFonts w:ascii="Tahoma" w:eastAsia="Times New Roman" w:hAnsi="Tahoma" w:cs="Tahoma"/>
          <w:bCs/>
          <w:sz w:val="20"/>
        </w:rPr>
        <w:t>.</w:t>
      </w:r>
    </w:p>
    <w:p w:rsidR="00AD5769" w:rsidRPr="00AD5769" w:rsidRDefault="00AD5769" w:rsidP="00AD5769">
      <w:pPr>
        <w:spacing w:line="240" w:lineRule="auto"/>
        <w:ind w:right="-2"/>
        <w:jc w:val="both"/>
        <w:rPr>
          <w:rFonts w:ascii="Tahoma" w:eastAsia="Times New Roman" w:hAnsi="Tahoma" w:cs="Tahoma"/>
          <w:b/>
          <w:bCs/>
          <w:sz w:val="20"/>
          <w:szCs w:val="20"/>
          <w:lang w:eastAsia="ru-RU"/>
        </w:rPr>
      </w:pPr>
      <w:r w:rsidRPr="00AD5769">
        <w:rPr>
          <w:rFonts w:ascii="Tahoma" w:eastAsia="Times New Roman" w:hAnsi="Tahoma" w:cs="Tahoma"/>
          <w:b/>
          <w:bCs/>
          <w:sz w:val="20"/>
          <w:szCs w:val="20"/>
          <w:lang w:eastAsia="ru-RU"/>
        </w:rPr>
        <w:t>3.1.2. Формат данных инфописем</w:t>
      </w:r>
    </w:p>
    <w:p w:rsidR="00AD5769" w:rsidRPr="00AD5769" w:rsidRDefault="00AD5769" w:rsidP="00AD5769">
      <w:pPr>
        <w:spacing w:after="0"/>
        <w:jc w:val="both"/>
        <w:rPr>
          <w:rFonts w:ascii="Tahoma" w:eastAsia="Times New Roman" w:hAnsi="Tahoma" w:cs="Tahoma"/>
          <w:sz w:val="20"/>
        </w:rPr>
      </w:pPr>
      <w:r w:rsidRPr="00AD5769">
        <w:rPr>
          <w:rFonts w:ascii="Tahoma" w:eastAsia="Times New Roman" w:hAnsi="Tahoma" w:cs="Tahoma"/>
          <w:sz w:val="20"/>
          <w:szCs w:val="20"/>
          <w:lang w:eastAsia="ru-RU"/>
        </w:rPr>
        <w:t xml:space="preserve">        </w:t>
      </w:r>
      <w:r w:rsidRPr="00AD5769">
        <w:rPr>
          <w:rFonts w:ascii="Tahoma" w:eastAsia="Times New Roman" w:hAnsi="Tahoma" w:cs="Tahoma"/>
          <w:bCs/>
          <w:sz w:val="20"/>
        </w:rPr>
        <w:t xml:space="preserve">Формат передаваемых данных инфописем – </w:t>
      </w:r>
      <w:r w:rsidRPr="00AD5769">
        <w:rPr>
          <w:rFonts w:ascii="Tahoma" w:eastAsia="Times New Roman" w:hAnsi="Tahoma" w:cs="Tahoma"/>
          <w:bCs/>
          <w:sz w:val="20"/>
          <w:lang w:val="en-US"/>
        </w:rPr>
        <w:t>FP</w:t>
      </w:r>
      <w:r w:rsidRPr="00AD5769">
        <w:rPr>
          <w:rFonts w:ascii="Tahoma" w:eastAsia="Times New Roman" w:hAnsi="Tahoma" w:cs="Tahoma"/>
          <w:bCs/>
          <w:sz w:val="20"/>
        </w:rPr>
        <w:t xml:space="preserve">3. Все письма сгруппированы в файлах по почтовому индексу адреса доставки, с расположением их внутри файла по алфавитному возрастанию адреса. </w:t>
      </w:r>
    </w:p>
    <w:p w:rsidR="00AD5769" w:rsidRPr="00AD5769" w:rsidRDefault="00AD5769" w:rsidP="00AD5769">
      <w:pPr>
        <w:spacing w:after="0" w:line="240" w:lineRule="auto"/>
        <w:jc w:val="both"/>
        <w:rPr>
          <w:rFonts w:ascii="Tahoma" w:eastAsia="Times New Roman" w:hAnsi="Tahoma" w:cs="Tahoma"/>
          <w:bCs/>
          <w:sz w:val="20"/>
          <w:szCs w:val="20"/>
          <w:lang w:eastAsia="ru-RU"/>
        </w:rPr>
      </w:pPr>
    </w:p>
    <w:p w:rsidR="00AD5769" w:rsidRPr="00AD5769" w:rsidRDefault="00AD5769" w:rsidP="00AD5769">
      <w:pPr>
        <w:spacing w:line="240" w:lineRule="auto"/>
        <w:ind w:right="-2"/>
        <w:jc w:val="both"/>
        <w:rPr>
          <w:rFonts w:ascii="Tahoma" w:eastAsia="Times New Roman" w:hAnsi="Tahoma" w:cs="Tahoma"/>
          <w:b/>
          <w:bCs/>
          <w:sz w:val="20"/>
          <w:szCs w:val="20"/>
          <w:lang w:eastAsia="ru-RU"/>
        </w:rPr>
      </w:pPr>
      <w:r w:rsidRPr="00AD5769">
        <w:rPr>
          <w:rFonts w:ascii="Tahoma" w:eastAsia="Times New Roman" w:hAnsi="Tahoma" w:cs="Tahoma"/>
          <w:b/>
          <w:bCs/>
          <w:sz w:val="20"/>
          <w:szCs w:val="20"/>
          <w:lang w:eastAsia="ru-RU"/>
        </w:rPr>
        <w:t>3.1.3. Формат данных прочих документов</w:t>
      </w:r>
    </w:p>
    <w:p w:rsidR="00AD5769" w:rsidRPr="00AD5769" w:rsidRDefault="00AD5769" w:rsidP="00AD5769">
      <w:pPr>
        <w:spacing w:after="0"/>
        <w:ind w:right="-2"/>
        <w:jc w:val="both"/>
        <w:rPr>
          <w:rFonts w:ascii="Tahoma" w:eastAsia="Times New Roman" w:hAnsi="Tahoma" w:cs="Tahoma"/>
          <w:bCs/>
          <w:sz w:val="20"/>
        </w:rPr>
      </w:pPr>
      <w:r w:rsidRPr="00AD5769">
        <w:rPr>
          <w:rFonts w:ascii="Tahoma" w:eastAsia="Times New Roman" w:hAnsi="Tahoma" w:cs="Tahoma"/>
          <w:bCs/>
          <w:sz w:val="20"/>
          <w:szCs w:val="20"/>
          <w:lang w:eastAsia="ru-RU"/>
        </w:rPr>
        <w:t xml:space="preserve">        </w:t>
      </w:r>
      <w:r w:rsidRPr="00AD5769">
        <w:rPr>
          <w:rFonts w:ascii="Tahoma" w:eastAsia="Times New Roman" w:hAnsi="Tahoma" w:cs="Tahoma"/>
          <w:bCs/>
          <w:sz w:val="20"/>
        </w:rPr>
        <w:t xml:space="preserve">Основной формат передаваемых Исполнителю данных - это </w:t>
      </w:r>
      <w:r w:rsidRPr="00AD5769">
        <w:rPr>
          <w:rFonts w:ascii="Tahoma" w:eastAsia="Times New Roman" w:hAnsi="Tahoma" w:cs="Tahoma"/>
          <w:bCs/>
          <w:sz w:val="20"/>
          <w:lang w:val="en-US"/>
        </w:rPr>
        <w:t>PDF</w:t>
      </w:r>
      <w:r w:rsidRPr="00AD5769">
        <w:rPr>
          <w:rFonts w:ascii="Tahoma" w:eastAsia="Times New Roman" w:hAnsi="Tahoma" w:cs="Tahoma"/>
          <w:bCs/>
          <w:sz w:val="20"/>
        </w:rPr>
        <w:t xml:space="preserve"> (готовые образы).</w:t>
      </w:r>
    </w:p>
    <w:p w:rsidR="00AD5769" w:rsidRPr="00AD5769" w:rsidRDefault="00AD5769" w:rsidP="00AD5769">
      <w:pPr>
        <w:spacing w:after="240"/>
        <w:ind w:right="-2"/>
        <w:jc w:val="both"/>
        <w:rPr>
          <w:rFonts w:ascii="Tahoma" w:eastAsia="Times New Roman" w:hAnsi="Tahoma" w:cs="Tahoma"/>
          <w:bCs/>
          <w:sz w:val="20"/>
        </w:rPr>
      </w:pPr>
      <w:r w:rsidRPr="00AD5769">
        <w:rPr>
          <w:rFonts w:ascii="Tahoma" w:eastAsia="Times New Roman" w:hAnsi="Tahoma" w:cs="Tahoma"/>
          <w:bCs/>
          <w:sz w:val="20"/>
          <w:szCs w:val="20"/>
          <w:lang w:eastAsia="ru-RU"/>
        </w:rPr>
        <w:t xml:space="preserve">        </w:t>
      </w:r>
      <w:r w:rsidRPr="00AD5769">
        <w:rPr>
          <w:rFonts w:ascii="Tahoma" w:eastAsia="Times New Roman" w:hAnsi="Tahoma" w:cs="Tahoma"/>
          <w:bCs/>
          <w:sz w:val="20"/>
        </w:rPr>
        <w:t xml:space="preserve">Также данные могут передаваться в виде шаблона в формате </w:t>
      </w:r>
      <w:r w:rsidRPr="00AD5769">
        <w:rPr>
          <w:rFonts w:ascii="Tahoma" w:eastAsia="Times New Roman" w:hAnsi="Tahoma" w:cs="Tahoma"/>
          <w:bCs/>
          <w:sz w:val="20"/>
          <w:lang w:val="en-US"/>
        </w:rPr>
        <w:t>WORD</w:t>
      </w:r>
      <w:r w:rsidRPr="00AD5769">
        <w:rPr>
          <w:rFonts w:ascii="Tahoma" w:eastAsia="Times New Roman" w:hAnsi="Tahoma" w:cs="Tahoma"/>
          <w:bCs/>
          <w:sz w:val="20"/>
        </w:rPr>
        <w:t xml:space="preserve"> (постоянная часть документа) и файла в формате </w:t>
      </w:r>
      <w:r w:rsidRPr="00AD5769">
        <w:rPr>
          <w:rFonts w:ascii="Tahoma" w:eastAsia="Times New Roman" w:hAnsi="Tahoma" w:cs="Tahoma"/>
          <w:bCs/>
          <w:sz w:val="20"/>
          <w:lang w:val="en-US"/>
        </w:rPr>
        <w:t>EXCEL</w:t>
      </w:r>
      <w:r w:rsidRPr="00AD5769">
        <w:rPr>
          <w:rFonts w:ascii="Tahoma" w:eastAsia="Times New Roman" w:hAnsi="Tahoma" w:cs="Tahoma"/>
          <w:bCs/>
          <w:sz w:val="20"/>
        </w:rPr>
        <w:t xml:space="preserve"> (переменная часть). Исполнителю при формировании образа документа необходимо последовательно (или по указанному в задании Заказчика условию) </w:t>
      </w:r>
      <w:r w:rsidRPr="00AD5769">
        <w:rPr>
          <w:rFonts w:ascii="Tahoma" w:eastAsia="Times New Roman" w:hAnsi="Tahoma" w:cs="Tahoma"/>
          <w:bCs/>
          <w:sz w:val="20"/>
        </w:rPr>
        <w:lastRenderedPageBreak/>
        <w:t xml:space="preserve">подставлять значения полей из </w:t>
      </w:r>
      <w:r w:rsidRPr="00AD5769">
        <w:rPr>
          <w:rFonts w:ascii="Tahoma" w:eastAsia="Times New Roman" w:hAnsi="Tahoma" w:cs="Tahoma"/>
          <w:bCs/>
          <w:sz w:val="20"/>
          <w:lang w:val="en-US"/>
        </w:rPr>
        <w:t>EXCEL</w:t>
      </w:r>
      <w:r w:rsidRPr="00AD5769">
        <w:rPr>
          <w:rFonts w:ascii="Tahoma" w:eastAsia="Times New Roman" w:hAnsi="Tahoma" w:cs="Tahoma"/>
          <w:bCs/>
          <w:sz w:val="20"/>
        </w:rPr>
        <w:t xml:space="preserve">-файла в </w:t>
      </w:r>
      <w:r w:rsidRPr="00AD5769">
        <w:rPr>
          <w:rFonts w:ascii="Tahoma" w:eastAsia="Times New Roman" w:hAnsi="Tahoma" w:cs="Tahoma"/>
          <w:bCs/>
          <w:sz w:val="20"/>
          <w:lang w:val="en-US"/>
        </w:rPr>
        <w:t>WORD</w:t>
      </w:r>
      <w:r w:rsidRPr="00AD5769">
        <w:rPr>
          <w:rFonts w:ascii="Tahoma" w:eastAsia="Times New Roman" w:hAnsi="Tahoma" w:cs="Tahoma"/>
          <w:bCs/>
          <w:sz w:val="20"/>
        </w:rPr>
        <w:t xml:space="preserve">-шаблон, в указанное в шаблоне месторасположение. </w:t>
      </w:r>
    </w:p>
    <w:p w:rsidR="00AD5769" w:rsidRPr="00AD5769" w:rsidRDefault="00AD5769" w:rsidP="00AD5769">
      <w:pPr>
        <w:ind w:right="-2"/>
        <w:jc w:val="both"/>
        <w:rPr>
          <w:rFonts w:ascii="Tahoma" w:eastAsia="Times New Roman" w:hAnsi="Tahoma" w:cs="Tahoma"/>
          <w:b/>
          <w:bCs/>
          <w:sz w:val="20"/>
          <w:szCs w:val="20"/>
          <w:lang w:eastAsia="ru-RU"/>
        </w:rPr>
      </w:pPr>
      <w:r w:rsidRPr="00AD5769">
        <w:rPr>
          <w:rFonts w:ascii="Tahoma" w:eastAsia="Times New Roman" w:hAnsi="Tahoma" w:cs="Tahoma"/>
          <w:bCs/>
          <w:sz w:val="20"/>
        </w:rPr>
        <w:t xml:space="preserve"> </w:t>
      </w:r>
      <w:r w:rsidRPr="00AD5769">
        <w:rPr>
          <w:rFonts w:ascii="Tahoma" w:eastAsia="Times New Roman" w:hAnsi="Tahoma" w:cs="Tahoma"/>
          <w:b/>
          <w:bCs/>
          <w:sz w:val="20"/>
          <w:szCs w:val="20"/>
          <w:lang w:eastAsia="ru-RU"/>
        </w:rPr>
        <w:t>3.2. Внесение Исполнителем изменений в процесс формирования печатных образов ПД</w:t>
      </w:r>
    </w:p>
    <w:p w:rsidR="00AD5769" w:rsidRPr="00AD5769" w:rsidRDefault="00AD5769" w:rsidP="00AD5769">
      <w:pPr>
        <w:spacing w:after="0" w:line="240" w:lineRule="auto"/>
        <w:ind w:right="-2"/>
        <w:jc w:val="both"/>
        <w:rPr>
          <w:rFonts w:ascii="Tahoma" w:eastAsia="Times New Roman" w:hAnsi="Tahoma" w:cs="Tahoma"/>
          <w:bCs/>
          <w:sz w:val="20"/>
          <w:szCs w:val="20"/>
          <w:lang w:eastAsia="ru-RU"/>
        </w:rPr>
      </w:pPr>
      <w:r w:rsidRPr="00AD5769">
        <w:rPr>
          <w:rFonts w:ascii="Tahoma" w:eastAsia="Times New Roman" w:hAnsi="Tahoma" w:cs="Tahoma"/>
          <w:bCs/>
          <w:sz w:val="20"/>
          <w:szCs w:val="20"/>
          <w:lang w:eastAsia="ru-RU"/>
        </w:rPr>
        <w:t xml:space="preserve">        При необходимости внесения изменений и не позднее чем за 5 (пять) рабочих дней до печати динамически меняющихся персональных данных на ПД, филиал Заказчика направляет Исполнителю задание на внесение изменений в процесс формирования печатных образов ПД. </w:t>
      </w:r>
    </w:p>
    <w:p w:rsidR="00AD5769" w:rsidRPr="00AD5769" w:rsidRDefault="00AD5769" w:rsidP="00AD5769">
      <w:pPr>
        <w:spacing w:after="0" w:line="240" w:lineRule="auto"/>
        <w:ind w:right="-2"/>
        <w:jc w:val="both"/>
        <w:rPr>
          <w:rFonts w:ascii="Tahoma" w:eastAsia="Times New Roman" w:hAnsi="Tahoma" w:cs="Tahoma"/>
          <w:b/>
          <w:bCs/>
          <w:sz w:val="20"/>
          <w:szCs w:val="20"/>
          <w:lang w:eastAsia="ru-RU"/>
        </w:rPr>
      </w:pPr>
      <w:r w:rsidRPr="00AD5769">
        <w:rPr>
          <w:rFonts w:ascii="Tahoma" w:eastAsia="Times New Roman" w:hAnsi="Tahoma" w:cs="Tahoma"/>
          <w:bCs/>
          <w:sz w:val="20"/>
          <w:szCs w:val="20"/>
          <w:lang w:eastAsia="ru-RU"/>
        </w:rPr>
        <w:t>Это могут быть изменения:</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sz w:val="20"/>
          <w:szCs w:val="20"/>
        </w:rPr>
        <w:t>- в форме (шаблоне) ПД;</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sz w:val="20"/>
          <w:szCs w:val="20"/>
        </w:rPr>
        <w:t>- в алгоритме объединения расчетов для разных коммунальных или иных услуг в одном шаблоне ПД;</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sz w:val="20"/>
          <w:szCs w:val="20"/>
        </w:rPr>
        <w:t>- в алгоритме формирования печатных образов ПД;</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sz w:val="20"/>
          <w:szCs w:val="20"/>
        </w:rPr>
        <w:t>- в размещении информационных сообщений на лицевой стороне ПД по определенному условию выборки;</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sz w:val="20"/>
          <w:szCs w:val="20"/>
        </w:rPr>
        <w:t>- в алгоритме выборочного исключения из печати ПД и\или наложением других условий;</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sz w:val="20"/>
          <w:szCs w:val="20"/>
        </w:rPr>
        <w:t>- в приеме данных по измененным форматам;</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sz w:val="20"/>
          <w:szCs w:val="20"/>
        </w:rPr>
        <w:t>- в сортировке и группировке печатных образов ПД;</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sz w:val="20"/>
          <w:szCs w:val="20"/>
        </w:rPr>
        <w:t>- в экспорте электронных образов ПД и/или загрузке в ИС Заказчика;</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sz w:val="20"/>
          <w:szCs w:val="20"/>
        </w:rPr>
        <w:t>- в формах сопроводительных документов, формируемых Исполнителем;</w:t>
      </w:r>
    </w:p>
    <w:p w:rsidR="00AD5769" w:rsidRPr="00AD5769" w:rsidRDefault="00AD5769" w:rsidP="00AD5769">
      <w:pPr>
        <w:spacing w:line="240" w:lineRule="auto"/>
        <w:ind w:right="-2"/>
        <w:jc w:val="both"/>
        <w:rPr>
          <w:rFonts w:ascii="Tahoma" w:eastAsia="Times New Roman" w:hAnsi="Tahoma" w:cs="Tahoma"/>
          <w:sz w:val="20"/>
          <w:szCs w:val="20"/>
        </w:rPr>
      </w:pPr>
      <w:r w:rsidRPr="00AD5769">
        <w:rPr>
          <w:rFonts w:ascii="Tahoma" w:eastAsia="Times New Roman" w:hAnsi="Tahoma" w:cs="Tahoma"/>
          <w:sz w:val="20"/>
          <w:szCs w:val="20"/>
        </w:rPr>
        <w:t xml:space="preserve">- в структуре отчетного </w:t>
      </w:r>
      <w:r w:rsidRPr="00AD5769">
        <w:rPr>
          <w:rFonts w:ascii="Tahoma" w:eastAsia="Times New Roman" w:hAnsi="Tahoma" w:cs="Tahoma"/>
          <w:sz w:val="20"/>
          <w:szCs w:val="20"/>
          <w:lang w:val="en-US"/>
        </w:rPr>
        <w:t>EXCEL</w:t>
      </w:r>
      <w:r w:rsidRPr="00AD5769">
        <w:rPr>
          <w:rFonts w:ascii="Tahoma" w:eastAsia="Times New Roman" w:hAnsi="Tahoma" w:cs="Tahoma"/>
          <w:sz w:val="20"/>
          <w:szCs w:val="20"/>
        </w:rPr>
        <w:t>-реестра по квитанциям, формируемого Исполнителем и др.</w:t>
      </w:r>
    </w:p>
    <w:p w:rsidR="00AD5769" w:rsidRPr="00AD5769" w:rsidRDefault="00AD5769" w:rsidP="00AD5769">
      <w:pPr>
        <w:spacing w:line="240" w:lineRule="auto"/>
        <w:ind w:right="-2"/>
        <w:jc w:val="both"/>
        <w:rPr>
          <w:rFonts w:ascii="Tahoma" w:eastAsia="Times New Roman" w:hAnsi="Tahoma" w:cs="Tahoma"/>
          <w:bCs/>
          <w:sz w:val="20"/>
          <w:szCs w:val="20"/>
          <w:lang w:eastAsia="ru-RU"/>
        </w:rPr>
      </w:pPr>
      <w:r w:rsidRPr="00AD5769">
        <w:rPr>
          <w:rFonts w:ascii="Tahoma" w:eastAsia="Times New Roman" w:hAnsi="Tahoma" w:cs="Tahoma"/>
          <w:bCs/>
          <w:sz w:val="20"/>
          <w:szCs w:val="20"/>
          <w:lang w:eastAsia="ru-RU"/>
        </w:rPr>
        <w:t>Задание направляется Исполнителю в произвольной форме (в тексте электронного письма или отдельным вложенным файлом) и должно содержать максимально подробное описание изменений с точными формулировками, исключающими двоякое толкование. При необходимости, создается тестовая выгрузка квитанций и направляется Исполнителю вместе с заданием.</w:t>
      </w:r>
    </w:p>
    <w:p w:rsidR="00AD5769" w:rsidRPr="00AD5769" w:rsidRDefault="00AD5769" w:rsidP="00AD5769">
      <w:pPr>
        <w:spacing w:line="240" w:lineRule="auto"/>
        <w:ind w:right="-2"/>
        <w:jc w:val="both"/>
        <w:rPr>
          <w:rFonts w:ascii="Tahoma" w:eastAsia="Times New Roman" w:hAnsi="Tahoma" w:cs="Tahoma"/>
          <w:b/>
          <w:bCs/>
          <w:sz w:val="20"/>
          <w:szCs w:val="20"/>
          <w:lang w:eastAsia="ru-RU"/>
        </w:rPr>
      </w:pPr>
      <w:r w:rsidRPr="00AD5769">
        <w:rPr>
          <w:rFonts w:ascii="Tahoma" w:eastAsia="Times New Roman" w:hAnsi="Tahoma" w:cs="Tahoma"/>
          <w:b/>
          <w:bCs/>
          <w:sz w:val="20"/>
          <w:szCs w:val="20"/>
          <w:lang w:eastAsia="ru-RU"/>
        </w:rPr>
        <w:t>3.3. Формирование электронных образов ПД и документов прочей печати</w:t>
      </w:r>
    </w:p>
    <w:p w:rsidR="00AD5769" w:rsidRPr="00AD5769" w:rsidRDefault="00AD5769" w:rsidP="00AD5769">
      <w:pPr>
        <w:spacing w:after="0" w:line="240" w:lineRule="auto"/>
        <w:ind w:right="-2"/>
        <w:jc w:val="both"/>
        <w:rPr>
          <w:rFonts w:ascii="Tahoma" w:eastAsia="Times New Roman" w:hAnsi="Tahoma" w:cs="Tahoma"/>
          <w:bCs/>
          <w:sz w:val="20"/>
          <w:szCs w:val="20"/>
          <w:lang w:eastAsia="ru-RU"/>
        </w:rPr>
      </w:pPr>
      <w:r w:rsidRPr="00AD5769">
        <w:rPr>
          <w:rFonts w:ascii="Tahoma" w:eastAsia="Times New Roman" w:hAnsi="Tahoma" w:cs="Tahoma"/>
          <w:bCs/>
          <w:sz w:val="20"/>
          <w:szCs w:val="20"/>
          <w:lang w:eastAsia="ru-RU"/>
        </w:rPr>
        <w:t xml:space="preserve">         </w:t>
      </w:r>
      <w:r w:rsidRPr="00AD5769">
        <w:rPr>
          <w:rFonts w:ascii="Tahoma" w:eastAsia="Times New Roman" w:hAnsi="Tahoma" w:cs="Tahoma"/>
          <w:sz w:val="20"/>
          <w:szCs w:val="20"/>
        </w:rPr>
        <w:t>Исполнитель</w:t>
      </w:r>
      <w:r w:rsidRPr="00AD5769">
        <w:rPr>
          <w:rFonts w:ascii="Tahoma" w:eastAsia="Times New Roman" w:hAnsi="Tahoma" w:cs="Tahoma"/>
          <w:bCs/>
          <w:sz w:val="20"/>
          <w:szCs w:val="20"/>
          <w:lang w:eastAsia="ru-RU"/>
        </w:rPr>
        <w:t xml:space="preserve">, на основе полученных от филиала Заказчика баз данных и сопровождающего их задания, формирует электронные образы ПД и прочих документов. </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 xml:space="preserve">Исполнитель производит либо накопление и единовременную обработку данных, либо немедленную обработку данных и формирование образов ПД в зависимости от требования Заказчика. В любом случае срок обработки данных и формирования электронных образов ПД Исполнителем не должен превышать 4 (четырех) часов с момента выгрузки данных Заказчиком, вне зависимости от объема выгруженных данных. </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Исполнитель анализирует переданные данные, группирует и сортирует печатные электронные образы ПД в соответствии с заданием Заказчика:</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Тип 1 – группировка по индексам и/или почтамтам АО «Почта России» или по доставочным участкам иной курьерской службы;</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Тип 2 – группировка по названию населенного пункта;</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Тип 3 – группировка по названию пакета Заказчика;</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Тип 4 – иные условия группировки по требованию Заказчика в том числе являющиеся составными из указанных типов.</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Исполнитель производит сортировку печатных образов ПД по адресному пространству: индекс, населенный пункт, улица, дом, корпус дома, квартира, комната.</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Заказчик может устанавливать требование на формирование печатных электронных образов разделителей-перекладок в файлах с печатными образами ПД, содержащих разнообразные сведения (количество ПД, название улиц и другой информации, отделяемых разделителем).</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Заказчик производит проверку предоставленных Исполнителем файлов с печатными электронными образами и выдает разрешение на печать и/или разрешение на экспорт образов в ИС Заказчика.</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 xml:space="preserve">Наравне с пакетами данных, предназначенных для дальнейшей печати ПД, Заказчик передает пакеты, предназначенные исключительно для формирования образов ПД. В этом случае сформированные Исполнителем образы ПД не печатаются Исполнителем и передаются Заказчику для целей Заказчика. В этом случае накопление данных заказа Исполнителем не производится, формирование образов ПД производится немедленно.  </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Заданием, входящим в заказ на печать ПД, может предписываться предоставление Заказчику для утверждения только части ПД или утверждение по печатным электронным образам ПД, сформированных по тестовым наборам данных. Для каждого филиала Заказчика определяется свой тестовый набор данных.</w:t>
      </w:r>
    </w:p>
    <w:p w:rsidR="00AD5769" w:rsidRPr="00AD5769" w:rsidRDefault="00AD5769" w:rsidP="00AD5769">
      <w:pPr>
        <w:spacing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lastRenderedPageBreak/>
        <w:t>Заказчик может устанавливать требования о необходимости автоматизированного выбора формы (шаблона) при формировании печатных образов ПД в зависимости от значений, содержащихся в переданных Исполнителю данных и условий в сопровождающем выгрузку данных задании.</w:t>
      </w:r>
    </w:p>
    <w:p w:rsidR="00AD5769" w:rsidRPr="00AD5769" w:rsidRDefault="00AD5769" w:rsidP="00AD5769">
      <w:pPr>
        <w:spacing w:line="240" w:lineRule="auto"/>
        <w:ind w:right="-2"/>
        <w:rPr>
          <w:rFonts w:ascii="Tahoma" w:eastAsia="Times New Roman" w:hAnsi="Tahoma" w:cs="Tahoma"/>
          <w:b/>
          <w:bCs/>
          <w:sz w:val="20"/>
          <w:szCs w:val="20"/>
          <w:lang w:eastAsia="ru-RU"/>
        </w:rPr>
      </w:pPr>
      <w:r w:rsidRPr="00AD5769">
        <w:rPr>
          <w:rFonts w:ascii="Tahoma" w:eastAsia="Times New Roman" w:hAnsi="Tahoma" w:cs="Tahoma"/>
          <w:b/>
          <w:sz w:val="20"/>
          <w:szCs w:val="20"/>
        </w:rPr>
        <w:t xml:space="preserve">3.4. </w:t>
      </w:r>
      <w:r w:rsidRPr="00AD5769">
        <w:rPr>
          <w:rFonts w:ascii="Tahoma" w:eastAsia="Times New Roman" w:hAnsi="Tahoma" w:cs="Tahoma"/>
          <w:b/>
          <w:bCs/>
          <w:sz w:val="20"/>
          <w:szCs w:val="20"/>
          <w:lang w:eastAsia="ru-RU"/>
        </w:rPr>
        <w:t>Формирование электронных образов сопроводительных документов</w:t>
      </w:r>
    </w:p>
    <w:p w:rsidR="00AD5769" w:rsidRPr="00AD5769" w:rsidRDefault="00AD5769" w:rsidP="00AD5769">
      <w:pPr>
        <w:spacing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На основании переданных Исполнителю выгрузки данных по квитанциям, Исполнитель сам формирует для печати ряд сопроводительных документов: описи, этикетки на коробки, сводные реестры, акты приема-передачи документов и также направляет Заказчику по защищенному каналу связи.</w:t>
      </w:r>
    </w:p>
    <w:p w:rsidR="00AD5769" w:rsidRPr="00AD5769" w:rsidRDefault="00AD5769" w:rsidP="00AD5769">
      <w:pPr>
        <w:spacing w:line="240" w:lineRule="auto"/>
        <w:ind w:right="-2"/>
        <w:jc w:val="both"/>
        <w:rPr>
          <w:rFonts w:ascii="Tahoma" w:eastAsia="Times New Roman" w:hAnsi="Tahoma" w:cs="Tahoma"/>
          <w:b/>
          <w:sz w:val="20"/>
          <w:szCs w:val="20"/>
        </w:rPr>
      </w:pPr>
      <w:r w:rsidRPr="00AD5769">
        <w:rPr>
          <w:rFonts w:ascii="Tahoma" w:eastAsia="Times New Roman" w:hAnsi="Tahoma" w:cs="Tahoma"/>
          <w:b/>
          <w:sz w:val="20"/>
          <w:szCs w:val="20"/>
        </w:rPr>
        <w:t>4. Печать электронных образов ПД и документов прочей печати</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Исполнитель после получения разрешения на печать выполняет цифровую черно-белую печать ПД, документов прочей печати и сопроводительных документов с качеством не менее 600dpi.</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В зависимости от условий, изложенных в заказе, печать ПД может производиться либо на чистой бумаге, либо на заранее изготовленных бланках, с напечатанной полиграфией, либо на бланках для долговых ПД. При печати на бланках должно сохраняться соответствие порядка следования отпечатанных ПД в коробках с готовой продукцией порядку следования ПД в файлах, предоставленных Исполнителем на проверку. В качестве признака необходимости использования конкретного бланка при печати ПД Заказчиком могут быть указаны условия (отделения почтового оператора, индексы, имя файла выгрузки и т.д.), указываемые Заказчиком в задании, входящем в заказ на печать. Наличие необходимости печати ПД с использованием бланков не должно влиять на сроки выполнения тиражей ПД Исполнителем. На данных системы видеофиксации процессов технического контроля, предоставляемых Исполнителем по требованию Заказчика, в коробках, содержащих отпечатанные ПД, изготовленных на бланках, должно быть видно наличие таких бланков.</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По требованию Заказчика, Исполнитель предоставляет цветные цифровые фотоснимки отпечатанных ПД с одной или с двух сторон ПД по условиям, заявленным Заказчиком в заказе на печать.</w:t>
      </w:r>
    </w:p>
    <w:p w:rsidR="00AD5769" w:rsidRPr="00AD5769" w:rsidRDefault="00AD5769" w:rsidP="00AD5769">
      <w:pPr>
        <w:spacing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Печать лицевой стороны ПД выполняется четко без черных полос, пробелов и иных дефектов; отпечатанное изображение ПД должно быть расположено на листе ровно, строго ориентировано по горизонтали и вертикали; отпечатанные изображения ПД и их количество должны соответствовать полученному Исполнителем заказу на печать и утвержденным Заказчиком файлам, содержащим их печатные образы.</w:t>
      </w:r>
    </w:p>
    <w:p w:rsidR="00AD5769" w:rsidRPr="00AD5769" w:rsidRDefault="00AD5769" w:rsidP="00AD5769">
      <w:pPr>
        <w:spacing w:line="240" w:lineRule="auto"/>
        <w:ind w:right="-2"/>
        <w:jc w:val="both"/>
        <w:rPr>
          <w:rFonts w:ascii="Tahoma" w:eastAsia="Times New Roman" w:hAnsi="Tahoma" w:cs="Tahoma"/>
          <w:b/>
          <w:sz w:val="20"/>
          <w:szCs w:val="20"/>
        </w:rPr>
      </w:pPr>
      <w:r w:rsidRPr="00AD5769">
        <w:rPr>
          <w:rFonts w:ascii="Tahoma" w:eastAsia="Times New Roman" w:hAnsi="Tahoma" w:cs="Tahoma"/>
          <w:b/>
          <w:sz w:val="20"/>
          <w:szCs w:val="20"/>
        </w:rPr>
        <w:t>5. Создание бесконвертных почтовых отправлений</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По заданию Заказчика, содержащемуся в заказе на изготовление ПД, Исполнитель выполняет создание бесконвертных почтовых отправлений (БПО) из ранее напечатанных ПД.</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 xml:space="preserve">В собранном виде БПО представляет собой прямоугольник бумаги с количеством фальцев не менее двух, боковой отрывной перфорацией справа и слева на расстоянии 8-10 мм от боковых сторон, проклеенный по боковым сторонам. </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Фальцовка осуществляется таким образом:</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а) для БПО размером 210*117 мм и 203*134 мм - в собранном виде должен оставаться свободным адресный клапан 25 (±1) мм с нанесенным адресом доставки в соответствии с требованиями курьерской и/или почтовой компании.</w:t>
      </w:r>
    </w:p>
    <w:p w:rsidR="00AD5769" w:rsidRPr="00AD5769" w:rsidRDefault="00AD5769" w:rsidP="00AD5769">
      <w:pPr>
        <w:spacing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б) для БПО размером 210*148,5 (±2) мм - в собранном виде отправление не имеет адресного клапана, а почтовый адрес доставки нанесен на одну из сторон БПО таким образом, чтобы возможно было визуально идентифицировать его без механического вскрытия отправления.</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Наличие рекламно-информационного материала, размещенного на одной из сторон БПО, не должно являться препятствием для его изготовления.</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Наличие разделителей-перекладок, отпечатанных в соответствии с требованиями настоящего ТЗ, не должно являться препятствием для изготовления и нарушать порядок следования при изготовлении БПО.</w:t>
      </w:r>
    </w:p>
    <w:p w:rsidR="00AD5769" w:rsidRPr="00AD5769" w:rsidRDefault="00AD5769" w:rsidP="00AD5769">
      <w:pPr>
        <w:ind w:right="-2" w:firstLine="567"/>
        <w:jc w:val="both"/>
        <w:rPr>
          <w:rFonts w:ascii="Tahoma" w:eastAsia="Times New Roman" w:hAnsi="Tahoma" w:cs="Tahoma"/>
          <w:sz w:val="20"/>
        </w:rPr>
      </w:pPr>
      <w:r w:rsidRPr="00AD5769">
        <w:rPr>
          <w:rFonts w:ascii="Tahoma" w:eastAsia="Times New Roman" w:hAnsi="Tahoma" w:cs="Tahoma"/>
          <w:sz w:val="20"/>
        </w:rPr>
        <w:t>Настоящим ТЗ предусматривается изготовление БПО трех видов (объемы указаны в строках №6, №10, №12, №13 таблицы 3.1 из Приложения №3 настоящего ТЗ).</w:t>
      </w:r>
    </w:p>
    <w:p w:rsidR="00AD5769" w:rsidRPr="00AD5769" w:rsidRDefault="00AD5769" w:rsidP="00AD5769">
      <w:pPr>
        <w:spacing w:line="240" w:lineRule="auto"/>
        <w:ind w:right="-2"/>
        <w:jc w:val="both"/>
        <w:rPr>
          <w:rFonts w:ascii="Tahoma" w:eastAsia="Times New Roman" w:hAnsi="Tahoma" w:cs="Tahoma"/>
          <w:sz w:val="20"/>
          <w:szCs w:val="20"/>
        </w:rPr>
      </w:pPr>
      <w:r w:rsidRPr="00AD5769">
        <w:rPr>
          <w:rFonts w:ascii="Tahoma" w:eastAsia="Times New Roman" w:hAnsi="Tahoma" w:cs="Tahoma"/>
          <w:b/>
          <w:sz w:val="20"/>
          <w:szCs w:val="20"/>
        </w:rPr>
        <w:t>5.1.</w:t>
      </w:r>
      <w:r w:rsidRPr="00AD5769">
        <w:rPr>
          <w:rFonts w:ascii="Tahoma" w:eastAsia="Times New Roman" w:hAnsi="Tahoma" w:cs="Tahoma"/>
          <w:sz w:val="20"/>
          <w:szCs w:val="20"/>
        </w:rPr>
        <w:t xml:space="preserve"> БПО размером 210*117 мм</w:t>
      </w:r>
    </w:p>
    <w:tbl>
      <w:tblPr>
        <w:tblW w:w="0" w:type="auto"/>
        <w:tblInd w:w="708" w:type="dxa"/>
        <w:tblLook w:val="0000" w:firstRow="0" w:lastRow="0" w:firstColumn="0" w:lastColumn="0" w:noHBand="0" w:noVBand="0"/>
      </w:tblPr>
      <w:tblGrid>
        <w:gridCol w:w="1304"/>
        <w:gridCol w:w="1148"/>
        <w:gridCol w:w="222"/>
        <w:gridCol w:w="2059"/>
        <w:gridCol w:w="2919"/>
      </w:tblGrid>
      <w:tr w:rsidR="00AD5769" w:rsidRPr="00AD5769" w:rsidTr="006710FC">
        <w:trPr>
          <w:cantSplit/>
          <w:trHeight w:val="510"/>
          <w:tblHeader/>
        </w:trPr>
        <w:tc>
          <w:tcPr>
            <w:tcW w:w="0" w:type="auto"/>
            <w:gridSpan w:val="2"/>
            <w:tcBorders>
              <w:top w:val="single" w:sz="4" w:space="0" w:color="auto"/>
              <w:left w:val="single" w:sz="4" w:space="0" w:color="auto"/>
              <w:bottom w:val="single" w:sz="4" w:space="0" w:color="auto"/>
              <w:right w:val="single" w:sz="4" w:space="0" w:color="auto"/>
            </w:tcBorders>
            <w:vAlign w:val="center"/>
          </w:tcPr>
          <w:p w:rsidR="00AD5769" w:rsidRPr="00AD5769" w:rsidRDefault="00AD5769" w:rsidP="00AD5769">
            <w:pPr>
              <w:spacing w:after="0" w:line="240" w:lineRule="auto"/>
              <w:jc w:val="both"/>
              <w:rPr>
                <w:rFonts w:ascii="Tahoma" w:eastAsia="Times New Roman" w:hAnsi="Tahoma" w:cs="Tahoma"/>
                <w:sz w:val="20"/>
                <w:szCs w:val="20"/>
                <w:lang w:eastAsia="ru-RU"/>
              </w:rPr>
            </w:pPr>
            <w:r w:rsidRPr="00AD5769">
              <w:rPr>
                <w:rFonts w:ascii="Tahoma" w:eastAsia="Times New Roman" w:hAnsi="Tahoma" w:cs="Tahoma"/>
                <w:sz w:val="20"/>
                <w:szCs w:val="20"/>
                <w:lang w:eastAsia="ru-RU"/>
              </w:rPr>
              <w:lastRenderedPageBreak/>
              <w:t>Формат листа</w:t>
            </w:r>
          </w:p>
        </w:tc>
        <w:tc>
          <w:tcPr>
            <w:tcW w:w="0" w:type="auto"/>
            <w:tcBorders>
              <w:top w:val="single" w:sz="4" w:space="0" w:color="auto"/>
              <w:left w:val="single" w:sz="4" w:space="0" w:color="auto"/>
              <w:bottom w:val="single" w:sz="4" w:space="0" w:color="auto"/>
              <w:right w:val="single" w:sz="4" w:space="0" w:color="auto"/>
            </w:tcBorders>
          </w:tcPr>
          <w:p w:rsidR="00AD5769" w:rsidRPr="00AD5769" w:rsidRDefault="00AD5769" w:rsidP="00AD5769">
            <w:pPr>
              <w:spacing w:after="0" w:line="240" w:lineRule="auto"/>
              <w:jc w:val="both"/>
              <w:rPr>
                <w:rFonts w:ascii="Tahoma" w:eastAsia="Times New Roman" w:hAnsi="Tahoma" w:cs="Tahoma"/>
                <w:sz w:val="20"/>
                <w:szCs w:val="20"/>
                <w:lang w:eastAsia="ru-RU"/>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AD5769" w:rsidRPr="00AD5769" w:rsidRDefault="00AD5769" w:rsidP="00AD5769">
            <w:pPr>
              <w:spacing w:after="0" w:line="240" w:lineRule="auto"/>
              <w:jc w:val="both"/>
              <w:rPr>
                <w:rFonts w:ascii="Tahoma" w:eastAsia="Times New Roman" w:hAnsi="Tahoma" w:cs="Tahoma"/>
                <w:sz w:val="20"/>
                <w:szCs w:val="20"/>
                <w:lang w:eastAsia="ru-RU"/>
              </w:rPr>
            </w:pPr>
            <w:r w:rsidRPr="00AD5769">
              <w:rPr>
                <w:rFonts w:ascii="Tahoma" w:eastAsia="Times New Roman" w:hAnsi="Tahoma" w:cs="Tahoma"/>
                <w:sz w:val="20"/>
                <w:szCs w:val="20"/>
                <w:lang w:eastAsia="ru-RU"/>
              </w:rPr>
              <w:t>Размер клапана, мм</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AD5769" w:rsidRPr="00AD5769" w:rsidRDefault="00AD5769" w:rsidP="00AD5769">
            <w:pPr>
              <w:spacing w:after="0" w:line="240" w:lineRule="auto"/>
              <w:jc w:val="both"/>
              <w:rPr>
                <w:rFonts w:ascii="Tahoma" w:eastAsia="Times New Roman" w:hAnsi="Tahoma" w:cs="Tahoma"/>
                <w:sz w:val="20"/>
                <w:szCs w:val="20"/>
                <w:lang w:eastAsia="ru-RU"/>
              </w:rPr>
            </w:pPr>
            <w:r w:rsidRPr="00AD5769">
              <w:rPr>
                <w:rFonts w:ascii="Tahoma" w:eastAsia="Times New Roman" w:hAnsi="Tahoma" w:cs="Tahoma"/>
                <w:sz w:val="20"/>
                <w:szCs w:val="20"/>
                <w:lang w:eastAsia="ru-RU"/>
              </w:rPr>
              <w:t>Размер готового изделия, мм</w:t>
            </w:r>
          </w:p>
        </w:tc>
      </w:tr>
      <w:tr w:rsidR="00AD5769" w:rsidRPr="00AD5769" w:rsidTr="006710FC">
        <w:trPr>
          <w:cantSplit/>
          <w:trHeight w:val="255"/>
          <w:tblHeader/>
        </w:trPr>
        <w:tc>
          <w:tcPr>
            <w:tcW w:w="0" w:type="auto"/>
            <w:tcBorders>
              <w:top w:val="nil"/>
              <w:left w:val="single" w:sz="4" w:space="0" w:color="auto"/>
              <w:bottom w:val="single" w:sz="4" w:space="0" w:color="auto"/>
              <w:right w:val="single" w:sz="4" w:space="0" w:color="auto"/>
            </w:tcBorders>
            <w:noWrap/>
            <w:vAlign w:val="bottom"/>
          </w:tcPr>
          <w:p w:rsidR="00AD5769" w:rsidRPr="00AD5769" w:rsidRDefault="00AD5769" w:rsidP="00AD5769">
            <w:pPr>
              <w:spacing w:after="0" w:line="240" w:lineRule="auto"/>
              <w:jc w:val="both"/>
              <w:rPr>
                <w:rFonts w:ascii="Tahoma" w:eastAsia="Times New Roman" w:hAnsi="Tahoma" w:cs="Tahoma"/>
                <w:sz w:val="20"/>
                <w:szCs w:val="20"/>
                <w:lang w:eastAsia="ru-RU"/>
              </w:rPr>
            </w:pPr>
            <w:r w:rsidRPr="00AD5769">
              <w:rPr>
                <w:rFonts w:ascii="Tahoma" w:eastAsia="Times New Roman" w:hAnsi="Tahoma" w:cs="Tahoma"/>
                <w:sz w:val="20"/>
                <w:szCs w:val="20"/>
                <w:lang w:eastAsia="ru-RU"/>
              </w:rPr>
              <w:t>ширина, мм</w:t>
            </w:r>
          </w:p>
        </w:tc>
        <w:tc>
          <w:tcPr>
            <w:tcW w:w="0" w:type="auto"/>
            <w:tcBorders>
              <w:top w:val="nil"/>
              <w:left w:val="nil"/>
              <w:bottom w:val="single" w:sz="4" w:space="0" w:color="auto"/>
              <w:right w:val="single" w:sz="4" w:space="0" w:color="auto"/>
            </w:tcBorders>
            <w:noWrap/>
            <w:vAlign w:val="bottom"/>
          </w:tcPr>
          <w:p w:rsidR="00AD5769" w:rsidRPr="00AD5769" w:rsidRDefault="00AD5769" w:rsidP="00AD5769">
            <w:pPr>
              <w:spacing w:after="0" w:line="240" w:lineRule="auto"/>
              <w:jc w:val="both"/>
              <w:rPr>
                <w:rFonts w:ascii="Tahoma" w:eastAsia="Times New Roman" w:hAnsi="Tahoma" w:cs="Tahoma"/>
                <w:sz w:val="20"/>
                <w:szCs w:val="20"/>
                <w:lang w:eastAsia="ru-RU"/>
              </w:rPr>
            </w:pPr>
            <w:r w:rsidRPr="00AD5769">
              <w:rPr>
                <w:rFonts w:ascii="Tahoma" w:eastAsia="Times New Roman" w:hAnsi="Tahoma" w:cs="Tahoma"/>
                <w:sz w:val="20"/>
                <w:szCs w:val="20"/>
                <w:lang w:eastAsia="ru-RU"/>
              </w:rPr>
              <w:t>длина, мм</w:t>
            </w:r>
          </w:p>
        </w:tc>
        <w:tc>
          <w:tcPr>
            <w:tcW w:w="0" w:type="auto"/>
            <w:tcBorders>
              <w:top w:val="single" w:sz="4" w:space="0" w:color="auto"/>
              <w:left w:val="single" w:sz="4" w:space="0" w:color="auto"/>
              <w:bottom w:val="single" w:sz="4" w:space="0" w:color="auto"/>
              <w:right w:val="single" w:sz="4" w:space="0" w:color="auto"/>
            </w:tcBorders>
          </w:tcPr>
          <w:p w:rsidR="00AD5769" w:rsidRPr="00AD5769" w:rsidRDefault="00AD5769" w:rsidP="00AD5769">
            <w:pPr>
              <w:spacing w:after="0" w:line="240" w:lineRule="auto"/>
              <w:jc w:val="both"/>
              <w:rPr>
                <w:rFonts w:ascii="Tahoma" w:eastAsia="Times New Roman" w:hAnsi="Tahoma" w:cs="Tahoma"/>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D5769" w:rsidRPr="00AD5769" w:rsidRDefault="00AD5769" w:rsidP="00AD5769">
            <w:pPr>
              <w:spacing w:after="0" w:line="240" w:lineRule="auto"/>
              <w:jc w:val="both"/>
              <w:rPr>
                <w:rFonts w:ascii="Tahoma" w:eastAsia="Times New Roman" w:hAnsi="Tahoma" w:cs="Tahoma"/>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D5769" w:rsidRPr="00AD5769" w:rsidRDefault="00AD5769" w:rsidP="00AD5769">
            <w:pPr>
              <w:spacing w:after="0" w:line="240" w:lineRule="auto"/>
              <w:jc w:val="both"/>
              <w:rPr>
                <w:rFonts w:ascii="Tahoma" w:eastAsia="Times New Roman" w:hAnsi="Tahoma" w:cs="Tahoma"/>
                <w:sz w:val="20"/>
                <w:szCs w:val="20"/>
                <w:lang w:eastAsia="ru-RU"/>
              </w:rPr>
            </w:pPr>
          </w:p>
        </w:tc>
      </w:tr>
      <w:tr w:rsidR="00AD5769" w:rsidRPr="00AD5769" w:rsidTr="006710FC">
        <w:trPr>
          <w:cantSplit/>
          <w:trHeight w:val="255"/>
        </w:trPr>
        <w:tc>
          <w:tcPr>
            <w:tcW w:w="0" w:type="auto"/>
            <w:tcBorders>
              <w:top w:val="nil"/>
              <w:left w:val="single" w:sz="4" w:space="0" w:color="auto"/>
              <w:bottom w:val="single" w:sz="4" w:space="0" w:color="auto"/>
              <w:right w:val="single" w:sz="4" w:space="0" w:color="auto"/>
            </w:tcBorders>
            <w:noWrap/>
            <w:vAlign w:val="bottom"/>
          </w:tcPr>
          <w:p w:rsidR="00AD5769" w:rsidRPr="00AD5769" w:rsidRDefault="00AD5769" w:rsidP="00AD5769">
            <w:pPr>
              <w:spacing w:after="0" w:line="240" w:lineRule="auto"/>
              <w:jc w:val="both"/>
              <w:rPr>
                <w:rFonts w:ascii="Tahoma" w:eastAsia="Times New Roman" w:hAnsi="Tahoma" w:cs="Tahoma"/>
                <w:sz w:val="20"/>
                <w:szCs w:val="20"/>
                <w:lang w:eastAsia="ru-RU"/>
              </w:rPr>
            </w:pPr>
            <w:r w:rsidRPr="00AD5769">
              <w:rPr>
                <w:rFonts w:ascii="Tahoma" w:eastAsia="Times New Roman" w:hAnsi="Tahoma" w:cs="Tahoma"/>
                <w:sz w:val="20"/>
                <w:szCs w:val="20"/>
                <w:lang w:eastAsia="ru-RU"/>
              </w:rPr>
              <w:t xml:space="preserve">210 (±1) </w:t>
            </w:r>
          </w:p>
        </w:tc>
        <w:tc>
          <w:tcPr>
            <w:tcW w:w="0" w:type="auto"/>
            <w:tcBorders>
              <w:top w:val="nil"/>
              <w:left w:val="nil"/>
              <w:bottom w:val="single" w:sz="4" w:space="0" w:color="auto"/>
              <w:right w:val="single" w:sz="4" w:space="0" w:color="auto"/>
            </w:tcBorders>
            <w:noWrap/>
            <w:vAlign w:val="bottom"/>
          </w:tcPr>
          <w:p w:rsidR="00AD5769" w:rsidRPr="00AD5769" w:rsidRDefault="00AD5769" w:rsidP="00AD5769">
            <w:pPr>
              <w:spacing w:after="0" w:line="240" w:lineRule="auto"/>
              <w:jc w:val="both"/>
              <w:rPr>
                <w:rFonts w:ascii="Tahoma" w:eastAsia="Times New Roman" w:hAnsi="Tahoma" w:cs="Tahoma"/>
                <w:sz w:val="20"/>
                <w:szCs w:val="20"/>
                <w:lang w:eastAsia="ru-RU"/>
              </w:rPr>
            </w:pPr>
            <w:r w:rsidRPr="00AD5769">
              <w:rPr>
                <w:rFonts w:ascii="Tahoma" w:eastAsia="Times New Roman" w:hAnsi="Tahoma" w:cs="Tahoma"/>
                <w:sz w:val="20"/>
                <w:szCs w:val="20"/>
                <w:lang w:eastAsia="ru-RU"/>
              </w:rPr>
              <w:t xml:space="preserve">297 (±1) </w:t>
            </w:r>
          </w:p>
        </w:tc>
        <w:tc>
          <w:tcPr>
            <w:tcW w:w="0" w:type="auto"/>
            <w:tcBorders>
              <w:top w:val="nil"/>
              <w:left w:val="nil"/>
              <w:bottom w:val="single" w:sz="4" w:space="0" w:color="auto"/>
              <w:right w:val="nil"/>
            </w:tcBorders>
          </w:tcPr>
          <w:p w:rsidR="00AD5769" w:rsidRPr="00AD5769" w:rsidRDefault="00AD5769" w:rsidP="00AD5769">
            <w:pPr>
              <w:spacing w:after="0" w:line="240" w:lineRule="auto"/>
              <w:jc w:val="both"/>
              <w:rPr>
                <w:rFonts w:ascii="Tahoma" w:eastAsia="Times New Roman" w:hAnsi="Tahoma" w:cs="Tahoma"/>
                <w:sz w:val="20"/>
                <w:szCs w:val="20"/>
                <w:lang w:eastAsia="ru-RU"/>
              </w:rPr>
            </w:pPr>
          </w:p>
        </w:tc>
        <w:tc>
          <w:tcPr>
            <w:tcW w:w="0" w:type="auto"/>
            <w:tcBorders>
              <w:top w:val="nil"/>
              <w:left w:val="nil"/>
              <w:bottom w:val="single" w:sz="4" w:space="0" w:color="auto"/>
              <w:right w:val="single" w:sz="4" w:space="0" w:color="auto"/>
            </w:tcBorders>
            <w:noWrap/>
            <w:vAlign w:val="bottom"/>
          </w:tcPr>
          <w:p w:rsidR="00AD5769" w:rsidRPr="00AD5769" w:rsidRDefault="00AD5769" w:rsidP="00AD5769">
            <w:pPr>
              <w:spacing w:after="0" w:line="240" w:lineRule="auto"/>
              <w:jc w:val="both"/>
              <w:rPr>
                <w:rFonts w:ascii="Tahoma" w:eastAsia="Times New Roman" w:hAnsi="Tahoma" w:cs="Tahoma"/>
                <w:sz w:val="20"/>
                <w:szCs w:val="20"/>
                <w:lang w:eastAsia="ru-RU"/>
              </w:rPr>
            </w:pPr>
            <w:r w:rsidRPr="00AD5769">
              <w:rPr>
                <w:rFonts w:ascii="Tahoma" w:eastAsia="Times New Roman" w:hAnsi="Tahoma" w:cs="Tahoma"/>
                <w:sz w:val="20"/>
                <w:szCs w:val="20"/>
                <w:lang w:eastAsia="ru-RU"/>
              </w:rPr>
              <w:t xml:space="preserve">25 (±1) </w:t>
            </w:r>
          </w:p>
        </w:tc>
        <w:tc>
          <w:tcPr>
            <w:tcW w:w="0" w:type="auto"/>
            <w:tcBorders>
              <w:top w:val="nil"/>
              <w:left w:val="nil"/>
              <w:bottom w:val="single" w:sz="4" w:space="0" w:color="auto"/>
              <w:right w:val="single" w:sz="4" w:space="0" w:color="auto"/>
            </w:tcBorders>
            <w:noWrap/>
            <w:vAlign w:val="bottom"/>
          </w:tcPr>
          <w:p w:rsidR="00AD5769" w:rsidRPr="00AD5769" w:rsidRDefault="00AD5769" w:rsidP="00AD5769">
            <w:pPr>
              <w:spacing w:after="0" w:line="240" w:lineRule="auto"/>
              <w:jc w:val="both"/>
              <w:rPr>
                <w:rFonts w:ascii="Tahoma" w:eastAsia="Times New Roman" w:hAnsi="Tahoma" w:cs="Tahoma"/>
                <w:sz w:val="20"/>
                <w:szCs w:val="20"/>
                <w:lang w:eastAsia="ru-RU"/>
              </w:rPr>
            </w:pPr>
            <w:r w:rsidRPr="00AD5769">
              <w:rPr>
                <w:rFonts w:ascii="Tahoma" w:eastAsia="Times New Roman" w:hAnsi="Tahoma" w:cs="Tahoma"/>
                <w:sz w:val="20"/>
                <w:szCs w:val="20"/>
                <w:lang w:eastAsia="ru-RU"/>
              </w:rPr>
              <w:t xml:space="preserve">210*117 (±1) </w:t>
            </w:r>
          </w:p>
        </w:tc>
      </w:tr>
    </w:tbl>
    <w:p w:rsidR="00AD5769" w:rsidRPr="00AD5769" w:rsidRDefault="00AD5769" w:rsidP="00AD5769">
      <w:pPr>
        <w:spacing w:after="0" w:line="240" w:lineRule="auto"/>
        <w:ind w:right="-2"/>
        <w:jc w:val="both"/>
        <w:rPr>
          <w:rFonts w:ascii="Tahoma" w:eastAsia="Times New Roman" w:hAnsi="Tahoma" w:cs="Tahoma"/>
          <w:b/>
          <w:sz w:val="20"/>
          <w:szCs w:val="20"/>
        </w:rPr>
      </w:pPr>
    </w:p>
    <w:p w:rsidR="00AD5769" w:rsidRPr="00AD5769" w:rsidRDefault="00AD5769" w:rsidP="00AD5769">
      <w:pPr>
        <w:spacing w:line="240" w:lineRule="auto"/>
        <w:ind w:right="-2"/>
        <w:jc w:val="both"/>
        <w:rPr>
          <w:rFonts w:ascii="Tahoma" w:eastAsia="Times New Roman" w:hAnsi="Tahoma" w:cs="Tahoma"/>
          <w:sz w:val="20"/>
          <w:szCs w:val="20"/>
        </w:rPr>
      </w:pPr>
      <w:r w:rsidRPr="00AD5769">
        <w:rPr>
          <w:rFonts w:ascii="Tahoma" w:eastAsia="Times New Roman" w:hAnsi="Tahoma" w:cs="Tahoma"/>
          <w:b/>
          <w:sz w:val="20"/>
          <w:szCs w:val="20"/>
        </w:rPr>
        <w:t>5.2.</w:t>
      </w:r>
      <w:r w:rsidRPr="00AD5769">
        <w:rPr>
          <w:rFonts w:ascii="Tahoma" w:eastAsia="Times New Roman" w:hAnsi="Tahoma" w:cs="Tahoma"/>
          <w:sz w:val="20"/>
          <w:szCs w:val="20"/>
        </w:rPr>
        <w:t xml:space="preserve"> БПО размером 203*134 мм </w:t>
      </w:r>
    </w:p>
    <w:tbl>
      <w:tblPr>
        <w:tblW w:w="0" w:type="auto"/>
        <w:tblInd w:w="708" w:type="dxa"/>
        <w:tblLook w:val="0000" w:firstRow="0" w:lastRow="0" w:firstColumn="0" w:lastColumn="0" w:noHBand="0" w:noVBand="0"/>
      </w:tblPr>
      <w:tblGrid>
        <w:gridCol w:w="1304"/>
        <w:gridCol w:w="1148"/>
        <w:gridCol w:w="2059"/>
        <w:gridCol w:w="2919"/>
      </w:tblGrid>
      <w:tr w:rsidR="00AD5769" w:rsidRPr="00AD5769" w:rsidTr="006710FC">
        <w:trPr>
          <w:cantSplit/>
          <w:trHeight w:val="510"/>
          <w:tblHeader/>
        </w:trPr>
        <w:tc>
          <w:tcPr>
            <w:tcW w:w="0" w:type="auto"/>
            <w:gridSpan w:val="2"/>
            <w:tcBorders>
              <w:top w:val="single" w:sz="4" w:space="0" w:color="auto"/>
              <w:left w:val="single" w:sz="4" w:space="0" w:color="auto"/>
              <w:bottom w:val="single" w:sz="4" w:space="0" w:color="auto"/>
              <w:right w:val="single" w:sz="4" w:space="0" w:color="auto"/>
            </w:tcBorders>
            <w:vAlign w:val="center"/>
          </w:tcPr>
          <w:p w:rsidR="00AD5769" w:rsidRPr="00AD5769" w:rsidRDefault="00AD5769" w:rsidP="00AD5769">
            <w:pPr>
              <w:spacing w:after="0" w:line="240" w:lineRule="auto"/>
              <w:jc w:val="both"/>
              <w:rPr>
                <w:rFonts w:ascii="Tahoma" w:eastAsia="Times New Roman" w:hAnsi="Tahoma" w:cs="Tahoma"/>
                <w:sz w:val="20"/>
                <w:szCs w:val="20"/>
                <w:lang w:eastAsia="ru-RU"/>
              </w:rPr>
            </w:pPr>
            <w:r w:rsidRPr="00AD5769">
              <w:rPr>
                <w:rFonts w:ascii="Tahoma" w:eastAsia="Times New Roman" w:hAnsi="Tahoma" w:cs="Tahoma"/>
                <w:sz w:val="20"/>
                <w:szCs w:val="20"/>
                <w:lang w:eastAsia="ru-RU"/>
              </w:rPr>
              <w:t>Формат листа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AD5769" w:rsidRPr="00AD5769" w:rsidRDefault="00AD5769" w:rsidP="00AD5769">
            <w:pPr>
              <w:spacing w:after="0" w:line="240" w:lineRule="auto"/>
              <w:jc w:val="both"/>
              <w:rPr>
                <w:rFonts w:ascii="Tahoma" w:eastAsia="Times New Roman" w:hAnsi="Tahoma" w:cs="Tahoma"/>
                <w:sz w:val="20"/>
                <w:szCs w:val="20"/>
                <w:lang w:eastAsia="ru-RU"/>
              </w:rPr>
            </w:pPr>
            <w:r w:rsidRPr="00AD5769">
              <w:rPr>
                <w:rFonts w:ascii="Tahoma" w:eastAsia="Times New Roman" w:hAnsi="Tahoma" w:cs="Tahoma"/>
                <w:sz w:val="20"/>
                <w:szCs w:val="20"/>
                <w:lang w:eastAsia="ru-RU"/>
              </w:rPr>
              <w:t>Размер клапана, мм</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AD5769" w:rsidRPr="00AD5769" w:rsidRDefault="00AD5769" w:rsidP="00AD5769">
            <w:pPr>
              <w:spacing w:after="0" w:line="240" w:lineRule="auto"/>
              <w:jc w:val="both"/>
              <w:rPr>
                <w:rFonts w:ascii="Tahoma" w:eastAsia="Times New Roman" w:hAnsi="Tahoma" w:cs="Tahoma"/>
                <w:sz w:val="20"/>
                <w:szCs w:val="20"/>
                <w:lang w:eastAsia="ru-RU"/>
              </w:rPr>
            </w:pPr>
            <w:r w:rsidRPr="00AD5769">
              <w:rPr>
                <w:rFonts w:ascii="Tahoma" w:eastAsia="Times New Roman" w:hAnsi="Tahoma" w:cs="Tahoma"/>
                <w:sz w:val="20"/>
                <w:szCs w:val="20"/>
                <w:lang w:eastAsia="ru-RU"/>
              </w:rPr>
              <w:t>Размер готового изделия, мм</w:t>
            </w:r>
          </w:p>
        </w:tc>
      </w:tr>
      <w:tr w:rsidR="00AD5769" w:rsidRPr="00AD5769" w:rsidTr="006710FC">
        <w:trPr>
          <w:cantSplit/>
          <w:trHeight w:val="255"/>
          <w:tblHeader/>
        </w:trPr>
        <w:tc>
          <w:tcPr>
            <w:tcW w:w="0" w:type="auto"/>
            <w:tcBorders>
              <w:top w:val="nil"/>
              <w:left w:val="single" w:sz="4" w:space="0" w:color="auto"/>
              <w:bottom w:val="single" w:sz="4" w:space="0" w:color="auto"/>
              <w:right w:val="single" w:sz="4" w:space="0" w:color="auto"/>
            </w:tcBorders>
            <w:noWrap/>
            <w:vAlign w:val="bottom"/>
          </w:tcPr>
          <w:p w:rsidR="00AD5769" w:rsidRPr="00AD5769" w:rsidRDefault="00AD5769" w:rsidP="00AD5769">
            <w:pPr>
              <w:spacing w:after="0" w:line="240" w:lineRule="auto"/>
              <w:jc w:val="both"/>
              <w:rPr>
                <w:rFonts w:ascii="Tahoma" w:eastAsia="Times New Roman" w:hAnsi="Tahoma" w:cs="Tahoma"/>
                <w:sz w:val="20"/>
                <w:szCs w:val="20"/>
                <w:lang w:eastAsia="ru-RU"/>
              </w:rPr>
            </w:pPr>
            <w:r w:rsidRPr="00AD5769">
              <w:rPr>
                <w:rFonts w:ascii="Tahoma" w:eastAsia="Times New Roman" w:hAnsi="Tahoma" w:cs="Tahoma"/>
                <w:sz w:val="20"/>
                <w:szCs w:val="20"/>
                <w:lang w:eastAsia="ru-RU"/>
              </w:rPr>
              <w:t>ширина, мм</w:t>
            </w:r>
          </w:p>
        </w:tc>
        <w:tc>
          <w:tcPr>
            <w:tcW w:w="0" w:type="auto"/>
            <w:tcBorders>
              <w:top w:val="nil"/>
              <w:left w:val="nil"/>
              <w:bottom w:val="single" w:sz="4" w:space="0" w:color="auto"/>
              <w:right w:val="single" w:sz="4" w:space="0" w:color="auto"/>
            </w:tcBorders>
            <w:noWrap/>
            <w:vAlign w:val="bottom"/>
          </w:tcPr>
          <w:p w:rsidR="00AD5769" w:rsidRPr="00AD5769" w:rsidRDefault="00AD5769" w:rsidP="00AD5769">
            <w:pPr>
              <w:spacing w:after="0" w:line="240" w:lineRule="auto"/>
              <w:jc w:val="both"/>
              <w:rPr>
                <w:rFonts w:ascii="Tahoma" w:eastAsia="Times New Roman" w:hAnsi="Tahoma" w:cs="Tahoma"/>
                <w:sz w:val="20"/>
                <w:szCs w:val="20"/>
                <w:lang w:eastAsia="ru-RU"/>
              </w:rPr>
            </w:pPr>
            <w:r w:rsidRPr="00AD5769">
              <w:rPr>
                <w:rFonts w:ascii="Tahoma" w:eastAsia="Times New Roman" w:hAnsi="Tahoma" w:cs="Tahoma"/>
                <w:sz w:val="20"/>
                <w:szCs w:val="20"/>
                <w:lang w:eastAsia="ru-RU"/>
              </w:rPr>
              <w:t>длина, мм</w:t>
            </w:r>
          </w:p>
        </w:tc>
        <w:tc>
          <w:tcPr>
            <w:tcW w:w="0" w:type="auto"/>
            <w:vMerge/>
            <w:tcBorders>
              <w:top w:val="single" w:sz="4" w:space="0" w:color="auto"/>
              <w:left w:val="single" w:sz="4" w:space="0" w:color="auto"/>
              <w:bottom w:val="single" w:sz="4" w:space="0" w:color="auto"/>
              <w:right w:val="single" w:sz="4" w:space="0" w:color="auto"/>
            </w:tcBorders>
            <w:vAlign w:val="center"/>
          </w:tcPr>
          <w:p w:rsidR="00AD5769" w:rsidRPr="00AD5769" w:rsidRDefault="00AD5769" w:rsidP="00AD5769">
            <w:pPr>
              <w:spacing w:after="0" w:line="240" w:lineRule="auto"/>
              <w:jc w:val="both"/>
              <w:rPr>
                <w:rFonts w:ascii="Tahoma" w:eastAsia="Times New Roman" w:hAnsi="Tahoma" w:cs="Tahoma"/>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D5769" w:rsidRPr="00AD5769" w:rsidRDefault="00AD5769" w:rsidP="00AD5769">
            <w:pPr>
              <w:spacing w:after="0" w:line="240" w:lineRule="auto"/>
              <w:jc w:val="both"/>
              <w:rPr>
                <w:rFonts w:ascii="Tahoma" w:eastAsia="Times New Roman" w:hAnsi="Tahoma" w:cs="Tahoma"/>
                <w:sz w:val="20"/>
                <w:szCs w:val="20"/>
                <w:lang w:eastAsia="ru-RU"/>
              </w:rPr>
            </w:pPr>
          </w:p>
        </w:tc>
      </w:tr>
      <w:tr w:rsidR="00AD5769" w:rsidRPr="00AD5769" w:rsidTr="006710FC">
        <w:trPr>
          <w:cantSplit/>
          <w:trHeight w:val="255"/>
        </w:trPr>
        <w:tc>
          <w:tcPr>
            <w:tcW w:w="0" w:type="auto"/>
            <w:tcBorders>
              <w:top w:val="nil"/>
              <w:left w:val="single" w:sz="4" w:space="0" w:color="auto"/>
              <w:bottom w:val="single" w:sz="4" w:space="0" w:color="auto"/>
              <w:right w:val="single" w:sz="4" w:space="0" w:color="auto"/>
            </w:tcBorders>
            <w:noWrap/>
            <w:vAlign w:val="bottom"/>
          </w:tcPr>
          <w:p w:rsidR="00AD5769" w:rsidRPr="00AD5769" w:rsidRDefault="00AD5769" w:rsidP="00AD5769">
            <w:pPr>
              <w:spacing w:after="0" w:line="240" w:lineRule="auto"/>
              <w:jc w:val="both"/>
              <w:rPr>
                <w:rFonts w:ascii="Tahoma" w:eastAsia="Times New Roman" w:hAnsi="Tahoma" w:cs="Tahoma"/>
                <w:sz w:val="20"/>
                <w:szCs w:val="20"/>
                <w:lang w:eastAsia="ru-RU"/>
              </w:rPr>
            </w:pPr>
            <w:r w:rsidRPr="00AD5769">
              <w:rPr>
                <w:rFonts w:ascii="Tahoma" w:eastAsia="Times New Roman" w:hAnsi="Tahoma" w:cs="Tahoma"/>
                <w:sz w:val="20"/>
                <w:szCs w:val="20"/>
                <w:lang w:eastAsia="ru-RU"/>
              </w:rPr>
              <w:t xml:space="preserve">203 (±1) </w:t>
            </w:r>
          </w:p>
        </w:tc>
        <w:tc>
          <w:tcPr>
            <w:tcW w:w="0" w:type="auto"/>
            <w:tcBorders>
              <w:top w:val="nil"/>
              <w:left w:val="nil"/>
              <w:bottom w:val="single" w:sz="4" w:space="0" w:color="auto"/>
              <w:right w:val="single" w:sz="4" w:space="0" w:color="auto"/>
            </w:tcBorders>
            <w:noWrap/>
            <w:vAlign w:val="bottom"/>
          </w:tcPr>
          <w:p w:rsidR="00AD5769" w:rsidRPr="00AD5769" w:rsidRDefault="00AD5769" w:rsidP="00AD5769">
            <w:pPr>
              <w:spacing w:after="0" w:line="240" w:lineRule="auto"/>
              <w:jc w:val="both"/>
              <w:rPr>
                <w:rFonts w:ascii="Tahoma" w:eastAsia="Times New Roman" w:hAnsi="Tahoma" w:cs="Tahoma"/>
                <w:sz w:val="20"/>
                <w:szCs w:val="20"/>
                <w:lang w:eastAsia="ru-RU"/>
              </w:rPr>
            </w:pPr>
            <w:r w:rsidRPr="00AD5769">
              <w:rPr>
                <w:rFonts w:ascii="Tahoma" w:eastAsia="Times New Roman" w:hAnsi="Tahoma" w:cs="Tahoma"/>
                <w:sz w:val="20"/>
                <w:szCs w:val="20"/>
                <w:lang w:eastAsia="ru-RU"/>
              </w:rPr>
              <w:t xml:space="preserve">350 (±1) </w:t>
            </w:r>
          </w:p>
        </w:tc>
        <w:tc>
          <w:tcPr>
            <w:tcW w:w="0" w:type="auto"/>
            <w:tcBorders>
              <w:top w:val="nil"/>
              <w:left w:val="nil"/>
              <w:bottom w:val="single" w:sz="4" w:space="0" w:color="auto"/>
              <w:right w:val="single" w:sz="4" w:space="0" w:color="auto"/>
            </w:tcBorders>
            <w:noWrap/>
            <w:vAlign w:val="bottom"/>
          </w:tcPr>
          <w:p w:rsidR="00AD5769" w:rsidRPr="00AD5769" w:rsidRDefault="00AD5769" w:rsidP="00AD5769">
            <w:pPr>
              <w:spacing w:after="0" w:line="240" w:lineRule="auto"/>
              <w:jc w:val="both"/>
              <w:rPr>
                <w:rFonts w:ascii="Tahoma" w:eastAsia="Times New Roman" w:hAnsi="Tahoma" w:cs="Tahoma"/>
                <w:sz w:val="20"/>
                <w:szCs w:val="20"/>
                <w:lang w:eastAsia="ru-RU"/>
              </w:rPr>
            </w:pPr>
            <w:r w:rsidRPr="00AD5769">
              <w:rPr>
                <w:rFonts w:ascii="Tahoma" w:eastAsia="Times New Roman" w:hAnsi="Tahoma" w:cs="Tahoma"/>
                <w:sz w:val="20"/>
                <w:szCs w:val="20"/>
                <w:lang w:eastAsia="ru-RU"/>
              </w:rPr>
              <w:t xml:space="preserve">25 (±1) </w:t>
            </w:r>
          </w:p>
        </w:tc>
        <w:tc>
          <w:tcPr>
            <w:tcW w:w="0" w:type="auto"/>
            <w:tcBorders>
              <w:top w:val="nil"/>
              <w:left w:val="nil"/>
              <w:bottom w:val="single" w:sz="4" w:space="0" w:color="auto"/>
              <w:right w:val="single" w:sz="4" w:space="0" w:color="auto"/>
            </w:tcBorders>
            <w:noWrap/>
            <w:vAlign w:val="bottom"/>
          </w:tcPr>
          <w:p w:rsidR="00AD5769" w:rsidRPr="00AD5769" w:rsidRDefault="00AD5769" w:rsidP="00AD5769">
            <w:pPr>
              <w:spacing w:after="0" w:line="240" w:lineRule="auto"/>
              <w:jc w:val="both"/>
              <w:rPr>
                <w:rFonts w:ascii="Tahoma" w:eastAsia="Times New Roman" w:hAnsi="Tahoma" w:cs="Tahoma"/>
                <w:sz w:val="20"/>
                <w:szCs w:val="20"/>
                <w:lang w:eastAsia="ru-RU"/>
              </w:rPr>
            </w:pPr>
            <w:r w:rsidRPr="00AD5769">
              <w:rPr>
                <w:rFonts w:ascii="Tahoma" w:eastAsia="Times New Roman" w:hAnsi="Tahoma" w:cs="Tahoma"/>
                <w:sz w:val="20"/>
                <w:szCs w:val="20"/>
                <w:lang w:eastAsia="ru-RU"/>
              </w:rPr>
              <w:t xml:space="preserve">203*134 (±1) </w:t>
            </w:r>
          </w:p>
        </w:tc>
      </w:tr>
    </w:tbl>
    <w:p w:rsidR="00AD5769" w:rsidRPr="00AD5769" w:rsidRDefault="00AD5769" w:rsidP="00AD5769">
      <w:pPr>
        <w:spacing w:line="240" w:lineRule="auto"/>
        <w:ind w:right="-2"/>
        <w:jc w:val="both"/>
        <w:rPr>
          <w:rFonts w:ascii="Tahoma" w:eastAsia="Times New Roman" w:hAnsi="Tahoma" w:cs="Tahoma"/>
          <w:sz w:val="20"/>
          <w:szCs w:val="20"/>
        </w:rPr>
      </w:pPr>
    </w:p>
    <w:p w:rsidR="00AD5769" w:rsidRPr="00AD5769" w:rsidRDefault="00AD5769" w:rsidP="00AD5769">
      <w:pPr>
        <w:spacing w:line="240" w:lineRule="auto"/>
        <w:ind w:right="-2"/>
        <w:jc w:val="both"/>
        <w:rPr>
          <w:rFonts w:ascii="Tahoma" w:eastAsia="Times New Roman" w:hAnsi="Tahoma" w:cs="Tahoma"/>
          <w:b/>
          <w:sz w:val="20"/>
          <w:szCs w:val="20"/>
        </w:rPr>
      </w:pPr>
      <w:r w:rsidRPr="00AD5769">
        <w:rPr>
          <w:rFonts w:ascii="Tahoma" w:eastAsia="Times New Roman" w:hAnsi="Tahoma" w:cs="Tahoma"/>
          <w:b/>
          <w:sz w:val="20"/>
          <w:szCs w:val="20"/>
        </w:rPr>
        <w:t>6. Упаковка готовой продукции</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 xml:space="preserve">Исполнитель осуществляет сортировку и упаковку продукции, изготовленной в соответствии с п.п.2 – 5 данного Приложения к настоящему ТЗ. </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 xml:space="preserve">Продукция, относящаяся к одному файлу с образами ПД, упаковывается в отдельный короб, подобранный по размеру и весу. Конструкция и материал короба должны исключать повреждения продукции во время транспортировки. Количество продукции в коробе ограничивается весом до 6 кг. Исполнитель обязан сохранять порядок следования продукции в коробе порядку следования ПД в файлах, предоставленных Исполнителем на проверку в соответствии с п.3 данного Приложения к настоящему ТЗ. </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БПО разных размеров упаковываются в раздельные короба, с сохранением сортировки и группировки коробов по установленным Заказчиком правилам (например, почтамты, районы и т.п.)</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Если у филиала Заказчика предусмотрена услуга печати подомовых реестров, эти реестры вкладываются в короб вместе с ПД.</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 xml:space="preserve">Не допускается замятие ПД при упаковке в короб, склеивания нескольких ПД между собой. </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Весь возникший в процессе производства по вине Исполнителя брак должен быть восстановлен в полном объеме и помещен в общий тираж согласно установленной сортировке. Не допускается упаковка восстановленного брака в отдельные короба.</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Короб надежно опечатывается клейкой лентой. Не допускаются расклейки короба в процессе транспортировки. На коробе должна быть наклеена этикетка по согласованному с Заказчиком образцу.</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В соответствии с п.3 данного Приложения к настоящему ТЗ, Заказчик может устанавливать требование на деление продукции в коробе на части в виде разделителей-перекладок, явно отделяющих части продукции в коробе друг от друга (например, разделитель продукции, относящейся к одной улице). Разделитель-перекладка должен визуально выступать над поверхностью уложенной продукции в коробе не менее чем на 30 мм.</w:t>
      </w:r>
    </w:p>
    <w:p w:rsidR="00AD5769" w:rsidRPr="00AD5769" w:rsidRDefault="00AD5769" w:rsidP="00AD5769">
      <w:pPr>
        <w:spacing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Заказчик может устанавливать конфигурацию групп коробок для каждого заказа в отдельности, отражающую особенности дальнейшей доставки продукции (например, группировка коробов по почтамтам АО «Почта России»). Исполнитель обязан соблюдать установленную Заказчиком конфигурацию групп коробок путем явного отделения одной группы от другой и иметь автоматизированную систему проверки целостности группы перед отгрузкой продукции.</w:t>
      </w:r>
    </w:p>
    <w:p w:rsidR="00AD5769" w:rsidRPr="00AD5769" w:rsidRDefault="00AD5769" w:rsidP="00AD5769">
      <w:pPr>
        <w:spacing w:line="240" w:lineRule="auto"/>
        <w:ind w:right="-2"/>
        <w:jc w:val="both"/>
        <w:rPr>
          <w:rFonts w:ascii="Tahoma" w:eastAsia="Times New Roman" w:hAnsi="Tahoma" w:cs="Tahoma"/>
          <w:b/>
          <w:sz w:val="20"/>
          <w:szCs w:val="20"/>
        </w:rPr>
      </w:pPr>
      <w:r w:rsidRPr="00AD5769">
        <w:rPr>
          <w:rFonts w:ascii="Tahoma" w:eastAsia="Times New Roman" w:hAnsi="Tahoma" w:cs="Tahoma"/>
          <w:b/>
          <w:sz w:val="20"/>
          <w:szCs w:val="20"/>
        </w:rPr>
        <w:t>7. Экспорт электронных образов ПД в ИС Заказчика</w:t>
      </w:r>
    </w:p>
    <w:p w:rsidR="00AD5769" w:rsidRPr="00AD5769" w:rsidRDefault="00AD5769" w:rsidP="00AD5769">
      <w:pPr>
        <w:spacing w:line="240" w:lineRule="auto"/>
        <w:ind w:right="-2"/>
        <w:jc w:val="both"/>
        <w:rPr>
          <w:rFonts w:ascii="Tahoma" w:eastAsia="Times New Roman" w:hAnsi="Tahoma" w:cs="Tahoma"/>
          <w:b/>
          <w:sz w:val="20"/>
          <w:szCs w:val="20"/>
        </w:rPr>
      </w:pPr>
      <w:r w:rsidRPr="00AD5769">
        <w:rPr>
          <w:rFonts w:ascii="Tahoma" w:eastAsia="Times New Roman" w:hAnsi="Tahoma" w:cs="Tahoma"/>
          <w:b/>
          <w:sz w:val="20"/>
          <w:szCs w:val="20"/>
        </w:rPr>
        <w:t>7.1. Формат и сроки экспорта электронных образов ПД</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 xml:space="preserve">Исполнитель, действуя согласно п.3.3 данного Приложения к настоящему ТЗ, после отправки на проверку Заказчику и получения от него согласования электронных образов ПД, по защищенному каналу связи производит поштучный экспорт образов ПД в ИС Заказчика по принципу «один лицевой счет потребителя услуги - один образ ПД». Образы ПД экспортируются в ИС Заказчика в формате </w:t>
      </w:r>
      <w:r w:rsidRPr="00AD5769">
        <w:rPr>
          <w:rFonts w:ascii="Tahoma" w:eastAsia="Times New Roman" w:hAnsi="Tahoma" w:cs="Tahoma"/>
          <w:sz w:val="20"/>
          <w:szCs w:val="20"/>
          <w:lang w:val="en-US" w:eastAsia="ru-RU"/>
        </w:rPr>
        <w:t>FP</w:t>
      </w:r>
      <w:r w:rsidRPr="00AD5769">
        <w:rPr>
          <w:rFonts w:ascii="Tahoma" w:eastAsia="Times New Roman" w:hAnsi="Tahoma" w:cs="Tahoma"/>
          <w:sz w:val="20"/>
          <w:szCs w:val="20"/>
          <w:lang w:eastAsia="ru-RU"/>
        </w:rPr>
        <w:t>3</w:t>
      </w:r>
      <w:r w:rsidRPr="00AD5769">
        <w:rPr>
          <w:rFonts w:ascii="Tahoma" w:eastAsia="Times New Roman" w:hAnsi="Tahoma" w:cs="Tahoma"/>
          <w:sz w:val="20"/>
          <w:szCs w:val="20"/>
        </w:rPr>
        <w:t>.</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Каждая порция экспортируемых образов ПД сопровождается реестром в формате XML установленной формы (Приложение №8 настоящего ТЗ) с указанием в нем по каждому образу ПД:</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 уникального номера порции ПД в ИС Исполнителя;</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 уникального номера ПД в ИС Исполнителя;</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 лицевого счета ПД;</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 периода, за который выставлен ПД;</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 дата формирования образа ПД;</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lastRenderedPageBreak/>
        <w:t>- текст файла FP3 образа ПД.</w:t>
      </w:r>
    </w:p>
    <w:p w:rsidR="00AD5769" w:rsidRPr="00AD5769" w:rsidRDefault="00AD5769" w:rsidP="00AD5769">
      <w:pPr>
        <w:spacing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Сроки экспорта электронных образов ПД в ИС Заказчика устанавливаются не более 4 часов с момента проверки и согласования Заказчиком электронных образов ПД, но не более 12 часов с момента выдачи Заказчиком порции данных на формирование за вычетом времени согласования электронных образов Заказчиком.</w:t>
      </w:r>
    </w:p>
    <w:p w:rsidR="00AD5769" w:rsidRPr="00AD5769" w:rsidRDefault="00AD5769" w:rsidP="00AD5769">
      <w:pPr>
        <w:spacing w:line="240" w:lineRule="auto"/>
        <w:ind w:right="-2"/>
        <w:jc w:val="both"/>
        <w:rPr>
          <w:rFonts w:ascii="Tahoma" w:eastAsia="Times New Roman" w:hAnsi="Tahoma" w:cs="Tahoma"/>
          <w:b/>
          <w:sz w:val="20"/>
          <w:szCs w:val="20"/>
        </w:rPr>
      </w:pPr>
      <w:r w:rsidRPr="00AD5769">
        <w:rPr>
          <w:rFonts w:ascii="Tahoma" w:eastAsia="Times New Roman" w:hAnsi="Tahoma" w:cs="Tahoma"/>
          <w:b/>
          <w:sz w:val="20"/>
          <w:szCs w:val="20"/>
        </w:rPr>
        <w:t>7.2. Требования к предоставлению электронных образов ПД в ИС Заказчика</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sz w:val="20"/>
          <w:szCs w:val="20"/>
        </w:rPr>
        <w:t>При передаче электронных образов ПД в ИС Заказчика необходимо выполнение следующих условий:</w:t>
      </w:r>
    </w:p>
    <w:p w:rsidR="00AD5769" w:rsidRPr="00AD5769" w:rsidRDefault="00AD5769" w:rsidP="00AD5769">
      <w:pPr>
        <w:numPr>
          <w:ilvl w:val="0"/>
          <w:numId w:val="8"/>
        </w:numPr>
        <w:spacing w:after="0" w:line="240" w:lineRule="auto"/>
        <w:ind w:right="-2"/>
        <w:contextualSpacing/>
        <w:jc w:val="both"/>
        <w:rPr>
          <w:rFonts w:ascii="Tahoma" w:eastAsia="Times New Roman" w:hAnsi="Tahoma" w:cs="Tahoma"/>
          <w:sz w:val="20"/>
          <w:szCs w:val="20"/>
        </w:rPr>
      </w:pPr>
      <w:r w:rsidRPr="00AD5769">
        <w:rPr>
          <w:rFonts w:ascii="Tahoma" w:eastAsia="Times New Roman" w:hAnsi="Tahoma" w:cs="Tahoma"/>
          <w:sz w:val="20"/>
          <w:szCs w:val="20"/>
        </w:rPr>
        <w:t>Настройка Заказчиком места (пути) для хранения электронных образов ПД.</w:t>
      </w:r>
    </w:p>
    <w:p w:rsidR="00AD5769" w:rsidRPr="00AD5769" w:rsidRDefault="00AD5769" w:rsidP="00AD5769">
      <w:pPr>
        <w:numPr>
          <w:ilvl w:val="0"/>
          <w:numId w:val="8"/>
        </w:numPr>
        <w:spacing w:after="0" w:line="240" w:lineRule="auto"/>
        <w:ind w:right="-2"/>
        <w:contextualSpacing/>
        <w:jc w:val="both"/>
        <w:rPr>
          <w:rFonts w:ascii="Tahoma" w:eastAsia="Times New Roman" w:hAnsi="Tahoma" w:cs="Tahoma"/>
          <w:sz w:val="20"/>
          <w:szCs w:val="20"/>
        </w:rPr>
      </w:pPr>
      <w:r w:rsidRPr="00AD5769">
        <w:rPr>
          <w:rFonts w:ascii="Tahoma" w:eastAsia="Times New Roman" w:hAnsi="Tahoma" w:cs="Tahoma"/>
          <w:sz w:val="20"/>
          <w:szCs w:val="20"/>
        </w:rPr>
        <w:t>Настройка на количество одновременно исполняемых экземпляров задачи (максимально 20) и потоков каждой задачи (максимально 5).</w:t>
      </w:r>
    </w:p>
    <w:p w:rsidR="00AD5769" w:rsidRPr="00AD5769" w:rsidRDefault="00AD5769" w:rsidP="00AD5769">
      <w:pPr>
        <w:numPr>
          <w:ilvl w:val="0"/>
          <w:numId w:val="8"/>
        </w:numPr>
        <w:spacing w:after="0" w:line="240" w:lineRule="auto"/>
        <w:ind w:right="-2"/>
        <w:contextualSpacing/>
        <w:jc w:val="both"/>
        <w:rPr>
          <w:rFonts w:ascii="Tahoma" w:eastAsia="Times New Roman" w:hAnsi="Tahoma" w:cs="Tahoma"/>
          <w:sz w:val="20"/>
          <w:szCs w:val="20"/>
        </w:rPr>
      </w:pPr>
      <w:r w:rsidRPr="00AD5769">
        <w:rPr>
          <w:rFonts w:ascii="Tahoma" w:eastAsia="Times New Roman" w:hAnsi="Tahoma" w:cs="Tahoma"/>
          <w:sz w:val="20"/>
          <w:szCs w:val="20"/>
        </w:rPr>
        <w:t>Пофайловое сохранение электронных образов ПД в системе хранения данных Заказчика в папки с именем «уникального номера порции ПД в ИС Исполнителя» в соответствии с переданным Исполнителем XML (п.8.1 данного Приложения к настоящему ТЗ) в многозадачном и многопотоковом режиме в соответствии с настройками п.2. настоящего списка.</w:t>
      </w:r>
    </w:p>
    <w:p w:rsidR="00AD5769" w:rsidRPr="00AD5769" w:rsidRDefault="00AD5769" w:rsidP="00AD5769">
      <w:pPr>
        <w:numPr>
          <w:ilvl w:val="0"/>
          <w:numId w:val="8"/>
        </w:numPr>
        <w:spacing w:after="0" w:line="240" w:lineRule="auto"/>
        <w:ind w:right="-2"/>
        <w:contextualSpacing/>
        <w:jc w:val="both"/>
        <w:rPr>
          <w:rFonts w:ascii="Tahoma" w:eastAsia="Times New Roman" w:hAnsi="Tahoma" w:cs="Tahoma"/>
          <w:sz w:val="20"/>
          <w:szCs w:val="20"/>
        </w:rPr>
      </w:pPr>
      <w:r w:rsidRPr="00AD5769">
        <w:rPr>
          <w:rFonts w:ascii="Tahoma" w:eastAsia="Times New Roman" w:hAnsi="Tahoma" w:cs="Tahoma"/>
          <w:sz w:val="20"/>
          <w:szCs w:val="20"/>
        </w:rPr>
        <w:t>Импорт в MS SQL ИС клиентского сервиса Заказчика данных, содержащихся в передаваемом Исполнителем файле XML.</w:t>
      </w:r>
    </w:p>
    <w:p w:rsidR="00AD5769" w:rsidRPr="00AD5769" w:rsidRDefault="00AD5769" w:rsidP="00AD5769">
      <w:pPr>
        <w:numPr>
          <w:ilvl w:val="0"/>
          <w:numId w:val="8"/>
        </w:numPr>
        <w:spacing w:after="0" w:line="240" w:lineRule="auto"/>
        <w:ind w:right="-2"/>
        <w:contextualSpacing/>
        <w:jc w:val="both"/>
        <w:rPr>
          <w:rFonts w:ascii="Tahoma" w:eastAsia="Times New Roman" w:hAnsi="Tahoma" w:cs="Tahoma"/>
          <w:sz w:val="20"/>
          <w:szCs w:val="20"/>
        </w:rPr>
      </w:pPr>
      <w:r w:rsidRPr="00AD5769">
        <w:rPr>
          <w:rFonts w:ascii="Tahoma" w:eastAsia="Times New Roman" w:hAnsi="Tahoma" w:cs="Tahoma"/>
          <w:sz w:val="20"/>
          <w:szCs w:val="20"/>
        </w:rPr>
        <w:t>Предоставление электронного образа ПД в формате FP3 или в формате PDF в ИС Заказчика в течение не более 2 секунд с момента получения запроса от ИС клиентского сервиса Заказчика, содержащего:</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 xml:space="preserve">      - уникальный номер порции ПД в ИС Исполнителя;</w:t>
      </w:r>
    </w:p>
    <w:p w:rsidR="00AD5769" w:rsidRPr="00AD5769" w:rsidRDefault="00AD5769" w:rsidP="00AD5769">
      <w:pPr>
        <w:spacing w:after="0" w:line="240" w:lineRule="auto"/>
        <w:ind w:right="-2" w:firstLine="567"/>
        <w:jc w:val="both"/>
        <w:rPr>
          <w:rFonts w:ascii="Tahoma" w:eastAsia="Times New Roman" w:hAnsi="Tahoma" w:cs="Tahoma"/>
          <w:sz w:val="20"/>
          <w:szCs w:val="20"/>
        </w:rPr>
      </w:pPr>
      <w:r w:rsidRPr="00AD5769">
        <w:rPr>
          <w:rFonts w:ascii="Tahoma" w:eastAsia="Times New Roman" w:hAnsi="Tahoma" w:cs="Tahoma"/>
          <w:sz w:val="20"/>
          <w:szCs w:val="20"/>
        </w:rPr>
        <w:t xml:space="preserve">      - уникальный номер ПД в ИС Исполнителя.</w:t>
      </w: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Default="00AD5769" w:rsidP="00AD5769">
      <w:pPr>
        <w:spacing w:after="0" w:line="240" w:lineRule="auto"/>
        <w:ind w:left="426" w:right="-285"/>
        <w:contextualSpacing/>
        <w:jc w:val="right"/>
        <w:rPr>
          <w:rFonts w:ascii="Tahoma" w:eastAsia="Times New Roman" w:hAnsi="Tahoma" w:cs="Tahoma"/>
          <w:sz w:val="20"/>
          <w:szCs w:val="20"/>
        </w:rPr>
      </w:pPr>
      <w:r w:rsidRPr="00AD5769">
        <w:rPr>
          <w:rFonts w:ascii="Tahoma" w:eastAsia="Times New Roman" w:hAnsi="Tahoma" w:cs="Tahoma"/>
          <w:sz w:val="20"/>
          <w:szCs w:val="20"/>
        </w:rPr>
        <w:lastRenderedPageBreak/>
        <w:t>Приложе</w:t>
      </w:r>
      <w:bookmarkStart w:id="0" w:name="_GoBack"/>
      <w:bookmarkEnd w:id="0"/>
      <w:r w:rsidRPr="00AD5769">
        <w:rPr>
          <w:rFonts w:ascii="Tahoma" w:eastAsia="Times New Roman" w:hAnsi="Tahoma" w:cs="Tahoma"/>
          <w:sz w:val="20"/>
          <w:szCs w:val="20"/>
        </w:rPr>
        <w:t>ние №5 к Техническому заданию</w:t>
      </w:r>
    </w:p>
    <w:p w:rsidR="00AD5769" w:rsidRPr="00AD5769" w:rsidRDefault="00AD5769" w:rsidP="00AD5769">
      <w:pPr>
        <w:spacing w:after="0" w:line="240" w:lineRule="auto"/>
        <w:ind w:left="426" w:right="-285"/>
        <w:contextualSpacing/>
        <w:jc w:val="right"/>
        <w:rPr>
          <w:rFonts w:ascii="Tahoma" w:eastAsia="Times New Roman" w:hAnsi="Tahoma" w:cs="Tahoma"/>
          <w:sz w:val="20"/>
          <w:szCs w:val="20"/>
        </w:rPr>
      </w:pPr>
    </w:p>
    <w:p w:rsidR="00AD5769" w:rsidRPr="00AD5769" w:rsidRDefault="00AD5769" w:rsidP="00AD5769">
      <w:pPr>
        <w:spacing w:line="240" w:lineRule="auto"/>
        <w:ind w:right="-2"/>
        <w:rPr>
          <w:rFonts w:ascii="Tahoma" w:eastAsia="Times New Roman" w:hAnsi="Tahoma" w:cs="Tahoma"/>
          <w:b/>
          <w:sz w:val="20"/>
          <w:szCs w:val="20"/>
        </w:rPr>
      </w:pPr>
      <w:r w:rsidRPr="00AD5769">
        <w:rPr>
          <w:rFonts w:ascii="Tahoma" w:eastAsia="Times New Roman" w:hAnsi="Tahoma" w:cs="Tahoma"/>
          <w:b/>
          <w:sz w:val="20"/>
          <w:szCs w:val="20"/>
        </w:rPr>
        <w:t>1. Требования к организации обеспечения услуг</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b/>
          <w:sz w:val="20"/>
          <w:szCs w:val="20"/>
        </w:rPr>
        <w:t xml:space="preserve">1.1. </w:t>
      </w:r>
      <w:r w:rsidRPr="00AD5769">
        <w:rPr>
          <w:rFonts w:ascii="Tahoma" w:eastAsia="Times New Roman" w:hAnsi="Tahoma" w:cs="Tahoma"/>
          <w:sz w:val="20"/>
          <w:szCs w:val="20"/>
        </w:rPr>
        <w:t xml:space="preserve">Исполнитель должен иметь в наличии материально-технические ресурсы с техническими возможностями, обеспечивающими производственный процесс согласно предъявляемым в настоящем  ТЗ требованиям: производительность печатного цеха, цеха бесконвертной упаковки, цеха упаковки в конверт - в объеме производства не менее объема декабря 2025 г. согласно Приложению №3 к настоящему ТЗ, с учетом времени, отводящегося Исполнителю на производство и доставку продукции согласно Приложению №2 к настоящему ТЗ и адресов доставки продукции согласно Приложению №1 к настоящему ТЗ. </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b/>
          <w:sz w:val="20"/>
          <w:szCs w:val="20"/>
        </w:rPr>
        <w:t xml:space="preserve">1.2. </w:t>
      </w:r>
      <w:r w:rsidRPr="00AD5769">
        <w:rPr>
          <w:rFonts w:ascii="Tahoma" w:eastAsia="Times New Roman" w:hAnsi="Tahoma" w:cs="Tahoma"/>
          <w:sz w:val="20"/>
          <w:szCs w:val="20"/>
        </w:rPr>
        <w:t xml:space="preserve">Руководствуясь положениями Федерального закона № 152-ФЗ от 27 июля 2006 г. «О персональных данных», Постановления Правительства Российской Федерации № 1119 от 01 ноября 2012 г. «Об утверждении требований к защите персональных данных при их обработке в информационных системах персональных данных», Приказа ФСТЭК России от 18 февраля 2013 г.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Постановления Правительства Российской Федерации № 687 от 15 сентября 2008 г. «Об утверждении Положения об особенностях обработки персональных данных, осуществляемой без использования средств автоматизации», Федерального закона  № 63-ФЗ от 6 апреля 2011г. «Об электронной подписи», Исполнитель должен обеспечивать защиту персональных данных Заказчика, используемых при выполнении работ (оказании услуг) по договору и принимать необходимые меры во избежание таких правонарушений, как кражи персональных данных и их изменение, блокирование, копирование и других незаконных действий. </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sz w:val="20"/>
          <w:szCs w:val="20"/>
        </w:rPr>
        <w:t xml:space="preserve">Исполнитель должен иметь: </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sz w:val="20"/>
          <w:szCs w:val="20"/>
        </w:rPr>
        <w:t>1) регистрацию в качестве оператора по обработке персональных данных в Федеральной службе по надзору в сфере связи, информационных технологий и массовых коммуникаций;</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sz w:val="20"/>
          <w:szCs w:val="20"/>
        </w:rPr>
        <w:t>2) соответствие информационной системы персональных данных Исполнителя защищенности не ниже 3 уровня;</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sz w:val="20"/>
          <w:szCs w:val="20"/>
        </w:rPr>
        <w:t>3) наличие возможности организовать и осуществлять защищенный информационный обмен на базе сертифицированных шифровальных (криптографических) средств с представителями Заказчика в глобальной сети Интернет, посредством программного обеспечения Исполнителя с обязательной защитой данных (соответствие требований ГОСТов и ФСБ России к шифровальным (криптографическим) средствам и средствам электронной подписи класса КС1) и аутентификации сотрудников Заказчика (соответствие требований  ГОСТов и ФСБ России к средствам электронной подписи класса КС1) в строгом соответствии с требованиями российского законодательства к техническим средствам защиты персональных данных и закона № 63-ФЗ от 6 апреля 2011г.  "Об электронной подписи";</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sz w:val="20"/>
          <w:szCs w:val="20"/>
        </w:rPr>
        <w:t xml:space="preserve">4) наличие возможности осуществлять гарантированное уничтожение информации Заказчика путем затирания при помощи сертифицированного программного обеспечения. </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b/>
          <w:sz w:val="20"/>
          <w:szCs w:val="20"/>
        </w:rPr>
        <w:t>1.3.</w:t>
      </w:r>
      <w:r w:rsidRPr="00AD5769">
        <w:rPr>
          <w:rFonts w:ascii="Tahoma" w:eastAsia="Times New Roman" w:hAnsi="Tahoma" w:cs="Tahoma"/>
          <w:sz w:val="20"/>
          <w:szCs w:val="20"/>
          <w:lang w:eastAsia="ru-RU"/>
        </w:rPr>
        <w:t xml:space="preserve"> </w:t>
      </w:r>
      <w:r w:rsidRPr="00AD5769">
        <w:rPr>
          <w:rFonts w:ascii="Tahoma" w:eastAsia="Times New Roman" w:hAnsi="Tahoma" w:cs="Tahoma"/>
          <w:sz w:val="20"/>
          <w:szCs w:val="20"/>
        </w:rPr>
        <w:t xml:space="preserve">Исполнитель должен произвести подключение Заказчика к безопасному каналу связи по передаче персональных данных абонентов Заказчика за счет собственных средств. </w:t>
      </w:r>
    </w:p>
    <w:p w:rsidR="00AD5769" w:rsidRPr="00AD5769" w:rsidRDefault="00AD5769" w:rsidP="00AD5769">
      <w:pPr>
        <w:spacing w:after="0" w:line="240" w:lineRule="auto"/>
        <w:ind w:right="-2"/>
        <w:jc w:val="both"/>
        <w:rPr>
          <w:rFonts w:ascii="Tahoma" w:eastAsia="Times New Roman" w:hAnsi="Tahoma" w:cs="Tahoma"/>
          <w:iCs/>
          <w:sz w:val="20"/>
          <w:szCs w:val="20"/>
          <w:highlight w:val="yellow"/>
          <w:lang w:eastAsia="ru-RU"/>
        </w:rPr>
      </w:pPr>
      <w:r w:rsidRPr="00AD5769">
        <w:rPr>
          <w:rFonts w:ascii="Tahoma" w:eastAsia="Times New Roman" w:hAnsi="Tahoma" w:cs="Tahoma"/>
          <w:b/>
          <w:sz w:val="20"/>
          <w:szCs w:val="20"/>
        </w:rPr>
        <w:t>1.4.</w:t>
      </w:r>
      <w:r w:rsidRPr="00AD5769">
        <w:rPr>
          <w:rFonts w:ascii="Tahoma" w:eastAsia="Times New Roman" w:hAnsi="Tahoma" w:cs="Tahoma"/>
          <w:sz w:val="20"/>
          <w:szCs w:val="20"/>
          <w:lang w:eastAsia="ru-RU"/>
        </w:rPr>
        <w:t xml:space="preserve"> </w:t>
      </w:r>
      <w:r w:rsidRPr="00AD5769">
        <w:rPr>
          <w:rFonts w:ascii="Tahoma" w:eastAsia="Times New Roman" w:hAnsi="Tahoma" w:cs="Tahoma"/>
          <w:sz w:val="20"/>
          <w:szCs w:val="20"/>
        </w:rPr>
        <w:t>В целях обеспечения безопасности взаимодействия при приеме данных от Заказчика, Исполнитель должен обеспечить наличие двух выделенных Интернет-каналов (основного и резервного), с пропускной способностью, достаточной для выполнения требований настоящего ТЗ: не менее 50 Мбит/ сек. Резервный канал необходим для осуществления бесперебойной передачи данных в случае отключения или поломки оборудования на основном канале.</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b/>
          <w:sz w:val="20"/>
          <w:szCs w:val="20"/>
        </w:rPr>
        <w:t>1.5.</w:t>
      </w:r>
      <w:r w:rsidRPr="00AD5769">
        <w:rPr>
          <w:rFonts w:ascii="Tahoma" w:eastAsia="Times New Roman" w:hAnsi="Tahoma" w:cs="Tahoma"/>
          <w:sz w:val="20"/>
          <w:szCs w:val="20"/>
        </w:rPr>
        <w:t xml:space="preserve"> Обмен информацией представителей Заказчика с Исполнителем осуществляется посредством программно-аппаратного комплекса (ПО Исполнителя), предоставляемого Исполнителем, вся информация передается и обрабатывается на ПО Исполнителя. Исполнитель обязан предпринять меры по отказоустойчивости каналов передачи данных, задействованных в обмене сетевого и серверного оборудования. ПО Исполнителя должно обеспечивать защиту персональных данных и другой конфиденциальной информации. </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b/>
          <w:sz w:val="20"/>
          <w:szCs w:val="20"/>
        </w:rPr>
        <w:t>1.6.</w:t>
      </w:r>
      <w:r w:rsidRPr="00AD5769">
        <w:rPr>
          <w:rFonts w:ascii="Tahoma" w:eastAsia="Times New Roman" w:hAnsi="Tahoma" w:cs="Tahoma"/>
          <w:b/>
          <w:sz w:val="20"/>
          <w:szCs w:val="20"/>
          <w:lang w:eastAsia="ru-RU"/>
        </w:rPr>
        <w:t xml:space="preserve"> </w:t>
      </w:r>
      <w:r w:rsidRPr="00AD5769">
        <w:rPr>
          <w:rFonts w:ascii="Tahoma" w:eastAsia="Times New Roman" w:hAnsi="Tahoma" w:cs="Tahoma"/>
          <w:sz w:val="20"/>
          <w:szCs w:val="20"/>
        </w:rPr>
        <w:t>ПО Исполнителя должно обеспечивать выполнение представителями Заказчика (далее -  Пользователей) следующих ролей с обязательным соответствующим разграничением прав доступа:</w:t>
      </w:r>
    </w:p>
    <w:p w:rsidR="00AD5769" w:rsidRPr="00AD5769" w:rsidRDefault="00AD5769" w:rsidP="00AD5769">
      <w:pPr>
        <w:tabs>
          <w:tab w:val="left" w:pos="1134"/>
        </w:tabs>
        <w:spacing w:after="0" w:line="240" w:lineRule="auto"/>
        <w:contextualSpacing/>
        <w:jc w:val="both"/>
        <w:rPr>
          <w:rFonts w:ascii="Tahoma" w:eastAsia="Times New Roman" w:hAnsi="Tahoma" w:cs="Tahoma"/>
          <w:sz w:val="20"/>
          <w:szCs w:val="20"/>
        </w:rPr>
      </w:pPr>
      <w:r w:rsidRPr="00AD5769">
        <w:rPr>
          <w:rFonts w:ascii="Tahoma" w:eastAsia="Times New Roman" w:hAnsi="Tahoma" w:cs="Tahoma"/>
          <w:sz w:val="20"/>
          <w:szCs w:val="20"/>
        </w:rPr>
        <w:t>а) Выбор требуемого шаблона (макета) ПД.</w:t>
      </w:r>
    </w:p>
    <w:p w:rsidR="00AD5769" w:rsidRPr="00AD5769" w:rsidRDefault="00AD5769" w:rsidP="00AD5769">
      <w:pPr>
        <w:tabs>
          <w:tab w:val="left" w:pos="1134"/>
        </w:tabs>
        <w:spacing w:after="0" w:line="240" w:lineRule="auto"/>
        <w:contextualSpacing/>
        <w:jc w:val="both"/>
        <w:rPr>
          <w:rFonts w:ascii="Tahoma" w:eastAsia="Times New Roman" w:hAnsi="Tahoma" w:cs="Tahoma"/>
          <w:sz w:val="20"/>
          <w:szCs w:val="20"/>
        </w:rPr>
      </w:pPr>
      <w:r w:rsidRPr="00AD5769">
        <w:rPr>
          <w:rFonts w:ascii="Tahoma" w:eastAsia="Times New Roman" w:hAnsi="Tahoma" w:cs="Tahoma"/>
          <w:sz w:val="20"/>
          <w:szCs w:val="20"/>
        </w:rPr>
        <w:t>б) Передачу персональных данных Исполнителю для обработки и автоматическое формирование ПД согласно выбранному шаблону (макету) ПД. При этом ПО Исполнителя должно иметь возможность осуществлять формирование квитанций круглосуточно и ежедневно, включая выходные и праздничные дни, без предварительного уведомления Исполнителя со стороны Заказчика.</w:t>
      </w:r>
    </w:p>
    <w:p w:rsidR="00AD5769" w:rsidRPr="00AD5769" w:rsidRDefault="00AD5769" w:rsidP="00AD5769">
      <w:pPr>
        <w:tabs>
          <w:tab w:val="left" w:pos="1134"/>
        </w:tabs>
        <w:spacing w:after="0" w:line="240" w:lineRule="auto"/>
        <w:contextualSpacing/>
        <w:jc w:val="both"/>
        <w:rPr>
          <w:rFonts w:ascii="Tahoma" w:eastAsia="Times New Roman" w:hAnsi="Tahoma" w:cs="Tahoma"/>
          <w:sz w:val="20"/>
          <w:szCs w:val="20"/>
        </w:rPr>
      </w:pPr>
      <w:r w:rsidRPr="00AD5769">
        <w:rPr>
          <w:rFonts w:ascii="Tahoma" w:eastAsia="Times New Roman" w:hAnsi="Tahoma" w:cs="Tahoma"/>
          <w:sz w:val="20"/>
          <w:szCs w:val="20"/>
        </w:rPr>
        <w:lastRenderedPageBreak/>
        <w:t>в) Проверку и утверждение промежуточных (тестовых) и готовых электронных образов ПД.</w:t>
      </w:r>
    </w:p>
    <w:p w:rsidR="00AD5769" w:rsidRPr="00AD5769" w:rsidRDefault="00AD5769" w:rsidP="00AD5769">
      <w:pPr>
        <w:tabs>
          <w:tab w:val="left" w:pos="1134"/>
        </w:tabs>
        <w:spacing w:after="0" w:line="240" w:lineRule="auto"/>
        <w:contextualSpacing/>
        <w:jc w:val="both"/>
        <w:rPr>
          <w:rFonts w:ascii="Tahoma" w:eastAsia="Times New Roman" w:hAnsi="Tahoma" w:cs="Tahoma"/>
          <w:sz w:val="20"/>
          <w:szCs w:val="20"/>
        </w:rPr>
      </w:pPr>
      <w:r w:rsidRPr="00AD5769">
        <w:rPr>
          <w:rFonts w:ascii="Tahoma" w:eastAsia="Times New Roman" w:hAnsi="Tahoma" w:cs="Tahoma"/>
          <w:sz w:val="20"/>
          <w:szCs w:val="20"/>
        </w:rPr>
        <w:t>г) Получение готовых образов ПД для экспорта в ИС Заказчика.</w:t>
      </w:r>
    </w:p>
    <w:p w:rsidR="00AD5769" w:rsidRPr="00AD5769" w:rsidRDefault="00AD5769" w:rsidP="00AD5769">
      <w:pPr>
        <w:tabs>
          <w:tab w:val="left" w:pos="1134"/>
        </w:tabs>
        <w:spacing w:after="0" w:line="240" w:lineRule="auto"/>
        <w:contextualSpacing/>
        <w:jc w:val="both"/>
        <w:rPr>
          <w:rFonts w:ascii="Tahoma" w:eastAsia="Times New Roman" w:hAnsi="Tahoma" w:cs="Tahoma"/>
          <w:sz w:val="20"/>
          <w:szCs w:val="20"/>
        </w:rPr>
      </w:pPr>
      <w:r w:rsidRPr="00AD5769">
        <w:rPr>
          <w:rFonts w:ascii="Tahoma" w:eastAsia="Times New Roman" w:hAnsi="Tahoma" w:cs="Tahoma"/>
          <w:sz w:val="20"/>
          <w:szCs w:val="20"/>
        </w:rPr>
        <w:t>д) Выгрузка отчетности с информацией о:</w:t>
      </w:r>
    </w:p>
    <w:p w:rsidR="00AD5769" w:rsidRPr="00AD5769" w:rsidRDefault="00AD5769" w:rsidP="00AD5769">
      <w:pPr>
        <w:tabs>
          <w:tab w:val="left" w:pos="1134"/>
        </w:tabs>
        <w:spacing w:after="0" w:line="240" w:lineRule="auto"/>
        <w:contextualSpacing/>
        <w:jc w:val="both"/>
        <w:rPr>
          <w:rFonts w:ascii="Tahoma" w:eastAsia="Times New Roman" w:hAnsi="Tahoma" w:cs="Tahoma"/>
          <w:sz w:val="20"/>
          <w:szCs w:val="20"/>
        </w:rPr>
      </w:pPr>
      <w:r w:rsidRPr="00AD5769">
        <w:rPr>
          <w:rFonts w:ascii="Tahoma" w:eastAsia="Times New Roman" w:hAnsi="Tahoma" w:cs="Tahoma"/>
          <w:sz w:val="20"/>
          <w:szCs w:val="20"/>
        </w:rPr>
        <w:t xml:space="preserve">- количестве переданных Заказчиком персональных данных и времени их передачи, </w:t>
      </w:r>
    </w:p>
    <w:p w:rsidR="00AD5769" w:rsidRPr="00AD5769" w:rsidRDefault="00AD5769" w:rsidP="00AD5769">
      <w:pPr>
        <w:tabs>
          <w:tab w:val="left" w:pos="1134"/>
        </w:tabs>
        <w:spacing w:after="0" w:line="240" w:lineRule="auto"/>
        <w:contextualSpacing/>
        <w:jc w:val="both"/>
        <w:rPr>
          <w:rFonts w:ascii="Tahoma" w:eastAsia="Times New Roman" w:hAnsi="Tahoma" w:cs="Tahoma"/>
          <w:sz w:val="20"/>
          <w:szCs w:val="20"/>
        </w:rPr>
      </w:pPr>
      <w:r w:rsidRPr="00AD5769">
        <w:rPr>
          <w:rFonts w:ascii="Tahoma" w:eastAsia="Times New Roman" w:hAnsi="Tahoma" w:cs="Tahoma"/>
          <w:sz w:val="20"/>
          <w:szCs w:val="20"/>
        </w:rPr>
        <w:t>- количестве сформированных электронных образов и отпечатанных ПД по каждому филиалу или в целом и времени окончания операций по формированию и изготовлению ПД, согласно производственным заданиям Заказчика,</w:t>
      </w:r>
    </w:p>
    <w:p w:rsidR="00AD5769" w:rsidRPr="00AD5769" w:rsidRDefault="00AD5769" w:rsidP="00AD5769">
      <w:pPr>
        <w:tabs>
          <w:tab w:val="left" w:pos="1134"/>
        </w:tabs>
        <w:spacing w:after="0" w:line="240" w:lineRule="auto"/>
        <w:contextualSpacing/>
        <w:jc w:val="both"/>
        <w:rPr>
          <w:rFonts w:ascii="Tahoma" w:eastAsia="Times New Roman" w:hAnsi="Tahoma" w:cs="Tahoma"/>
          <w:sz w:val="20"/>
          <w:szCs w:val="20"/>
        </w:rPr>
      </w:pPr>
      <w:r w:rsidRPr="00AD5769">
        <w:rPr>
          <w:rFonts w:ascii="Tahoma" w:eastAsia="Times New Roman" w:hAnsi="Tahoma" w:cs="Tahoma"/>
          <w:sz w:val="20"/>
          <w:szCs w:val="20"/>
        </w:rPr>
        <w:t>- времени выгрузки электронных образов ПД и транспортной доставки Заказчику изготовленных ПД.</w:t>
      </w:r>
    </w:p>
    <w:p w:rsidR="00AD5769" w:rsidRPr="00AD5769" w:rsidRDefault="00AD5769" w:rsidP="00AD5769">
      <w:pPr>
        <w:tabs>
          <w:tab w:val="left" w:pos="1134"/>
        </w:tabs>
        <w:spacing w:after="0" w:line="240" w:lineRule="auto"/>
        <w:contextualSpacing/>
        <w:jc w:val="both"/>
        <w:rPr>
          <w:rFonts w:ascii="Tahoma" w:eastAsia="Times New Roman" w:hAnsi="Tahoma" w:cs="Tahoma"/>
          <w:sz w:val="20"/>
          <w:szCs w:val="20"/>
        </w:rPr>
      </w:pPr>
      <w:r w:rsidRPr="00AD5769">
        <w:rPr>
          <w:rFonts w:ascii="Tahoma" w:eastAsia="Times New Roman" w:hAnsi="Tahoma" w:cs="Tahoma"/>
          <w:sz w:val="20"/>
          <w:szCs w:val="20"/>
        </w:rPr>
        <w:t xml:space="preserve">        При этом Исполнитель должен обеспечить разграничение прав доступа Пользователей к информации, предоставляемой разными филиалами Заказчика, в соответствии с картой прав доступа, предоставляемой Заказчиком в форме заявки на подключение к ПО Исполнителя.</w:t>
      </w:r>
    </w:p>
    <w:p w:rsidR="00AD5769" w:rsidRPr="00AD5769" w:rsidRDefault="00AD5769" w:rsidP="00AD5769">
      <w:pPr>
        <w:tabs>
          <w:tab w:val="left" w:pos="1134"/>
        </w:tabs>
        <w:spacing w:after="0" w:line="240" w:lineRule="auto"/>
        <w:contextualSpacing/>
        <w:jc w:val="both"/>
        <w:rPr>
          <w:rFonts w:ascii="Tahoma" w:eastAsia="Times New Roman" w:hAnsi="Tahoma" w:cs="Tahoma"/>
          <w:sz w:val="20"/>
          <w:szCs w:val="20"/>
        </w:rPr>
      </w:pPr>
      <w:r w:rsidRPr="00AD5769">
        <w:rPr>
          <w:rFonts w:ascii="Tahoma" w:eastAsia="Times New Roman" w:hAnsi="Tahoma" w:cs="Tahoma"/>
          <w:sz w:val="20"/>
          <w:szCs w:val="20"/>
        </w:rPr>
        <w:t xml:space="preserve">        Время отклика (время реакции) ПО Исполнителя на действия представителей Заказчика должно составлять не более 10 (десяти) секунд с момента ввода команды. Время выгрузки необходимых данных и информации (для пакетов данных не более 100 Мбт) представителем Заказчика из ПО Исполнителя, должно составлять не более 3 (трех) минут с момента ввода командного запроса представителем Заказчика.</w:t>
      </w:r>
    </w:p>
    <w:p w:rsidR="00AD5769" w:rsidRPr="00AD5769" w:rsidRDefault="00AD5769" w:rsidP="00AD5769">
      <w:pPr>
        <w:spacing w:after="0" w:line="240" w:lineRule="auto"/>
        <w:ind w:right="-2"/>
        <w:jc w:val="both"/>
        <w:rPr>
          <w:rFonts w:ascii="Tahoma" w:eastAsia="Times New Roman" w:hAnsi="Tahoma" w:cs="Tahoma"/>
          <w:sz w:val="20"/>
          <w:szCs w:val="20"/>
          <w:highlight w:val="yellow"/>
          <w:lang w:eastAsia="ru-RU"/>
        </w:rPr>
      </w:pPr>
      <w:r w:rsidRPr="00AD5769">
        <w:rPr>
          <w:rFonts w:ascii="Tahoma" w:eastAsia="Times New Roman" w:hAnsi="Tahoma" w:cs="Tahoma"/>
          <w:b/>
          <w:sz w:val="20"/>
          <w:szCs w:val="20"/>
        </w:rPr>
        <w:t>1.7.</w:t>
      </w:r>
      <w:r w:rsidRPr="00AD5769">
        <w:rPr>
          <w:rFonts w:ascii="Tahoma" w:eastAsia="Times New Roman" w:hAnsi="Tahoma" w:cs="Tahoma"/>
          <w:sz w:val="20"/>
          <w:szCs w:val="20"/>
        </w:rPr>
        <w:t xml:space="preserve"> ПО Исполнителя должно обеспечивать выполнение в режиме онлайн следующих функций:</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b/>
          <w:sz w:val="20"/>
          <w:szCs w:val="20"/>
        </w:rPr>
        <w:t>1.7.1.</w:t>
      </w:r>
      <w:r w:rsidRPr="00AD5769">
        <w:rPr>
          <w:rFonts w:ascii="Tahoma" w:eastAsia="Times New Roman" w:hAnsi="Tahoma" w:cs="Tahoma"/>
          <w:sz w:val="20"/>
          <w:szCs w:val="20"/>
        </w:rPr>
        <w:t xml:space="preserve"> Создание Пользователями заданий на обработку данных с выбором типа шаблона формирования образа ПД (из ранее созданных) и типа пакета (тестовый, тиражный). Тестовые пакеты данных должны определяться системой формирования ПД Исполнителя на основе выбора типа пакета Пользователем или автоматически на основе анализа пакета данных, и в дальнейшем должна отсутствовать возможность отправки их в производство или на экспорт в ИС Заказчика. </w:t>
      </w:r>
    </w:p>
    <w:p w:rsidR="00AD5769" w:rsidRPr="00AD5769" w:rsidRDefault="00AD5769" w:rsidP="00AD5769">
      <w:pPr>
        <w:tabs>
          <w:tab w:val="left" w:pos="1134"/>
        </w:tabs>
        <w:spacing w:after="0" w:line="240" w:lineRule="auto"/>
        <w:contextualSpacing/>
        <w:jc w:val="both"/>
        <w:rPr>
          <w:rFonts w:ascii="Tahoma" w:eastAsia="Times New Roman" w:hAnsi="Tahoma" w:cs="Tahoma"/>
          <w:sz w:val="20"/>
          <w:szCs w:val="20"/>
        </w:rPr>
      </w:pPr>
      <w:r w:rsidRPr="00AD5769">
        <w:rPr>
          <w:rFonts w:ascii="Tahoma" w:eastAsia="Times New Roman" w:hAnsi="Tahoma" w:cs="Tahoma"/>
          <w:sz w:val="20"/>
          <w:szCs w:val="20"/>
        </w:rPr>
        <w:t xml:space="preserve">Обработка данных должна включать проверки на соответствие пакета данных выбранному шаблону образа ПД с целью исключения возможных человеческих ошибок. </w:t>
      </w:r>
    </w:p>
    <w:p w:rsidR="00AD5769" w:rsidRPr="00AD5769" w:rsidRDefault="00AD5769" w:rsidP="00AD5769">
      <w:pPr>
        <w:tabs>
          <w:tab w:val="left" w:pos="1134"/>
        </w:tabs>
        <w:spacing w:after="0" w:line="240" w:lineRule="auto"/>
        <w:contextualSpacing/>
        <w:jc w:val="both"/>
        <w:rPr>
          <w:rFonts w:ascii="Tahoma" w:eastAsia="Times New Roman" w:hAnsi="Tahoma" w:cs="Tahoma"/>
          <w:sz w:val="20"/>
          <w:szCs w:val="20"/>
        </w:rPr>
      </w:pPr>
      <w:r w:rsidRPr="00AD5769">
        <w:rPr>
          <w:rFonts w:ascii="Tahoma" w:eastAsia="Times New Roman" w:hAnsi="Tahoma" w:cs="Tahoma"/>
          <w:sz w:val="20"/>
          <w:szCs w:val="20"/>
        </w:rPr>
        <w:t xml:space="preserve">Обработка данных должна включать предварительный анализ данных по условиям Заказчика (проверку), с обязательной фильтрацией данных, не прошедших проверку, и отображением Пользователю информации о результатах проверки. </w:t>
      </w:r>
    </w:p>
    <w:p w:rsidR="00AD5769" w:rsidRPr="00AD5769" w:rsidRDefault="00AD5769" w:rsidP="00AD5769">
      <w:pPr>
        <w:tabs>
          <w:tab w:val="left" w:pos="1134"/>
        </w:tabs>
        <w:spacing w:after="0" w:line="240" w:lineRule="auto"/>
        <w:contextualSpacing/>
        <w:jc w:val="both"/>
        <w:rPr>
          <w:rFonts w:ascii="Tahoma" w:eastAsia="Times New Roman" w:hAnsi="Tahoma" w:cs="Tahoma"/>
          <w:sz w:val="20"/>
          <w:szCs w:val="20"/>
        </w:rPr>
      </w:pPr>
      <w:r w:rsidRPr="00AD5769">
        <w:rPr>
          <w:rFonts w:ascii="Tahoma" w:eastAsia="Times New Roman" w:hAnsi="Tahoma" w:cs="Tahoma"/>
          <w:sz w:val="20"/>
          <w:szCs w:val="20"/>
        </w:rPr>
        <w:t>Обработка данных должны включать анализ целостности полученного через ПО Исполнителя пакета данных. Ход обработки данных, включая информацию о предупреждениях и ошибках, должен отображаться ПО Исполнителя Пользователю в режиме реального времени.</w:t>
      </w:r>
    </w:p>
    <w:p w:rsidR="00AD5769" w:rsidRPr="00AD5769" w:rsidRDefault="00AD5769" w:rsidP="00AD5769">
      <w:pPr>
        <w:spacing w:after="0" w:line="240" w:lineRule="auto"/>
        <w:ind w:right="-2"/>
        <w:jc w:val="both"/>
        <w:rPr>
          <w:rFonts w:ascii="Tahoma" w:eastAsia="Times New Roman" w:hAnsi="Tahoma" w:cs="Tahoma"/>
          <w:sz w:val="20"/>
          <w:szCs w:val="20"/>
          <w:highlight w:val="yellow"/>
          <w:lang w:eastAsia="ru-RU"/>
        </w:rPr>
      </w:pPr>
      <w:r w:rsidRPr="00AD5769">
        <w:rPr>
          <w:rFonts w:ascii="Tahoma" w:eastAsia="Times New Roman" w:hAnsi="Tahoma" w:cs="Tahoma"/>
          <w:b/>
          <w:sz w:val="20"/>
          <w:szCs w:val="20"/>
        </w:rPr>
        <w:t xml:space="preserve">1.7.2. </w:t>
      </w:r>
      <w:r w:rsidRPr="00AD5769">
        <w:rPr>
          <w:rFonts w:ascii="Tahoma" w:eastAsia="Times New Roman" w:hAnsi="Tahoma" w:cs="Tahoma"/>
          <w:sz w:val="20"/>
          <w:szCs w:val="20"/>
        </w:rPr>
        <w:t>Формирование образов ПД в соответствии с п.3 Приложения №4 к настоящему ТЗ с отображением хода формирования Пользователю в режиме реального времени.</w:t>
      </w:r>
    </w:p>
    <w:p w:rsidR="00AD5769" w:rsidRPr="00AD5769" w:rsidRDefault="00AD5769" w:rsidP="00AD5769">
      <w:pPr>
        <w:spacing w:after="0" w:line="240" w:lineRule="auto"/>
        <w:ind w:right="-2"/>
        <w:jc w:val="both"/>
        <w:rPr>
          <w:rFonts w:ascii="Tahoma" w:eastAsia="Times New Roman" w:hAnsi="Tahoma" w:cs="Tahoma"/>
          <w:sz w:val="20"/>
          <w:szCs w:val="20"/>
          <w:highlight w:val="yellow"/>
          <w:lang w:eastAsia="ru-RU"/>
        </w:rPr>
      </w:pPr>
      <w:r w:rsidRPr="00AD5769">
        <w:rPr>
          <w:rFonts w:ascii="Tahoma" w:eastAsia="Times New Roman" w:hAnsi="Tahoma" w:cs="Tahoma"/>
          <w:b/>
          <w:sz w:val="20"/>
          <w:szCs w:val="20"/>
        </w:rPr>
        <w:t>1.7.3.</w:t>
      </w:r>
      <w:r w:rsidRPr="00AD5769">
        <w:rPr>
          <w:rFonts w:ascii="Tahoma" w:eastAsia="Times New Roman" w:hAnsi="Tahoma" w:cs="Tahoma"/>
          <w:sz w:val="20"/>
          <w:szCs w:val="20"/>
        </w:rPr>
        <w:t xml:space="preserve"> Отображение Пользователю массива готовых образов ПД с возможностью скачивания отдельных файлов или всего массива целиком.</w:t>
      </w:r>
    </w:p>
    <w:p w:rsidR="00AD5769" w:rsidRPr="00AD5769" w:rsidRDefault="00AD5769" w:rsidP="00AD5769">
      <w:pPr>
        <w:spacing w:after="0" w:line="240" w:lineRule="auto"/>
        <w:ind w:right="-2"/>
        <w:jc w:val="both"/>
        <w:rPr>
          <w:rFonts w:ascii="Tahoma" w:eastAsia="Times New Roman" w:hAnsi="Tahoma" w:cs="Tahoma"/>
          <w:sz w:val="20"/>
          <w:szCs w:val="20"/>
          <w:highlight w:val="yellow"/>
          <w:lang w:eastAsia="ru-RU"/>
        </w:rPr>
      </w:pPr>
      <w:r w:rsidRPr="00AD5769">
        <w:rPr>
          <w:rFonts w:ascii="Tahoma" w:eastAsia="Times New Roman" w:hAnsi="Tahoma" w:cs="Tahoma"/>
          <w:b/>
          <w:sz w:val="20"/>
          <w:szCs w:val="20"/>
        </w:rPr>
        <w:t>1.7.4.</w:t>
      </w:r>
      <w:r w:rsidRPr="00AD5769">
        <w:rPr>
          <w:rFonts w:ascii="Tahoma" w:eastAsia="Times New Roman" w:hAnsi="Tahoma" w:cs="Tahoma"/>
          <w:sz w:val="20"/>
          <w:szCs w:val="20"/>
        </w:rPr>
        <w:t xml:space="preserve"> Информирование Пользователя по электронной почте о наличии сформированных и готовых к согласованию образов ПД, согласование образов ПД с Пользователем, имеющим соответствующую роль в системе.</w:t>
      </w:r>
    </w:p>
    <w:p w:rsidR="00AD5769" w:rsidRPr="00AD5769" w:rsidRDefault="00AD5769" w:rsidP="00AD5769">
      <w:pPr>
        <w:spacing w:after="0" w:line="240" w:lineRule="auto"/>
        <w:ind w:right="-2"/>
        <w:jc w:val="both"/>
        <w:rPr>
          <w:rFonts w:ascii="Tahoma" w:eastAsia="Times New Roman" w:hAnsi="Tahoma" w:cs="Tahoma"/>
          <w:sz w:val="20"/>
          <w:szCs w:val="20"/>
          <w:highlight w:val="yellow"/>
          <w:lang w:eastAsia="ru-RU"/>
        </w:rPr>
      </w:pPr>
      <w:r w:rsidRPr="00AD5769">
        <w:rPr>
          <w:rFonts w:ascii="Tahoma" w:eastAsia="Times New Roman" w:hAnsi="Tahoma" w:cs="Tahoma"/>
          <w:b/>
          <w:sz w:val="20"/>
          <w:szCs w:val="20"/>
        </w:rPr>
        <w:t>1.7.5.</w:t>
      </w:r>
      <w:r w:rsidRPr="00AD5769">
        <w:rPr>
          <w:rFonts w:ascii="Tahoma" w:eastAsia="Times New Roman" w:hAnsi="Tahoma" w:cs="Tahoma"/>
          <w:sz w:val="20"/>
          <w:szCs w:val="20"/>
        </w:rPr>
        <w:t xml:space="preserve"> Экспорт образов в соответствии с п.7 Приложения №4 к настоящему ТЗ Пользователем, имеющим соответствующую роль в системе.</w:t>
      </w:r>
    </w:p>
    <w:p w:rsidR="00AD5769" w:rsidRPr="00AD5769" w:rsidRDefault="00AD5769" w:rsidP="00AD5769">
      <w:pPr>
        <w:spacing w:after="0" w:line="240" w:lineRule="auto"/>
        <w:ind w:right="-2"/>
        <w:jc w:val="both"/>
        <w:rPr>
          <w:rFonts w:ascii="Tahoma" w:eastAsia="Times New Roman" w:hAnsi="Tahoma" w:cs="Tahoma"/>
          <w:sz w:val="20"/>
          <w:szCs w:val="20"/>
          <w:highlight w:val="yellow"/>
          <w:lang w:eastAsia="ru-RU"/>
        </w:rPr>
      </w:pPr>
      <w:r w:rsidRPr="00AD5769">
        <w:rPr>
          <w:rFonts w:ascii="Tahoma" w:eastAsia="Times New Roman" w:hAnsi="Tahoma" w:cs="Tahoma"/>
          <w:b/>
          <w:sz w:val="20"/>
          <w:szCs w:val="20"/>
        </w:rPr>
        <w:t>1.7.6.</w:t>
      </w:r>
      <w:r w:rsidRPr="00AD5769">
        <w:rPr>
          <w:rFonts w:ascii="Tahoma" w:eastAsia="Times New Roman" w:hAnsi="Tahoma" w:cs="Tahoma"/>
          <w:sz w:val="20"/>
          <w:szCs w:val="20"/>
        </w:rPr>
        <w:t xml:space="preserve"> Отображение списка производственных заданий Исполнителя Пользователю ПО, имеющему соответствующую роль, в режиме реального времени с указанием: филиала Заказчика, по которому производится продукция; производственной площадки</w:t>
      </w:r>
      <w:r w:rsidRPr="00AD5769">
        <w:rPr>
          <w:rFonts w:ascii="Times New Roman" w:eastAsia="Times New Roman" w:hAnsi="Times New Roman" w:cs="Times New Roman"/>
          <w:sz w:val="20"/>
          <w:szCs w:val="20"/>
          <w:vertAlign w:val="superscript"/>
        </w:rPr>
        <w:footnoteReference w:id="2"/>
      </w:r>
      <w:r w:rsidRPr="00AD5769">
        <w:rPr>
          <w:rFonts w:ascii="Tahoma" w:eastAsia="Times New Roman" w:hAnsi="Tahoma" w:cs="Tahoma"/>
          <w:sz w:val="20"/>
          <w:szCs w:val="20"/>
        </w:rPr>
        <w:t xml:space="preserve"> Исполнителя; времени создания задания; времени начала производства; текущего этапа производства; планируемое время окончания выпуска продукции по заданию (после окончания задания фактическое время завершения производства); планируемое время отгрузки Заказчику (после окончания доставки - фактическое время доставки); ФИО водителя и гос. номер ТС, на котором планируется отгрузка продукции Заказчику.</w:t>
      </w:r>
    </w:p>
    <w:p w:rsidR="00AD5769" w:rsidRPr="00AD5769" w:rsidRDefault="00AD5769" w:rsidP="00AD5769">
      <w:pPr>
        <w:spacing w:after="0" w:line="240" w:lineRule="auto"/>
        <w:ind w:right="-2"/>
        <w:jc w:val="both"/>
        <w:rPr>
          <w:rFonts w:ascii="Tahoma" w:eastAsia="Times New Roman" w:hAnsi="Tahoma" w:cs="Tahoma"/>
          <w:sz w:val="20"/>
          <w:szCs w:val="20"/>
          <w:highlight w:val="yellow"/>
          <w:lang w:eastAsia="ru-RU"/>
        </w:rPr>
      </w:pPr>
      <w:r w:rsidRPr="00AD5769">
        <w:rPr>
          <w:rFonts w:ascii="Tahoma" w:eastAsia="Times New Roman" w:hAnsi="Tahoma" w:cs="Tahoma"/>
          <w:b/>
          <w:sz w:val="20"/>
          <w:szCs w:val="20"/>
        </w:rPr>
        <w:t>1.7.7.</w:t>
      </w:r>
      <w:r w:rsidRPr="00AD5769">
        <w:rPr>
          <w:rFonts w:ascii="Tahoma" w:eastAsia="Times New Roman" w:hAnsi="Tahoma" w:cs="Tahoma"/>
          <w:sz w:val="20"/>
          <w:szCs w:val="20"/>
        </w:rPr>
        <w:t xml:space="preserve"> Предоставление Пользователю возможности фильтрации всех вышеперечисленных заданий по полям: «филиал Заказчика», «текущий статус», «шаблон ПД», «дата создания» (диапазон), «дата окончания» (диапазон), «дата отгрузки» (диапазон), «дата приемки» (диапазон) и сортировки по всем перечисленным полям по возрастанию и убыванию.</w:t>
      </w:r>
      <w:r w:rsidRPr="00AD5769">
        <w:rPr>
          <w:rFonts w:ascii="Tahoma" w:eastAsia="Times New Roman" w:hAnsi="Tahoma" w:cs="Tahoma"/>
          <w:sz w:val="20"/>
          <w:szCs w:val="20"/>
          <w:highlight w:val="yellow"/>
          <w:lang w:eastAsia="ru-RU"/>
        </w:rPr>
        <w:t xml:space="preserve"> </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b/>
          <w:sz w:val="20"/>
          <w:szCs w:val="20"/>
        </w:rPr>
        <w:t>1.7.8.</w:t>
      </w:r>
      <w:r w:rsidRPr="00AD5769">
        <w:rPr>
          <w:rFonts w:ascii="Tahoma" w:eastAsia="Times New Roman" w:hAnsi="Tahoma" w:cs="Tahoma"/>
          <w:sz w:val="20"/>
          <w:szCs w:val="20"/>
          <w:lang w:eastAsia="ru-RU"/>
        </w:rPr>
        <w:t xml:space="preserve"> </w:t>
      </w:r>
      <w:r w:rsidRPr="00AD5769">
        <w:rPr>
          <w:rFonts w:ascii="Tahoma" w:eastAsia="Times New Roman" w:hAnsi="Tahoma" w:cs="Tahoma"/>
          <w:sz w:val="20"/>
          <w:szCs w:val="20"/>
        </w:rPr>
        <w:t>Предоставление Пользователю возможности выгрузки текущего списка заданий в формате электронной таблицы Excel.</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b/>
          <w:sz w:val="20"/>
          <w:szCs w:val="20"/>
        </w:rPr>
        <w:t xml:space="preserve">1.8. </w:t>
      </w:r>
      <w:r w:rsidRPr="00AD5769">
        <w:rPr>
          <w:rFonts w:ascii="Tahoma" w:eastAsia="Times New Roman" w:hAnsi="Tahoma" w:cs="Tahoma"/>
          <w:sz w:val="20"/>
          <w:szCs w:val="20"/>
        </w:rPr>
        <w:t>ПО Исполнителя должно в автоматизированном режиме обеспечивать следующие требования в области защиты информации и информационной безопасности:</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b/>
          <w:sz w:val="20"/>
          <w:szCs w:val="20"/>
        </w:rPr>
        <w:lastRenderedPageBreak/>
        <w:t>1.8.1.</w:t>
      </w:r>
      <w:r w:rsidRPr="00AD5769">
        <w:rPr>
          <w:rFonts w:ascii="Tahoma" w:eastAsia="Times New Roman" w:hAnsi="Tahoma" w:cs="Tahoma"/>
          <w:sz w:val="20"/>
          <w:szCs w:val="20"/>
        </w:rPr>
        <w:t xml:space="preserve"> Все действия авторизованных Пользователей должны протоколироваться ПО Исполнителя через ведение журнала аудита доступа, с указанием имен, терминала, даты и продолжительности доступа к ПО Исполнителя каждого конкретного Пользователя.</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b/>
          <w:sz w:val="20"/>
          <w:szCs w:val="20"/>
        </w:rPr>
        <w:t>1.8.2.</w:t>
      </w:r>
      <w:r w:rsidRPr="00AD5769">
        <w:rPr>
          <w:rFonts w:ascii="Tahoma" w:eastAsia="Times New Roman" w:hAnsi="Tahoma" w:cs="Tahoma"/>
          <w:sz w:val="20"/>
          <w:szCs w:val="20"/>
        </w:rPr>
        <w:t xml:space="preserve"> На уровне хранения данных защита информации должна осуществляться с использованием механизмов СУБД (владельцев схем баз данных, ролей, идентификаторов и паролей базы данных).</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b/>
          <w:sz w:val="20"/>
          <w:szCs w:val="20"/>
        </w:rPr>
        <w:t>1.8.3.</w:t>
      </w:r>
      <w:r w:rsidRPr="00AD5769">
        <w:rPr>
          <w:rFonts w:ascii="Tahoma" w:eastAsia="Times New Roman" w:hAnsi="Tahoma" w:cs="Tahoma"/>
          <w:sz w:val="20"/>
          <w:szCs w:val="20"/>
        </w:rPr>
        <w:t xml:space="preserve"> На уровне клиента защита информации должна обеспечиваться за счет авторизованного доступа к ПО Исполнителя через единый идентификатор Пользователя в ПО.</w:t>
      </w:r>
    </w:p>
    <w:p w:rsidR="00AD5769" w:rsidRPr="00AD5769" w:rsidRDefault="00AD5769" w:rsidP="00AD5769">
      <w:pPr>
        <w:spacing w:after="0" w:line="240" w:lineRule="auto"/>
        <w:ind w:right="-2"/>
        <w:jc w:val="both"/>
        <w:rPr>
          <w:rFonts w:ascii="Tahoma" w:eastAsia="Times New Roman" w:hAnsi="Tahoma" w:cs="Tahoma"/>
          <w:sz w:val="20"/>
          <w:szCs w:val="20"/>
          <w:lang w:eastAsia="ru-RU"/>
        </w:rPr>
      </w:pPr>
      <w:r w:rsidRPr="00AD5769">
        <w:rPr>
          <w:rFonts w:ascii="Tahoma" w:eastAsia="Times New Roman" w:hAnsi="Tahoma" w:cs="Tahoma"/>
          <w:b/>
          <w:sz w:val="20"/>
          <w:szCs w:val="20"/>
        </w:rPr>
        <w:t>1.8.4.</w:t>
      </w:r>
      <w:r w:rsidRPr="00AD5769">
        <w:rPr>
          <w:rFonts w:ascii="Tahoma" w:eastAsia="Times New Roman" w:hAnsi="Tahoma" w:cs="Tahoma"/>
          <w:sz w:val="20"/>
          <w:szCs w:val="20"/>
        </w:rPr>
        <w:t xml:space="preserve"> ПО</w:t>
      </w:r>
      <w:r w:rsidRPr="00AD5769">
        <w:rPr>
          <w:rFonts w:ascii="Tahoma" w:eastAsia="Times New Roman" w:hAnsi="Tahoma" w:cs="Tahoma"/>
          <w:sz w:val="20"/>
          <w:szCs w:val="20"/>
          <w:lang w:eastAsia="ru-RU"/>
        </w:rPr>
        <w:t xml:space="preserve"> </w:t>
      </w:r>
      <w:r w:rsidRPr="00AD5769">
        <w:rPr>
          <w:rFonts w:ascii="Tahoma" w:eastAsia="Times New Roman" w:hAnsi="Tahoma" w:cs="Tahoma"/>
          <w:sz w:val="20"/>
          <w:szCs w:val="20"/>
        </w:rPr>
        <w:t xml:space="preserve">Исполнителя </w:t>
      </w:r>
      <w:r w:rsidRPr="00AD5769">
        <w:rPr>
          <w:rFonts w:ascii="Tahoma" w:eastAsia="Times New Roman" w:hAnsi="Tahoma" w:cs="Tahoma"/>
          <w:sz w:val="20"/>
          <w:szCs w:val="20"/>
          <w:lang w:eastAsia="ru-RU"/>
        </w:rPr>
        <w:t>должно проводить аутентификацию Пользователей и быть настроена на определенные права доступа к функциональным операциям и формированию отчетных форм:</w:t>
      </w:r>
    </w:p>
    <w:p w:rsidR="00AD5769" w:rsidRPr="00AD5769" w:rsidRDefault="00AD5769" w:rsidP="00AD5769">
      <w:pPr>
        <w:tabs>
          <w:tab w:val="left" w:pos="0"/>
          <w:tab w:val="left" w:pos="1560"/>
        </w:tabs>
        <w:spacing w:after="0" w:line="240" w:lineRule="auto"/>
        <w:contextualSpacing/>
        <w:jc w:val="both"/>
        <w:rPr>
          <w:rFonts w:ascii="Tahoma" w:eastAsia="Times New Roman" w:hAnsi="Tahoma" w:cs="Tahoma"/>
          <w:sz w:val="20"/>
          <w:szCs w:val="20"/>
          <w:lang w:eastAsia="ru-RU"/>
        </w:rPr>
      </w:pPr>
      <w:r w:rsidRPr="00AD5769">
        <w:rPr>
          <w:rFonts w:ascii="Tahoma" w:eastAsia="Times New Roman" w:hAnsi="Tahoma" w:cs="Tahoma"/>
          <w:sz w:val="20"/>
          <w:szCs w:val="20"/>
          <w:lang w:eastAsia="ru-RU"/>
        </w:rPr>
        <w:t>- администратор, в котором выполняются настройка и модернизация структуры данных, экранных и печатных форм документов, бизнес-процессов (потоков работ) и прав доступа к документам, настройка структуры организации;</w:t>
      </w:r>
    </w:p>
    <w:p w:rsidR="00AD5769" w:rsidRPr="00AD5769" w:rsidRDefault="00AD5769" w:rsidP="00AD5769">
      <w:pPr>
        <w:tabs>
          <w:tab w:val="left" w:pos="0"/>
          <w:tab w:val="left" w:pos="1560"/>
        </w:tabs>
        <w:spacing w:after="0" w:line="240" w:lineRule="auto"/>
        <w:contextualSpacing/>
        <w:jc w:val="both"/>
        <w:rPr>
          <w:rFonts w:ascii="Tahoma" w:eastAsia="Times New Roman" w:hAnsi="Tahoma" w:cs="Tahoma"/>
          <w:sz w:val="20"/>
          <w:szCs w:val="20"/>
          <w:lang w:eastAsia="ru-RU"/>
        </w:rPr>
      </w:pPr>
      <w:r w:rsidRPr="00AD5769">
        <w:rPr>
          <w:rFonts w:ascii="Tahoma" w:eastAsia="Times New Roman" w:hAnsi="Tahoma" w:cs="Tahoma"/>
          <w:sz w:val="20"/>
          <w:szCs w:val="20"/>
          <w:lang w:eastAsia="ru-RU"/>
        </w:rPr>
        <w:t>- пользователь (в соответствии с группой безопасности, либо исполняемой роли в процессе), в котором выполняется непосредственно работа с задачами.</w:t>
      </w:r>
    </w:p>
    <w:p w:rsidR="00AD5769" w:rsidRPr="00AD5769" w:rsidRDefault="00AD5769" w:rsidP="00AD5769">
      <w:pPr>
        <w:spacing w:after="0" w:line="240" w:lineRule="auto"/>
        <w:ind w:right="-2"/>
        <w:jc w:val="both"/>
        <w:rPr>
          <w:rFonts w:ascii="Tahoma" w:eastAsia="Times New Roman" w:hAnsi="Tahoma" w:cs="Tahoma"/>
          <w:sz w:val="20"/>
          <w:szCs w:val="20"/>
          <w:lang w:eastAsia="ru-RU"/>
        </w:rPr>
      </w:pPr>
      <w:r w:rsidRPr="00AD5769">
        <w:rPr>
          <w:rFonts w:ascii="Tahoma" w:eastAsia="Times New Roman" w:hAnsi="Tahoma" w:cs="Tahoma"/>
          <w:b/>
          <w:sz w:val="20"/>
          <w:szCs w:val="20"/>
        </w:rPr>
        <w:t>1.8</w:t>
      </w:r>
      <w:r w:rsidRPr="00AD5769">
        <w:rPr>
          <w:rFonts w:ascii="Tahoma" w:eastAsia="Times New Roman" w:hAnsi="Tahoma" w:cs="Tahoma"/>
          <w:b/>
          <w:sz w:val="20"/>
          <w:szCs w:val="20"/>
          <w:lang w:eastAsia="ru-RU"/>
        </w:rPr>
        <w:t>.5.</w:t>
      </w:r>
      <w:r w:rsidRPr="00AD5769">
        <w:rPr>
          <w:rFonts w:ascii="Tahoma" w:eastAsia="Times New Roman" w:hAnsi="Tahoma" w:cs="Tahoma"/>
          <w:sz w:val="20"/>
          <w:szCs w:val="20"/>
          <w:lang w:eastAsia="ru-RU"/>
        </w:rPr>
        <w:t xml:space="preserve"> При попытках несанкционированного доступа происходит оповещение администраторов ПО </w:t>
      </w:r>
      <w:r w:rsidRPr="00AD5769">
        <w:rPr>
          <w:rFonts w:ascii="Tahoma" w:eastAsia="Times New Roman" w:hAnsi="Tahoma" w:cs="Tahoma"/>
          <w:sz w:val="20"/>
          <w:szCs w:val="20"/>
        </w:rPr>
        <w:t>Исполнителя</w:t>
      </w:r>
      <w:r w:rsidRPr="00AD5769">
        <w:rPr>
          <w:rFonts w:ascii="Tahoma" w:eastAsia="Times New Roman" w:hAnsi="Tahoma" w:cs="Tahoma"/>
          <w:sz w:val="20"/>
          <w:szCs w:val="20"/>
          <w:lang w:eastAsia="ru-RU"/>
        </w:rPr>
        <w:t>.</w:t>
      </w:r>
    </w:p>
    <w:p w:rsidR="00AD5769" w:rsidRPr="00AD5769" w:rsidRDefault="00AD5769" w:rsidP="00AD5769">
      <w:pPr>
        <w:spacing w:line="240" w:lineRule="auto"/>
        <w:ind w:right="-2"/>
        <w:jc w:val="both"/>
        <w:rPr>
          <w:rFonts w:ascii="Tahoma" w:eastAsia="Times New Roman" w:hAnsi="Tahoma" w:cs="Tahoma"/>
          <w:sz w:val="20"/>
          <w:szCs w:val="20"/>
        </w:rPr>
      </w:pPr>
      <w:r w:rsidRPr="00AD5769">
        <w:rPr>
          <w:rFonts w:ascii="Tahoma" w:eastAsia="Times New Roman" w:hAnsi="Tahoma" w:cs="Tahoma"/>
          <w:b/>
          <w:sz w:val="20"/>
          <w:szCs w:val="20"/>
        </w:rPr>
        <w:t xml:space="preserve">1.9. </w:t>
      </w:r>
      <w:r w:rsidRPr="00AD5769">
        <w:rPr>
          <w:rFonts w:ascii="Tahoma" w:eastAsia="Times New Roman" w:hAnsi="Tahoma" w:cs="Tahoma"/>
          <w:sz w:val="20"/>
          <w:szCs w:val="20"/>
        </w:rPr>
        <w:t>ПО Исполнителя должно обеспечивать формирование по требованию Заказчика следующих видов отчетов: по количеству транспортных коробов, количеству БПО, количеству конвертованных отправлений, количеству отпечатанных листов, количеству ПД по типу назначения и формату, по датам поступления заказа, по датам этапов производства, по датам отгрузки или загрузки на транспорт Заказчика готовой продукции, по филиалам Заказчика и (если есть) отделениям почтового оператора.</w:t>
      </w:r>
    </w:p>
    <w:p w:rsidR="00AD5769" w:rsidRPr="00AD5769" w:rsidRDefault="00AD5769" w:rsidP="00AD5769">
      <w:pPr>
        <w:widowControl w:val="0"/>
        <w:shd w:val="clear" w:color="auto" w:fill="FFFFFF"/>
        <w:tabs>
          <w:tab w:val="left" w:pos="284"/>
        </w:tabs>
        <w:spacing w:line="277" w:lineRule="exact"/>
        <w:rPr>
          <w:rFonts w:ascii="Tahoma" w:eastAsia="Times New Roman" w:hAnsi="Tahoma" w:cs="Tahoma"/>
          <w:b/>
          <w:sz w:val="20"/>
          <w:szCs w:val="20"/>
        </w:rPr>
      </w:pPr>
      <w:r w:rsidRPr="00AD5769">
        <w:rPr>
          <w:rFonts w:ascii="Tahoma" w:eastAsia="Times New Roman" w:hAnsi="Tahoma" w:cs="Tahoma"/>
          <w:b/>
          <w:sz w:val="20"/>
          <w:szCs w:val="20"/>
        </w:rPr>
        <w:t>2. Требования к применяемым материалам и качеству выполнения печати</w:t>
      </w:r>
    </w:p>
    <w:p w:rsidR="00AD5769" w:rsidRPr="00AD5769" w:rsidRDefault="00AD5769" w:rsidP="00AD5769">
      <w:pPr>
        <w:widowControl w:val="0"/>
        <w:shd w:val="clear" w:color="auto" w:fill="FFFFFF"/>
        <w:tabs>
          <w:tab w:val="left" w:pos="284"/>
        </w:tabs>
        <w:spacing w:after="0" w:line="277" w:lineRule="exact"/>
        <w:jc w:val="both"/>
        <w:rPr>
          <w:rFonts w:ascii="Tahoma" w:eastAsia="Times New Roman" w:hAnsi="Tahoma" w:cs="Tahoma"/>
          <w:sz w:val="20"/>
          <w:szCs w:val="20"/>
        </w:rPr>
      </w:pPr>
      <w:r w:rsidRPr="00AD5769">
        <w:rPr>
          <w:rFonts w:ascii="Tahoma" w:eastAsia="Times New Roman" w:hAnsi="Tahoma" w:cs="Tahoma"/>
          <w:b/>
          <w:sz w:val="20"/>
          <w:szCs w:val="20"/>
        </w:rPr>
        <w:t xml:space="preserve">2.1. </w:t>
      </w:r>
      <w:r w:rsidRPr="00AD5769">
        <w:rPr>
          <w:rFonts w:ascii="Tahoma" w:eastAsia="Times New Roman" w:hAnsi="Tahoma" w:cs="Tahoma"/>
          <w:sz w:val="20"/>
          <w:szCs w:val="20"/>
        </w:rPr>
        <w:t xml:space="preserve">Весь тираж должен быть отпечатан на бумаге чистоцеллюлозной для копировальной и офисной техники, имеющей класс «С» и выше, плотностью 80 г/м2. </w:t>
      </w:r>
    </w:p>
    <w:p w:rsidR="00AD5769" w:rsidRPr="00AD5769" w:rsidRDefault="00AD5769" w:rsidP="00AD5769">
      <w:pPr>
        <w:tabs>
          <w:tab w:val="left" w:pos="426"/>
        </w:tabs>
        <w:spacing w:after="0" w:line="240" w:lineRule="auto"/>
        <w:jc w:val="both"/>
        <w:rPr>
          <w:rFonts w:ascii="Tahoma" w:eastAsia="Times New Roman" w:hAnsi="Tahoma" w:cs="Tahoma"/>
          <w:sz w:val="20"/>
          <w:szCs w:val="20"/>
          <w:lang w:eastAsia="ru-RU"/>
        </w:rPr>
      </w:pPr>
      <w:r w:rsidRPr="00AD5769">
        <w:rPr>
          <w:rFonts w:ascii="Tahoma" w:eastAsia="Times New Roman" w:hAnsi="Tahoma" w:cs="Tahoma"/>
          <w:b/>
          <w:sz w:val="20"/>
          <w:szCs w:val="20"/>
          <w:lang w:eastAsia="ru-RU"/>
        </w:rPr>
        <w:t xml:space="preserve">2.2. </w:t>
      </w:r>
      <w:r w:rsidRPr="00AD5769">
        <w:rPr>
          <w:rFonts w:ascii="Tahoma" w:eastAsia="Times New Roman" w:hAnsi="Tahoma" w:cs="Tahoma"/>
          <w:sz w:val="20"/>
          <w:szCs w:val="20"/>
          <w:lang w:eastAsia="ru-RU"/>
        </w:rPr>
        <w:t>Пропечатка литер и знаков должна быть четкой. Не должно быть рваных знаков,</w:t>
      </w:r>
      <w:r w:rsidRPr="00AD5769">
        <w:rPr>
          <w:rFonts w:ascii="Tahoma" w:eastAsia="Times New Roman" w:hAnsi="Tahoma" w:cs="Tahoma"/>
          <w:sz w:val="20"/>
          <w:szCs w:val="20"/>
          <w:lang w:eastAsia="ru-RU"/>
        </w:rPr>
        <w:br/>
        <w:t xml:space="preserve">качнувшихся литер и строк. На пробельных участках изображений не должно быть загрязнений и теней. </w:t>
      </w:r>
    </w:p>
    <w:p w:rsidR="00AD5769" w:rsidRPr="00AD5769" w:rsidRDefault="00AD5769" w:rsidP="00AD5769">
      <w:pPr>
        <w:tabs>
          <w:tab w:val="left" w:pos="426"/>
        </w:tabs>
        <w:spacing w:after="0" w:line="240" w:lineRule="auto"/>
        <w:contextualSpacing/>
        <w:jc w:val="both"/>
        <w:rPr>
          <w:rFonts w:ascii="Tahoma" w:eastAsia="Times New Roman" w:hAnsi="Tahoma" w:cs="Tahoma"/>
          <w:sz w:val="20"/>
          <w:szCs w:val="20"/>
          <w:lang w:eastAsia="ru-RU"/>
        </w:rPr>
      </w:pPr>
      <w:r w:rsidRPr="00AD5769">
        <w:rPr>
          <w:rFonts w:ascii="Tahoma" w:eastAsia="Times New Roman" w:hAnsi="Tahoma" w:cs="Tahoma"/>
          <w:b/>
          <w:sz w:val="20"/>
          <w:szCs w:val="20"/>
          <w:lang w:eastAsia="ru-RU"/>
        </w:rPr>
        <w:t xml:space="preserve">2.3. </w:t>
      </w:r>
      <w:r w:rsidRPr="00AD5769">
        <w:rPr>
          <w:rFonts w:ascii="Tahoma" w:eastAsia="Times New Roman" w:hAnsi="Tahoma" w:cs="Tahoma"/>
          <w:sz w:val="20"/>
          <w:szCs w:val="20"/>
          <w:lang w:eastAsia="ru-RU"/>
        </w:rPr>
        <w:t>Не допускается «пятнистость» текста и изображения, осыпание краски на местах</w:t>
      </w:r>
      <w:r w:rsidRPr="00AD5769">
        <w:rPr>
          <w:rFonts w:ascii="Tahoma" w:eastAsia="Times New Roman" w:hAnsi="Tahoma" w:cs="Tahoma"/>
          <w:sz w:val="20"/>
          <w:szCs w:val="20"/>
          <w:lang w:eastAsia="ru-RU"/>
        </w:rPr>
        <w:br/>
        <w:t>возможного сгиба, растекание текста и изображения под воздействием воды. Недопустимы колебания насыщенности краски на различных экземплярах тиража. Не должно быть проступания краски на сторону, обратную стороне печати, растекания краски по волокнам бумаги, отмарывания, непропечатки, смазывания краски, многочисленных забитых краской участков текста, выщипывания волокон бумаги. Платежные документы не должны иметь пятен и других загрязнений. Применяемые для печати краски должны обеспечивать стойкость к выцветанию текста и изображения в течение не менее 3-х лет.</w:t>
      </w:r>
    </w:p>
    <w:p w:rsidR="00AD5769" w:rsidRPr="00AD5769" w:rsidRDefault="00AD5769" w:rsidP="00AD5769">
      <w:pPr>
        <w:spacing w:after="0" w:line="240" w:lineRule="auto"/>
        <w:ind w:right="-2"/>
        <w:jc w:val="both"/>
        <w:rPr>
          <w:rFonts w:ascii="Tahoma" w:eastAsia="Times New Roman" w:hAnsi="Tahoma" w:cs="Tahoma"/>
          <w:sz w:val="20"/>
          <w:szCs w:val="20"/>
        </w:rPr>
      </w:pPr>
      <w:r w:rsidRPr="00AD5769">
        <w:rPr>
          <w:rFonts w:ascii="Tahoma" w:eastAsia="Times New Roman" w:hAnsi="Tahoma" w:cs="Tahoma"/>
          <w:b/>
          <w:sz w:val="20"/>
          <w:szCs w:val="20"/>
          <w:lang w:eastAsia="ru-RU"/>
        </w:rPr>
        <w:t xml:space="preserve">2.4. </w:t>
      </w:r>
      <w:r w:rsidRPr="00AD5769">
        <w:rPr>
          <w:rFonts w:ascii="Tahoma" w:eastAsia="Times New Roman" w:hAnsi="Tahoma" w:cs="Tahoma"/>
          <w:sz w:val="20"/>
          <w:szCs w:val="20"/>
        </w:rPr>
        <w:t>Цифровая персонализация должна иметь достаточную контрастность для визуального прочтения и считывания штрих-кода и QR-кода на всех типах сканеров.</w:t>
      </w:r>
    </w:p>
    <w:p w:rsidR="00AD5769" w:rsidRPr="00AD5769" w:rsidRDefault="00AD5769" w:rsidP="00AD5769">
      <w:pPr>
        <w:tabs>
          <w:tab w:val="left" w:pos="426"/>
        </w:tabs>
        <w:spacing w:after="0" w:line="240" w:lineRule="auto"/>
        <w:contextualSpacing/>
        <w:jc w:val="both"/>
        <w:rPr>
          <w:rFonts w:ascii="Tahoma" w:eastAsia="Times New Roman" w:hAnsi="Tahoma" w:cs="Tahoma"/>
          <w:sz w:val="20"/>
          <w:szCs w:val="20"/>
          <w:lang w:eastAsia="ru-RU"/>
        </w:rPr>
      </w:pPr>
      <w:r w:rsidRPr="00AD5769">
        <w:rPr>
          <w:rFonts w:ascii="Tahoma" w:eastAsia="Times New Roman" w:hAnsi="Tahoma" w:cs="Tahoma"/>
          <w:b/>
          <w:sz w:val="20"/>
          <w:szCs w:val="20"/>
          <w:lang w:eastAsia="ru-RU"/>
        </w:rPr>
        <w:t xml:space="preserve">2.5. </w:t>
      </w:r>
      <w:r w:rsidRPr="00AD5769">
        <w:rPr>
          <w:rFonts w:ascii="Tahoma" w:eastAsia="Times New Roman" w:hAnsi="Tahoma" w:cs="Tahoma"/>
          <w:sz w:val="20"/>
          <w:szCs w:val="20"/>
          <w:lang w:eastAsia="ru-RU"/>
        </w:rPr>
        <w:t>Не допускается коробление платежных документов, разрывы бумаги, морщины, складки, загнутые углы и кромки, некачественная обработка краев.</w:t>
      </w:r>
    </w:p>
    <w:p w:rsidR="00AD5769" w:rsidRPr="00AD5769" w:rsidRDefault="00AD5769" w:rsidP="00AD5769">
      <w:pPr>
        <w:tabs>
          <w:tab w:val="left" w:pos="426"/>
        </w:tabs>
        <w:spacing w:after="0" w:line="240" w:lineRule="auto"/>
        <w:contextualSpacing/>
        <w:jc w:val="both"/>
        <w:rPr>
          <w:rFonts w:ascii="Tahoma" w:eastAsia="Times New Roman" w:hAnsi="Tahoma" w:cs="Tahoma"/>
          <w:sz w:val="20"/>
          <w:szCs w:val="20"/>
          <w:lang w:eastAsia="ru-RU"/>
        </w:rPr>
      </w:pPr>
      <w:r w:rsidRPr="00AD5769">
        <w:rPr>
          <w:rFonts w:ascii="Tahoma" w:eastAsia="Times New Roman" w:hAnsi="Tahoma" w:cs="Tahoma"/>
          <w:b/>
          <w:sz w:val="20"/>
          <w:szCs w:val="20"/>
          <w:lang w:eastAsia="ru-RU"/>
        </w:rPr>
        <w:t xml:space="preserve">2.6. </w:t>
      </w:r>
      <w:r w:rsidRPr="00AD5769">
        <w:rPr>
          <w:rFonts w:ascii="Tahoma" w:eastAsia="Times New Roman" w:hAnsi="Tahoma" w:cs="Tahoma"/>
          <w:sz w:val="20"/>
          <w:szCs w:val="20"/>
          <w:lang w:eastAsia="ru-RU"/>
        </w:rPr>
        <w:t>Документ (ПД) считается изготовлен некачественно, если:</w:t>
      </w:r>
    </w:p>
    <w:p w:rsidR="00AD5769" w:rsidRPr="00AD5769" w:rsidRDefault="00AD5769" w:rsidP="00AD5769">
      <w:pPr>
        <w:spacing w:after="0" w:line="240" w:lineRule="auto"/>
        <w:jc w:val="both"/>
        <w:rPr>
          <w:rFonts w:ascii="Tahoma" w:eastAsia="MS Mincho" w:hAnsi="Tahoma" w:cs="Tahoma"/>
          <w:bCs/>
          <w:sz w:val="20"/>
          <w:szCs w:val="20"/>
          <w:lang w:eastAsia="ru-RU"/>
        </w:rPr>
      </w:pPr>
      <w:r w:rsidRPr="00AD5769">
        <w:rPr>
          <w:rFonts w:ascii="Tahoma" w:eastAsia="MS Mincho" w:hAnsi="Tahoma" w:cs="Tahoma"/>
          <w:bCs/>
          <w:sz w:val="20"/>
          <w:szCs w:val="20"/>
          <w:lang w:eastAsia="ru-RU"/>
        </w:rPr>
        <w:t>-  не отражена необходимая информация на ПД,</w:t>
      </w:r>
    </w:p>
    <w:p w:rsidR="00AD5769" w:rsidRPr="00AD5769" w:rsidRDefault="00AD5769" w:rsidP="00AD5769">
      <w:pPr>
        <w:spacing w:after="0" w:line="240" w:lineRule="auto"/>
        <w:jc w:val="both"/>
        <w:rPr>
          <w:rFonts w:ascii="Tahoma" w:eastAsia="MS Mincho" w:hAnsi="Tahoma" w:cs="Tahoma"/>
          <w:sz w:val="20"/>
          <w:szCs w:val="20"/>
          <w:lang w:eastAsia="ru-RU"/>
        </w:rPr>
      </w:pPr>
      <w:r w:rsidRPr="00AD5769">
        <w:rPr>
          <w:rFonts w:ascii="Tahoma" w:eastAsia="MS Mincho" w:hAnsi="Tahoma" w:cs="Tahoma"/>
          <w:sz w:val="20"/>
          <w:szCs w:val="20"/>
          <w:lang w:eastAsia="ru-RU"/>
        </w:rPr>
        <w:t xml:space="preserve">- искажена информация на ПД: неверно использованы данные, переданные Заказчиком (заменены на иную информацию, перепутаны в местах отражения в образах и др.), </w:t>
      </w:r>
    </w:p>
    <w:p w:rsidR="00AD5769" w:rsidRPr="00AD5769" w:rsidRDefault="00AD5769" w:rsidP="00AD5769">
      <w:pPr>
        <w:spacing w:after="0" w:line="240" w:lineRule="auto"/>
        <w:jc w:val="both"/>
        <w:rPr>
          <w:rFonts w:ascii="Tahoma" w:eastAsia="MS Mincho" w:hAnsi="Tahoma" w:cs="Tahoma"/>
          <w:sz w:val="20"/>
          <w:szCs w:val="20"/>
          <w:lang w:eastAsia="ru-RU"/>
        </w:rPr>
      </w:pPr>
      <w:r w:rsidRPr="00AD5769">
        <w:rPr>
          <w:rFonts w:ascii="Tahoma" w:eastAsia="MS Mincho" w:hAnsi="Tahoma" w:cs="Tahoma"/>
          <w:sz w:val="20"/>
          <w:szCs w:val="20"/>
          <w:lang w:eastAsia="ru-RU"/>
        </w:rPr>
        <w:t>- напечатана информация, не заказанная Заказчиком, а также прочая информация.</w:t>
      </w:r>
    </w:p>
    <w:p w:rsidR="00AD5769" w:rsidRPr="00AD5769" w:rsidRDefault="00AD5769" w:rsidP="00AD5769">
      <w:pPr>
        <w:tabs>
          <w:tab w:val="left" w:pos="993"/>
        </w:tabs>
        <w:spacing w:after="0" w:line="240" w:lineRule="auto"/>
        <w:jc w:val="both"/>
        <w:rPr>
          <w:rFonts w:eastAsia="Times New Roman" w:cs="Times New Roman"/>
        </w:rPr>
      </w:pPr>
      <w:r w:rsidRPr="00AD5769">
        <w:rPr>
          <w:rFonts w:ascii="Tahoma" w:eastAsia="Times New Roman" w:hAnsi="Tahoma" w:cs="Tahoma"/>
          <w:b/>
          <w:sz w:val="20"/>
          <w:szCs w:val="20"/>
          <w:lang w:eastAsia="ru-RU"/>
        </w:rPr>
        <w:t xml:space="preserve">2.7. </w:t>
      </w:r>
      <w:r w:rsidRPr="00AD5769">
        <w:rPr>
          <w:rFonts w:ascii="Tahoma" w:eastAsia="Times New Roman" w:hAnsi="Tahoma" w:cs="Tahoma"/>
          <w:sz w:val="20"/>
          <w:szCs w:val="20"/>
          <w:lang w:eastAsia="ru-RU"/>
        </w:rPr>
        <w:t>При изготовлении БПО не допускается вытекание клея за пределы перфорации и наружу БПО. Проклейка должна обеспечивать отрывание по линии перфорации. Не допускается наличие в перфорации пробелов и неполного пробоя. Не допускается коробление БПО по линии проклейки, разрывов бумаги, морщин, складок, загнутых углов и кромок, некачественной обработки краев («бахромы»). Недопустимо склеивание нескольких БПО между собой.</w:t>
      </w:r>
    </w:p>
    <w:p w:rsidR="00AD5769" w:rsidRPr="00AD5769" w:rsidRDefault="00AD5769" w:rsidP="00AD5769">
      <w:pPr>
        <w:spacing w:after="0"/>
        <w:rPr>
          <w:rFonts w:eastAsia="Times New Roman" w:cs="Times New Roman"/>
        </w:rPr>
      </w:pPr>
    </w:p>
    <w:p w:rsidR="00AD5769" w:rsidRPr="00AD5769" w:rsidRDefault="00AD5769" w:rsidP="00AD5769">
      <w:pPr>
        <w:pageBreakBefore/>
        <w:spacing w:after="0" w:line="240" w:lineRule="auto"/>
        <w:jc w:val="right"/>
        <w:rPr>
          <w:rFonts w:ascii="Tahoma" w:eastAsia="MS Mincho" w:hAnsi="Tahoma" w:cs="Tahoma"/>
          <w:sz w:val="20"/>
          <w:szCs w:val="20"/>
          <w:lang w:eastAsia="ru-RU"/>
        </w:rPr>
      </w:pPr>
      <w:r w:rsidRPr="00AD5769">
        <w:rPr>
          <w:rFonts w:ascii="Tahoma" w:eastAsia="MS Mincho" w:hAnsi="Tahoma" w:cs="Tahoma"/>
          <w:sz w:val="20"/>
          <w:szCs w:val="20"/>
          <w:lang w:eastAsia="ru-RU"/>
        </w:rPr>
        <w:lastRenderedPageBreak/>
        <w:t xml:space="preserve">Приложение №6 к Техническому заданию </w:t>
      </w:r>
    </w:p>
    <w:p w:rsidR="00AD5769" w:rsidRPr="00AD5769" w:rsidRDefault="00AD5769" w:rsidP="00AD5769">
      <w:pPr>
        <w:spacing w:after="0" w:line="240" w:lineRule="auto"/>
        <w:jc w:val="both"/>
        <w:rPr>
          <w:rFonts w:ascii="Tahoma" w:eastAsia="Times New Roman" w:hAnsi="Tahoma" w:cs="Tahoma"/>
          <w:b/>
          <w:sz w:val="20"/>
          <w:szCs w:val="20"/>
        </w:rPr>
      </w:pPr>
    </w:p>
    <w:p w:rsidR="00AD5769" w:rsidRPr="00AD5769" w:rsidRDefault="00AD5769" w:rsidP="00AD5769">
      <w:pPr>
        <w:spacing w:line="240" w:lineRule="auto"/>
        <w:jc w:val="center"/>
        <w:rPr>
          <w:rFonts w:ascii="Tahoma" w:eastAsia="Times New Roman" w:hAnsi="Tahoma" w:cs="Tahoma"/>
          <w:b/>
          <w:sz w:val="20"/>
          <w:szCs w:val="20"/>
        </w:rPr>
      </w:pPr>
      <w:r w:rsidRPr="00AD5769">
        <w:rPr>
          <w:rFonts w:ascii="Tahoma" w:eastAsia="Times New Roman" w:hAnsi="Tahoma" w:cs="Tahoma"/>
          <w:b/>
          <w:sz w:val="20"/>
          <w:szCs w:val="20"/>
        </w:rPr>
        <w:t>Структура файлов выгрузки квитанций формата DBF</w:t>
      </w:r>
    </w:p>
    <w:p w:rsidR="00AD5769" w:rsidRPr="00AD5769" w:rsidRDefault="00AD5769" w:rsidP="00AD5769">
      <w:pPr>
        <w:spacing w:line="240" w:lineRule="auto"/>
        <w:jc w:val="both"/>
        <w:rPr>
          <w:rFonts w:ascii="Tahoma" w:eastAsia="Times New Roman" w:hAnsi="Tahoma" w:cs="Tahoma"/>
          <w:sz w:val="20"/>
          <w:szCs w:val="20"/>
        </w:rPr>
      </w:pPr>
      <w:r w:rsidRPr="00AD5769">
        <w:rPr>
          <w:rFonts w:ascii="Tahoma" w:eastAsia="Times New Roman" w:hAnsi="Tahoma" w:cs="Tahoma"/>
          <w:sz w:val="20"/>
          <w:szCs w:val="20"/>
        </w:rPr>
        <w:t xml:space="preserve">          Выгрузка содержит четыре dbf-файла и один сводный текстовый файл (необязательный).</w:t>
      </w:r>
    </w:p>
    <w:p w:rsidR="00AD5769" w:rsidRPr="00AD5769" w:rsidRDefault="00AD5769" w:rsidP="00AD5769">
      <w:pPr>
        <w:jc w:val="both"/>
        <w:rPr>
          <w:rFonts w:ascii="Tahoma" w:eastAsia="Times New Roman" w:hAnsi="Tahoma" w:cs="Tahoma"/>
          <w:b/>
          <w:sz w:val="20"/>
          <w:szCs w:val="20"/>
          <w:lang w:eastAsia="ru-RU"/>
        </w:rPr>
      </w:pPr>
      <w:r w:rsidRPr="00AD5769">
        <w:rPr>
          <w:rFonts w:ascii="Tahoma" w:eastAsia="Times New Roman" w:hAnsi="Tahoma" w:cs="Tahoma"/>
          <w:b/>
          <w:sz w:val="20"/>
          <w:szCs w:val="20"/>
        </w:rPr>
        <w:t xml:space="preserve">           </w:t>
      </w:r>
      <w:r w:rsidRPr="00AD5769">
        <w:rPr>
          <w:rFonts w:ascii="Tahoma" w:eastAsia="Times New Roman" w:hAnsi="Tahoma" w:cs="Tahoma"/>
          <w:b/>
          <w:sz w:val="20"/>
          <w:szCs w:val="20"/>
          <w:lang w:eastAsia="ru-RU"/>
        </w:rPr>
        <w:t>Общий файл: common.dbf</w:t>
      </w:r>
    </w:p>
    <w:p w:rsidR="00AD5769" w:rsidRPr="00AD5769" w:rsidRDefault="00AD5769" w:rsidP="00AD5769">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1461"/>
        <w:gridCol w:w="911"/>
        <w:gridCol w:w="6455"/>
      </w:tblGrid>
      <w:tr w:rsidR="00AD5769" w:rsidRPr="00AD5769" w:rsidTr="006710FC">
        <w:tc>
          <w:tcPr>
            <w:tcW w:w="518" w:type="dxa"/>
          </w:tcPr>
          <w:p w:rsidR="00AD5769" w:rsidRPr="00AD5769" w:rsidRDefault="00AD5769" w:rsidP="00AD5769">
            <w:pPr>
              <w:spacing w:after="0" w:line="240" w:lineRule="auto"/>
              <w:jc w:val="center"/>
              <w:rPr>
                <w:rFonts w:ascii="Tahoma" w:eastAsia="Times New Roman" w:hAnsi="Tahoma" w:cs="Tahoma"/>
                <w:sz w:val="20"/>
                <w:szCs w:val="20"/>
              </w:rPr>
            </w:pPr>
            <w:r w:rsidRPr="00AD5769">
              <w:rPr>
                <w:rFonts w:ascii="Tahoma" w:eastAsia="Times New Roman" w:hAnsi="Tahoma" w:cs="Tahoma"/>
                <w:sz w:val="20"/>
                <w:szCs w:val="20"/>
              </w:rPr>
              <w:t>№ п/п</w:t>
            </w:r>
          </w:p>
        </w:tc>
        <w:tc>
          <w:tcPr>
            <w:tcW w:w="1461" w:type="dxa"/>
          </w:tcPr>
          <w:p w:rsidR="00AD5769" w:rsidRPr="00AD5769" w:rsidRDefault="00AD5769" w:rsidP="00AD5769">
            <w:pPr>
              <w:spacing w:after="0" w:line="240" w:lineRule="auto"/>
              <w:jc w:val="center"/>
              <w:rPr>
                <w:rFonts w:ascii="Tahoma" w:eastAsia="Times New Roman" w:hAnsi="Tahoma" w:cs="Tahoma"/>
                <w:sz w:val="20"/>
                <w:szCs w:val="20"/>
              </w:rPr>
            </w:pPr>
            <w:r w:rsidRPr="00AD5769">
              <w:rPr>
                <w:rFonts w:ascii="Tahoma" w:eastAsia="Times New Roman" w:hAnsi="Tahoma" w:cs="Tahoma"/>
                <w:sz w:val="20"/>
                <w:szCs w:val="20"/>
              </w:rPr>
              <w:t>Имя поля</w:t>
            </w:r>
          </w:p>
        </w:tc>
        <w:tc>
          <w:tcPr>
            <w:tcW w:w="911" w:type="dxa"/>
          </w:tcPr>
          <w:p w:rsidR="00AD5769" w:rsidRPr="00AD5769" w:rsidRDefault="00AD5769" w:rsidP="00AD5769">
            <w:pPr>
              <w:spacing w:after="0" w:line="240" w:lineRule="auto"/>
              <w:jc w:val="center"/>
              <w:rPr>
                <w:rFonts w:ascii="Tahoma" w:eastAsia="Times New Roman" w:hAnsi="Tahoma" w:cs="Tahoma"/>
                <w:sz w:val="20"/>
                <w:szCs w:val="20"/>
              </w:rPr>
            </w:pPr>
            <w:r w:rsidRPr="00AD5769">
              <w:rPr>
                <w:rFonts w:ascii="Tahoma" w:eastAsia="Times New Roman" w:hAnsi="Tahoma" w:cs="Tahoma"/>
                <w:sz w:val="20"/>
                <w:szCs w:val="20"/>
              </w:rPr>
              <w:t>Формат</w:t>
            </w:r>
          </w:p>
        </w:tc>
        <w:tc>
          <w:tcPr>
            <w:tcW w:w="6455" w:type="dxa"/>
          </w:tcPr>
          <w:p w:rsidR="00AD5769" w:rsidRPr="00AD5769" w:rsidRDefault="00AD5769" w:rsidP="00AD5769">
            <w:pPr>
              <w:spacing w:after="0" w:line="240" w:lineRule="auto"/>
              <w:jc w:val="center"/>
              <w:rPr>
                <w:rFonts w:ascii="Tahoma" w:eastAsia="Times New Roman" w:hAnsi="Tahoma" w:cs="Tahoma"/>
                <w:sz w:val="20"/>
                <w:szCs w:val="20"/>
              </w:rPr>
            </w:pPr>
            <w:r w:rsidRPr="00AD5769">
              <w:rPr>
                <w:rFonts w:ascii="Tahoma" w:eastAsia="Times New Roman" w:hAnsi="Tahoma" w:cs="Tahoma"/>
                <w:sz w:val="20"/>
                <w:szCs w:val="20"/>
              </w:rPr>
              <w:t>Описание</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COMMONID</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N,4,0</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Код строки (для связи с файлом «Данные л/счетов, abonent.dbf»).</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QUICKNAME</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C,100</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 xml:space="preserve">Название предприятия </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ADRCORP</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C,100</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Юридический адрес предприятия</w:t>
            </w:r>
          </w:p>
        </w:tc>
      </w:tr>
      <w:tr w:rsidR="00AD5769" w:rsidRPr="00AD5769" w:rsidTr="006710FC">
        <w:trPr>
          <w:trHeight w:val="284"/>
        </w:trPr>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4</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PAYNAME</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C,100</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Наименование получателя платежа</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5</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OTDNAME</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C,100</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Название обслуживающего участка/подразделения</w:t>
            </w:r>
          </w:p>
        </w:tc>
      </w:tr>
      <w:tr w:rsidR="00AD5769" w:rsidRPr="00AD5769" w:rsidTr="006710FC">
        <w:trPr>
          <w:trHeight w:val="289"/>
        </w:trPr>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6</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OTDADR</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C,100</w:t>
            </w:r>
          </w:p>
        </w:tc>
        <w:tc>
          <w:tcPr>
            <w:tcW w:w="6455" w:type="dxa"/>
            <w:vAlign w:val="bottom"/>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Адрес обслуживающего участка/подразделения</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7</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OTDTEL</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C,50</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Телефон обслуживающего участка/подраздедения</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8</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OTDREGIM</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C,254</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Режим работы обслуживающего участка/подраздедения</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9</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INN</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C,20</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ИНН</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10</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BIK</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C,20</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БИК</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11</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KBK</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C,30</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КБК</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12</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OKTMO</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C,30</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OKTMO</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13</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RAS_SCH</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C,30</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Расчётный счёт</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14</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NAMEP</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C,100</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Название банка</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15</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KSNP</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C,30</w:t>
            </w:r>
          </w:p>
        </w:tc>
        <w:tc>
          <w:tcPr>
            <w:tcW w:w="6455" w:type="dxa"/>
            <w:vAlign w:val="bottom"/>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Корр/счёт</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16</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LABEL</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C,254</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Информационные сообщения</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17</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LABEL1</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C,254</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 xml:space="preserve">Информационные сообщения </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18</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LABEL2</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C,254</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 xml:space="preserve">Информационные сообщения </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19</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FIORUK</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C,100</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ФИО начальника отделения</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20</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E_MAIL</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C,50</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 xml:space="preserve">Электронная почта </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21</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TSO_NAME</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C,250</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Название ТСО</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22</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TSO_ADR</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C,200</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Адрес ТСО</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23</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TSO_TEL</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C,50</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Телефоны ТСО</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24</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U4ASTOK</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C,16</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Участок</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25</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GRCHAR</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C,16</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Группировка квитанций для ЦПК</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26</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ISP_NAME</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C,250</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Имя субъекта-исполнителя коммунальных услуг</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27</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ISP_ADR</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C,200</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Адрес субъекта-исполнителя коммунальных услуг</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28</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ISP_BIK</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C,20</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БИК субъекта-исполнителя коммунальных услуг</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29</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ISP_RS</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C,30</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Расчетный счет субъекта-исполнителя коммунальных услуг</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30</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ISP_KS</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C,30</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Кор.счет субъекта-исполнителя коммунальных услуг</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31</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ISP_BANK</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C,100</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Наименование банка субъекта-исполнителя коммунальных услуг</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32</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ISP_BNKADR</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C,200</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Адрес банка субъекта-исполнителя коммунальных услуг</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33</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ISP_INN</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C,20</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ИНН субъекта-исполнителя коммунальных услуг</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34</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ISP_KPP</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C,20</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КПП субъекта исполнителя коммунальных услуг</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35</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ISP_PHONE</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C,50</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Телефон субъекта-исполнителя коммунальных услуг</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36</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ISP_EMAIL</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C,50</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Электронная почта субъекта-исполнителя коммунальных услуг</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37</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ISP_SITE</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C,50</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Web-сайт субъекта-исполнителя коммунальных услуг</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38</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ISP_NAME_J</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C,250</w:t>
            </w:r>
          </w:p>
        </w:tc>
        <w:tc>
          <w:tcPr>
            <w:tcW w:w="6455" w:type="dxa"/>
            <w:vAlign w:val="bottom"/>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Имя главного субъекта субъекта-исполнителя коммунальных услуг</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39</w:t>
            </w:r>
          </w:p>
        </w:tc>
        <w:tc>
          <w:tcPr>
            <w:tcW w:w="146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ISP_ADR_JU</w:t>
            </w:r>
          </w:p>
        </w:tc>
        <w:tc>
          <w:tcPr>
            <w:tcW w:w="91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C,200</w:t>
            </w:r>
          </w:p>
        </w:tc>
        <w:tc>
          <w:tcPr>
            <w:tcW w:w="6455"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Адрес субъекта-исполнителя коммунальных услуг</w:t>
            </w:r>
          </w:p>
        </w:tc>
      </w:tr>
    </w:tbl>
    <w:p w:rsidR="00AD5769" w:rsidRPr="00AD5769" w:rsidRDefault="00AD5769" w:rsidP="00AD5769">
      <w:pPr>
        <w:spacing w:after="0" w:line="240" w:lineRule="auto"/>
        <w:jc w:val="both"/>
        <w:rPr>
          <w:rFonts w:ascii="Times New Roman" w:eastAsia="Times New Roman" w:hAnsi="Times New Roman" w:cs="Times New Roman"/>
          <w:b/>
          <w:sz w:val="24"/>
          <w:szCs w:val="24"/>
          <w:lang w:eastAsia="ru-RU"/>
        </w:rPr>
      </w:pPr>
    </w:p>
    <w:p w:rsidR="00AD5769" w:rsidRPr="00AD5769" w:rsidRDefault="00AD5769" w:rsidP="00AD5769">
      <w:pPr>
        <w:spacing w:after="0" w:line="240" w:lineRule="auto"/>
        <w:jc w:val="both"/>
        <w:rPr>
          <w:rFonts w:ascii="Times New Roman" w:eastAsia="Times New Roman" w:hAnsi="Times New Roman" w:cs="Times New Roman"/>
          <w:b/>
          <w:sz w:val="24"/>
          <w:szCs w:val="24"/>
          <w:lang w:eastAsia="ru-RU"/>
        </w:rPr>
      </w:pPr>
    </w:p>
    <w:p w:rsidR="00AD5769" w:rsidRPr="00AD5769" w:rsidRDefault="00AD5769" w:rsidP="00AD5769">
      <w:pPr>
        <w:spacing w:after="0" w:line="240" w:lineRule="auto"/>
        <w:jc w:val="both"/>
        <w:rPr>
          <w:rFonts w:ascii="Times New Roman" w:eastAsia="Times New Roman" w:hAnsi="Times New Roman" w:cs="Times New Roman"/>
          <w:b/>
          <w:sz w:val="24"/>
          <w:szCs w:val="24"/>
          <w:lang w:eastAsia="ru-RU"/>
        </w:rPr>
      </w:pPr>
    </w:p>
    <w:p w:rsidR="00AD5769" w:rsidRPr="00AD5769" w:rsidRDefault="00AD5769" w:rsidP="00AD5769">
      <w:pPr>
        <w:spacing w:after="0" w:line="240" w:lineRule="auto"/>
        <w:jc w:val="both"/>
        <w:rPr>
          <w:rFonts w:ascii="Times New Roman" w:eastAsia="Times New Roman" w:hAnsi="Times New Roman" w:cs="Times New Roman"/>
          <w:b/>
          <w:sz w:val="24"/>
          <w:szCs w:val="24"/>
          <w:lang w:eastAsia="ru-RU"/>
        </w:rPr>
      </w:pPr>
    </w:p>
    <w:p w:rsidR="00AD5769" w:rsidRPr="00AD5769" w:rsidRDefault="00AD5769" w:rsidP="00AD5769">
      <w:pPr>
        <w:spacing w:after="0" w:line="240" w:lineRule="auto"/>
        <w:jc w:val="both"/>
        <w:rPr>
          <w:rFonts w:ascii="Times New Roman" w:eastAsia="Times New Roman" w:hAnsi="Times New Roman" w:cs="Times New Roman"/>
          <w:b/>
          <w:sz w:val="24"/>
          <w:szCs w:val="24"/>
          <w:lang w:eastAsia="ru-RU"/>
        </w:rPr>
      </w:pPr>
    </w:p>
    <w:p w:rsidR="00AD5769" w:rsidRPr="00AD5769" w:rsidRDefault="00AD5769" w:rsidP="00AD5769">
      <w:pPr>
        <w:spacing w:after="0" w:line="240" w:lineRule="auto"/>
        <w:jc w:val="both"/>
        <w:rPr>
          <w:rFonts w:ascii="Times New Roman" w:eastAsia="Times New Roman" w:hAnsi="Times New Roman" w:cs="Times New Roman"/>
          <w:b/>
          <w:sz w:val="24"/>
          <w:szCs w:val="24"/>
          <w:lang w:eastAsia="ru-RU"/>
        </w:rPr>
      </w:pPr>
    </w:p>
    <w:p w:rsidR="00AD5769" w:rsidRPr="00AD5769" w:rsidRDefault="00AD5769" w:rsidP="00AD5769">
      <w:pPr>
        <w:spacing w:after="0" w:line="240" w:lineRule="auto"/>
        <w:jc w:val="both"/>
        <w:rPr>
          <w:rFonts w:ascii="Times New Roman" w:eastAsia="Times New Roman" w:hAnsi="Times New Roman" w:cs="Times New Roman"/>
          <w:b/>
          <w:sz w:val="24"/>
          <w:szCs w:val="24"/>
          <w:lang w:eastAsia="ru-RU"/>
        </w:rPr>
      </w:pPr>
    </w:p>
    <w:p w:rsidR="00AD5769" w:rsidRPr="00AD5769" w:rsidRDefault="00AD5769" w:rsidP="00AD5769">
      <w:pPr>
        <w:spacing w:after="0" w:line="240" w:lineRule="auto"/>
        <w:jc w:val="both"/>
        <w:rPr>
          <w:rFonts w:ascii="Tahoma" w:eastAsia="Times New Roman" w:hAnsi="Tahoma" w:cs="Tahoma"/>
          <w:b/>
          <w:sz w:val="20"/>
          <w:szCs w:val="20"/>
          <w:lang w:eastAsia="ru-RU"/>
        </w:rPr>
      </w:pPr>
    </w:p>
    <w:p w:rsidR="00AD5769" w:rsidRPr="00AD5769" w:rsidRDefault="00AD5769" w:rsidP="00AD5769">
      <w:pPr>
        <w:spacing w:after="0" w:line="240" w:lineRule="auto"/>
        <w:jc w:val="both"/>
        <w:rPr>
          <w:rFonts w:ascii="Tahoma" w:eastAsia="Times New Roman" w:hAnsi="Tahoma" w:cs="Tahoma"/>
          <w:b/>
          <w:sz w:val="20"/>
          <w:szCs w:val="20"/>
          <w:lang w:eastAsia="ru-RU"/>
        </w:rPr>
      </w:pPr>
      <w:r w:rsidRPr="00AD5769">
        <w:rPr>
          <w:rFonts w:ascii="Tahoma" w:eastAsia="Times New Roman" w:hAnsi="Tahoma" w:cs="Tahoma"/>
          <w:b/>
          <w:sz w:val="20"/>
          <w:szCs w:val="20"/>
          <w:lang w:eastAsia="ru-RU"/>
        </w:rPr>
        <w:lastRenderedPageBreak/>
        <w:t xml:space="preserve">Данные лицевых счетов: abonent.dbf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1462"/>
        <w:gridCol w:w="992"/>
        <w:gridCol w:w="6373"/>
      </w:tblGrid>
      <w:tr w:rsidR="00AD5769" w:rsidRPr="00AD5769" w:rsidTr="006710FC">
        <w:trPr>
          <w:trHeight w:val="520"/>
        </w:trPr>
        <w:tc>
          <w:tcPr>
            <w:tcW w:w="518" w:type="dxa"/>
          </w:tcPr>
          <w:p w:rsidR="00AD5769" w:rsidRPr="00AD5769" w:rsidRDefault="00AD5769" w:rsidP="00AD5769">
            <w:pPr>
              <w:spacing w:after="0" w:line="240" w:lineRule="auto"/>
              <w:jc w:val="center"/>
              <w:rPr>
                <w:rFonts w:ascii="Tahoma" w:eastAsia="Times New Roman" w:hAnsi="Tahoma" w:cs="Tahoma"/>
                <w:sz w:val="20"/>
                <w:szCs w:val="20"/>
              </w:rPr>
            </w:pPr>
            <w:r w:rsidRPr="00AD5769">
              <w:rPr>
                <w:rFonts w:ascii="Tahoma" w:eastAsia="Times New Roman" w:hAnsi="Tahoma" w:cs="Tahoma"/>
                <w:sz w:val="20"/>
                <w:szCs w:val="20"/>
              </w:rPr>
              <w:t>№ п/п</w:t>
            </w:r>
          </w:p>
        </w:tc>
        <w:tc>
          <w:tcPr>
            <w:tcW w:w="1462" w:type="dxa"/>
          </w:tcPr>
          <w:p w:rsidR="00AD5769" w:rsidRPr="00AD5769" w:rsidRDefault="00AD5769" w:rsidP="00AD5769">
            <w:pPr>
              <w:spacing w:after="0" w:line="240" w:lineRule="auto"/>
              <w:jc w:val="center"/>
              <w:rPr>
                <w:rFonts w:ascii="Tahoma" w:eastAsia="Times New Roman" w:hAnsi="Tahoma" w:cs="Tahoma"/>
                <w:sz w:val="20"/>
                <w:szCs w:val="20"/>
              </w:rPr>
            </w:pPr>
            <w:r w:rsidRPr="00AD5769">
              <w:rPr>
                <w:rFonts w:ascii="Tahoma" w:eastAsia="Times New Roman" w:hAnsi="Tahoma" w:cs="Tahoma"/>
                <w:sz w:val="20"/>
                <w:szCs w:val="20"/>
              </w:rPr>
              <w:t>Имя поля</w:t>
            </w:r>
          </w:p>
        </w:tc>
        <w:tc>
          <w:tcPr>
            <w:tcW w:w="992" w:type="dxa"/>
          </w:tcPr>
          <w:p w:rsidR="00AD5769" w:rsidRPr="00AD5769" w:rsidRDefault="00AD5769" w:rsidP="00AD5769">
            <w:pPr>
              <w:spacing w:after="0" w:line="240" w:lineRule="auto"/>
              <w:jc w:val="center"/>
              <w:rPr>
                <w:rFonts w:ascii="Tahoma" w:eastAsia="Times New Roman" w:hAnsi="Tahoma" w:cs="Tahoma"/>
                <w:sz w:val="20"/>
                <w:szCs w:val="20"/>
              </w:rPr>
            </w:pPr>
            <w:r w:rsidRPr="00AD5769">
              <w:rPr>
                <w:rFonts w:ascii="Tahoma" w:eastAsia="Times New Roman" w:hAnsi="Tahoma" w:cs="Tahoma"/>
                <w:sz w:val="20"/>
                <w:szCs w:val="20"/>
              </w:rPr>
              <w:t>Формат</w:t>
            </w:r>
          </w:p>
        </w:tc>
        <w:tc>
          <w:tcPr>
            <w:tcW w:w="6373" w:type="dxa"/>
          </w:tcPr>
          <w:p w:rsidR="00AD5769" w:rsidRPr="00AD5769" w:rsidRDefault="00AD5769" w:rsidP="00AD5769">
            <w:pPr>
              <w:spacing w:after="0" w:line="240" w:lineRule="auto"/>
              <w:jc w:val="center"/>
              <w:rPr>
                <w:rFonts w:ascii="Tahoma" w:eastAsia="Times New Roman" w:hAnsi="Tahoma" w:cs="Tahoma"/>
                <w:sz w:val="20"/>
                <w:szCs w:val="20"/>
              </w:rPr>
            </w:pPr>
            <w:r w:rsidRPr="00AD5769">
              <w:rPr>
                <w:rFonts w:ascii="Tahoma" w:eastAsia="Times New Roman" w:hAnsi="Tahoma" w:cs="Tahoma"/>
                <w:sz w:val="20"/>
                <w:szCs w:val="20"/>
              </w:rPr>
              <w:t>Описание</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PER_ID</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C,10</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Идентификатор субъекта</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PREM_ID</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C,10</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Идентификатор объекта</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LIST</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Тип листа квитанции:</w:t>
            </w:r>
          </w:p>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0 – общий лист,</w:t>
            </w:r>
          </w:p>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 – отдельный лист.</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4</w:t>
            </w:r>
          </w:p>
          <w:p w:rsidR="00AD5769" w:rsidRPr="00AD5769" w:rsidRDefault="00AD5769" w:rsidP="00AD5769">
            <w:pPr>
              <w:spacing w:after="0" w:line="240" w:lineRule="auto"/>
              <w:rPr>
                <w:rFonts w:ascii="Tahoma" w:eastAsia="Times New Roman" w:hAnsi="Tahoma" w:cs="Tahoma"/>
                <w:sz w:val="20"/>
                <w:szCs w:val="20"/>
              </w:rPr>
            </w:pP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KVIT_ORD</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N,10,0</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Уникальный порядковый номер строки в файле. Упорядочивание данных по адресу  (населенный пункт, улица, номер дома, номер квартиры)</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5</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NLS_ID</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C,16</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Номер лицевого счёта</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6</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NLS_KRC</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C,16</w:t>
            </w:r>
          </w:p>
        </w:tc>
        <w:tc>
          <w:tcPr>
            <w:tcW w:w="6373" w:type="dxa"/>
            <w:vAlign w:val="bottom"/>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Актуальное значение характеристики “Лицевой счет в системе мультиуслуг” с объекта обслуживания</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7</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CORR</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Контрольная цифра: остаток от деления суммы цифр номера л/счета деленной на 10.</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8</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NSCHET</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C,16</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Номер счёта.</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9</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FIO</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C,254</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ФИО абонента.</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10</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ZIP</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C,12</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Почтовый индекс адреса доставки квитанции</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11</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DISTRICT</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C,100</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Район</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12</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VILLAGE</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C,100</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Населенный пункт адреса доставки квитанции</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13</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STREET</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C,100</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Улица с типом адреса доставки квитанции</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14</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HOUSE</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C,254</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Дом адреса доставки квитанции</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15</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KORP</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C,15</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Корпус адреса доставки квитанции</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16</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APART</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C,15</w:t>
            </w:r>
          </w:p>
        </w:tc>
        <w:tc>
          <w:tcPr>
            <w:tcW w:w="6373" w:type="dxa"/>
            <w:vAlign w:val="bottom"/>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Квартира адреса доставки квитанции</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17</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OZIP</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C,12</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Фактический адрес. Почтовый индекс</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18</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ODISTRICT</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C,100</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Фактический район доставки</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19</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OVILLAGE</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C,100</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 xml:space="preserve">Фактический адрес. Населенный пункт </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20</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OSTREET</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C,100</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Фактический адрес. Улица с типом улицы</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21</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OHOUSE</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C,254</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Фактический адрес. Дом</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22</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OKORP</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C,15</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Фактический адрес. Корпус</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23</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OAPART</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C,15</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Фактический адрес. Квартира</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24</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ID_HOUSE</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C,10</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ID родительского ОО</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25</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PERIOD</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C,100</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Расчётный период (формат [Наименование календарного месяца][год]).</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26</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PERIODB</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C,8</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1ое число месяца расчётного периода (Формат ГГГГММДД).</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27</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PERIODE</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C,8</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1ое число месяца, следующего за расчётным периодом (Формат ГГГГММДД).</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28</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OWNER</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C,15</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Приватизирована/Муниципальная (всего два значения)</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29</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HAS_MOP</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Признак наличия ОДН</w:t>
            </w:r>
          </w:p>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 Если начисления по ОДН существуют. ‘0’- Если нет.)</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30</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TYPE_MOP</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C,30</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Тип распределения ОДН без ОДПУ</w:t>
            </w:r>
          </w:p>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Если ОДПУ существует, то - ‘по показаниям ОДПУ’.</w:t>
            </w:r>
          </w:p>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Иначе - ‘по прописанным’ или ‘по площади’.</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31</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MENS</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N,3,0</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Число прописанных</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32</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ALLMENS</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N,6,0</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Суммарное число проживающих в доме</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33</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KOLLG</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N,3,0</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Кол-во льготников. Значение = 0 (ноль) за исключением данных по немонетизируемым льготам.</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34</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SQALL</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N,10,2</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Общая площадь всех жилых и нежилых помещений дома</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35</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SQCOMM</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N,10,2</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Площадь помещений МОП в составе общего имущества</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36</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SQTOTAL</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N,10,2</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Общая площадь объекта обслуживания</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37</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KOLROOMS</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N,3,0</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Количество комнат объекта обслуживания</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38</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LGOTS</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C,254</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Список льгот. Указываются краткие наименования льгот через запятую. Значение – пустая строка  за исключением данных по немонетизируемым льготам.</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39</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LAST_OPL</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C,8</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Дата последнего платежа абонента (Формат ГГГГММДД).</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40</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PENI_NACH</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N,10,2</w:t>
            </w:r>
          </w:p>
        </w:tc>
        <w:tc>
          <w:tcPr>
            <w:tcW w:w="6373" w:type="dxa"/>
            <w:vAlign w:val="bottom"/>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Пени по всем услугам (суммарно), начисленные в расчетном периоде (без учета перерасчетов счетов пени).</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lastRenderedPageBreak/>
              <w:t>41</w:t>
            </w:r>
          </w:p>
        </w:tc>
        <w:tc>
          <w:tcPr>
            <w:tcW w:w="1462" w:type="dxa"/>
          </w:tcPr>
          <w:p w:rsidR="00AD5769" w:rsidRPr="00AD5769" w:rsidRDefault="00AD5769" w:rsidP="00AD5769">
            <w:pPr>
              <w:spacing w:after="0" w:line="240" w:lineRule="auto"/>
              <w:rPr>
                <w:rFonts w:ascii="Tahoma" w:eastAsia="Times New Roman" w:hAnsi="Tahoma" w:cs="Tahoma"/>
                <w:sz w:val="20"/>
                <w:szCs w:val="20"/>
              </w:rPr>
            </w:pPr>
          </w:p>
        </w:tc>
        <w:tc>
          <w:tcPr>
            <w:tcW w:w="992" w:type="dxa"/>
          </w:tcPr>
          <w:p w:rsidR="00AD5769" w:rsidRPr="00AD5769" w:rsidRDefault="00AD5769" w:rsidP="00AD5769">
            <w:pPr>
              <w:spacing w:after="0" w:line="240" w:lineRule="auto"/>
              <w:rPr>
                <w:rFonts w:ascii="Tahoma" w:eastAsia="Times New Roman" w:hAnsi="Tahoma" w:cs="Tahoma"/>
                <w:sz w:val="20"/>
                <w:szCs w:val="20"/>
              </w:rPr>
            </w:pPr>
          </w:p>
        </w:tc>
        <w:tc>
          <w:tcPr>
            <w:tcW w:w="6373" w:type="dxa"/>
          </w:tcPr>
          <w:p w:rsidR="00AD5769" w:rsidRPr="00AD5769" w:rsidRDefault="00AD5769" w:rsidP="00AD5769">
            <w:pPr>
              <w:spacing w:after="0" w:line="240" w:lineRule="auto"/>
              <w:rPr>
                <w:rFonts w:ascii="Tahoma" w:eastAsia="Times New Roman" w:hAnsi="Tahoma" w:cs="Tahoma"/>
                <w:sz w:val="20"/>
                <w:szCs w:val="20"/>
              </w:rPr>
            </w:pP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42</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PENI_REC</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N,10,2</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Перерасчет пени по всем услугам (суммарно)  в  расчетном периоде</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43</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PENI_OPL</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N,10,2</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Оплачено пени в расчетном периоде (суммарно по всем услугам).</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44</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PENI_BEG</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N,10,2</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Сумма пени по всем услугам (суммарно) на 1-ое число расчетного периода.</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45</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PENI_END</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N,10,2</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Сумма пени по всем услугам (суммарно) на 1-ое число месяца, следующего за расчетным периодом (сальдо пени на конец расчетного периода).</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46</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AVANS_BEG</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N,10,2</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Аванс по всем услугам (суммарный) на начало периода</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47</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ITOGO_BEG</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N,10,2</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Предъявлено по всем услугам суммарно на начало периода</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48</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OPLATA</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N,10,2</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Оплата за период по всем услугам суммарно</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49</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AVANS</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N,10,2</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Аванс по всем услугам (суммарный)</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50</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ITOGO</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N,10,2</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Предъявлено по всем услугам суммарно.</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51</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DOLG_BEG</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C,8</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Дата начала образования дебиторской задолженности</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52</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DAT_RASCH</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C,8</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Дата формирования квитанции (Формат ГГГГММДД).</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53</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DAT_OPL</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C,8</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Оплатить до: Дата формирования квитанции + 20 дней (Формат ГГГГММДД).</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54</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TARIFEE</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C,254</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Тариф</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55</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SHTRIX</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C,34</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Штрих-код: "SES" + [№Счета (5 зн)] + [№л/счета(9зн)] + [контр.цифра (1 зн)] + [сумма, коп.(минимум6зн)]</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56</w:t>
            </w:r>
          </w:p>
        </w:tc>
        <w:tc>
          <w:tcPr>
            <w:tcW w:w="1462" w:type="dxa"/>
          </w:tcPr>
          <w:p w:rsidR="00AD5769" w:rsidRPr="00AD5769" w:rsidRDefault="00AD5769" w:rsidP="00AD5769">
            <w:pPr>
              <w:spacing w:after="0" w:line="240" w:lineRule="auto"/>
              <w:rPr>
                <w:rFonts w:ascii="Tahoma" w:eastAsia="Times New Roman" w:hAnsi="Tahoma" w:cs="Tahoma"/>
                <w:sz w:val="20"/>
                <w:szCs w:val="20"/>
                <w:highlight w:val="yellow"/>
              </w:rPr>
            </w:pPr>
            <w:r w:rsidRPr="00AD5769">
              <w:rPr>
                <w:rFonts w:ascii="Tahoma" w:eastAsia="Times New Roman" w:hAnsi="Tahoma" w:cs="Tahoma"/>
                <w:sz w:val="20"/>
                <w:szCs w:val="20"/>
              </w:rPr>
              <w:t>TYPE_KVIT</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N,3,0</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Код типа квитанции:</w:t>
            </w:r>
          </w:p>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0 - обычная квитанция с выставленным счетом</w:t>
            </w:r>
            <w:r w:rsidRPr="00AD5769">
              <w:rPr>
                <w:rFonts w:ascii="Tahoma" w:eastAsia="Times New Roman" w:hAnsi="Tahoma" w:cs="Tahoma"/>
                <w:sz w:val="20"/>
                <w:szCs w:val="20"/>
              </w:rPr>
              <w:br/>
              <w:t xml:space="preserve">3 – квитанция без текущего начисления с долгом на конец периода. </w:t>
            </w:r>
          </w:p>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4 - "пустышка":нет данных о начислении, оплатах и долге на конец периода</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57</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IT_KV</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N,10,2</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Сумма начислений с перерасчетом</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58</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NO_PRINT</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Не печатать квитанцию (исключен из печати):</w:t>
            </w:r>
          </w:p>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 – да</w:t>
            </w:r>
          </w:p>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0 - нет</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59</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PASSWORD</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C,8</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Пароль</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60</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EL_PLITA</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C,3</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Стационарная электроплита</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61</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EL_UST</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C,3</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Электроотопительная установка</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62</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POVERKA</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N,3,0</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Состояние поверки прибора учета:</w:t>
            </w:r>
          </w:p>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 – срок поверки прибора истек</w:t>
            </w:r>
          </w:p>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 – межповерочный интервал истекает через 5 или менее месяцев</w:t>
            </w:r>
          </w:p>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'0’ – срок поверки не истек</w:t>
            </w:r>
          </w:p>
          <w:p w:rsidR="00AD5769" w:rsidRPr="00AD5769" w:rsidRDefault="00AD5769" w:rsidP="00AD5769">
            <w:pPr>
              <w:spacing w:after="0" w:line="240" w:lineRule="auto"/>
              <w:rPr>
                <w:rFonts w:ascii="Tahoma" w:eastAsia="Times New Roman" w:hAnsi="Tahoma" w:cs="Tahoma"/>
                <w:sz w:val="20"/>
                <w:szCs w:val="20"/>
              </w:rPr>
            </w:pP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63</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QR1</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C,250</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QR-Код (Поле 1)</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64</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QR2</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C,250</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QR-Код (Поле 2)</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65</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MOP_CHERD</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N,8,2</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Площадь МОП Э/Э</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66</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MOP_BEZ_CR</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N,8,2</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 xml:space="preserve">Площадь МОП ГВС, ХВС </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67</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OOZHF</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C,254</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Организация, обслуживающая жилой фонд</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68</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MENS_SOBS</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Количество собственников</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69</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TIP_DOSTAV</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C,254</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Тип доставки счета</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70</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RED</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Красная квитанция:</w:t>
            </w:r>
          </w:p>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1 - если Красная квитанция.</w:t>
            </w:r>
          </w:p>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0 - если не Красная квитанция.</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71</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OVILLAGE2</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C,100</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Нас. пункт 2 с объекта обслуживания</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72</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VILLAGE2</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C,100</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Нас. пункт 2 из адреса доставки</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73</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MULTILS</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C,3</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Принадлежность к структуре сводной ведомости</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74</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QR3</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C,250</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QR-Код (Поле 3)</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75</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RECEIPT</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N,10,2</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Формат печати квитанции:</w:t>
            </w:r>
          </w:p>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0 - бумажная</w:t>
            </w:r>
          </w:p>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1,2,3 – электронная</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76</w:t>
            </w:r>
          </w:p>
        </w:tc>
        <w:tc>
          <w:tcPr>
            <w:tcW w:w="14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lang w:val="en-US"/>
              </w:rPr>
              <w:t>SUM_REC</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N,10,2</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Сумма перерасчетов</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lastRenderedPageBreak/>
              <w:t>77</w:t>
            </w:r>
          </w:p>
        </w:tc>
        <w:tc>
          <w:tcPr>
            <w:tcW w:w="1462" w:type="dxa"/>
          </w:tcPr>
          <w:p w:rsidR="00AD5769" w:rsidRPr="00AD5769" w:rsidRDefault="00AD5769" w:rsidP="00AD5769">
            <w:pPr>
              <w:spacing w:after="0" w:line="240" w:lineRule="auto"/>
              <w:rPr>
                <w:rFonts w:ascii="Tahoma" w:eastAsia="Times New Roman" w:hAnsi="Tahoma" w:cs="Tahoma"/>
                <w:sz w:val="20"/>
                <w:szCs w:val="20"/>
                <w:lang w:val="en-US"/>
              </w:rPr>
            </w:pPr>
            <w:r w:rsidRPr="00AD5769">
              <w:rPr>
                <w:rFonts w:ascii="Tahoma" w:eastAsia="Times New Roman" w:hAnsi="Tahoma" w:cs="Tahoma"/>
                <w:sz w:val="20"/>
                <w:szCs w:val="20"/>
                <w:lang w:val="en-US"/>
              </w:rPr>
              <w:t>MODUL</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N,10</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Номер информационного сообщения (по запросу филиала Заказчика)</w:t>
            </w:r>
          </w:p>
        </w:tc>
      </w:tr>
      <w:tr w:rsidR="00AD5769" w:rsidRPr="00AD5769" w:rsidTr="006710FC">
        <w:tc>
          <w:tcPr>
            <w:tcW w:w="518"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78</w:t>
            </w:r>
          </w:p>
        </w:tc>
        <w:tc>
          <w:tcPr>
            <w:tcW w:w="1462" w:type="dxa"/>
          </w:tcPr>
          <w:p w:rsidR="00AD5769" w:rsidRPr="00AD5769" w:rsidRDefault="00AD5769" w:rsidP="00AD5769">
            <w:pPr>
              <w:spacing w:after="0" w:line="240" w:lineRule="auto"/>
              <w:rPr>
                <w:rFonts w:ascii="Tahoma" w:eastAsia="Times New Roman" w:hAnsi="Tahoma" w:cs="Tahoma"/>
                <w:sz w:val="20"/>
                <w:szCs w:val="20"/>
                <w:lang w:val="en-US"/>
              </w:rPr>
            </w:pPr>
            <w:r w:rsidRPr="00AD5769">
              <w:rPr>
                <w:rFonts w:ascii="Tahoma" w:eastAsia="Times New Roman" w:hAnsi="Tahoma" w:cs="Tahoma"/>
                <w:sz w:val="20"/>
                <w:szCs w:val="20"/>
                <w:lang w:val="en-US"/>
              </w:rPr>
              <w:t>MAKET</w:t>
            </w:r>
          </w:p>
        </w:tc>
        <w:tc>
          <w:tcPr>
            <w:tcW w:w="99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N,10</w:t>
            </w:r>
          </w:p>
        </w:tc>
        <w:tc>
          <w:tcPr>
            <w:tcW w:w="637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Номер макета оборотной стороны (по запросу филиала Заказчика)</w:t>
            </w:r>
          </w:p>
        </w:tc>
      </w:tr>
    </w:tbl>
    <w:p w:rsidR="00AD5769" w:rsidRPr="00AD5769" w:rsidRDefault="00AD5769" w:rsidP="00AD5769">
      <w:pPr>
        <w:spacing w:after="0"/>
        <w:ind w:left="360"/>
        <w:jc w:val="right"/>
        <w:rPr>
          <w:rFonts w:ascii="Tahoma" w:eastAsia="Times New Roman" w:hAnsi="Tahoma" w:cs="Tahoma"/>
          <w:sz w:val="20"/>
          <w:szCs w:val="24"/>
          <w:lang w:eastAsia="ru-RU"/>
        </w:rPr>
      </w:pPr>
    </w:p>
    <w:p w:rsidR="00AD5769" w:rsidRPr="00AD5769" w:rsidRDefault="00AD5769" w:rsidP="00AD5769">
      <w:pPr>
        <w:spacing w:after="0" w:line="240" w:lineRule="auto"/>
        <w:jc w:val="both"/>
        <w:rPr>
          <w:rFonts w:ascii="Tahoma" w:eastAsia="Times New Roman" w:hAnsi="Tahoma" w:cs="Tahoma"/>
          <w:b/>
          <w:sz w:val="20"/>
          <w:szCs w:val="20"/>
          <w:lang w:eastAsia="ru-RU"/>
        </w:rPr>
      </w:pPr>
      <w:r w:rsidRPr="00AD5769">
        <w:rPr>
          <w:rFonts w:ascii="Tahoma" w:eastAsia="Times New Roman" w:hAnsi="Tahoma" w:cs="Tahoma"/>
          <w:b/>
          <w:sz w:val="20"/>
          <w:szCs w:val="20"/>
          <w:lang w:eastAsia="ru-RU"/>
        </w:rPr>
        <w:t>Показания приборов учета: shkals.dbf</w:t>
      </w:r>
    </w:p>
    <w:p w:rsidR="00AD5769" w:rsidRPr="00AD5769" w:rsidRDefault="00AD5769" w:rsidP="00AD5769">
      <w:pPr>
        <w:spacing w:after="0" w:line="240" w:lineRule="auto"/>
        <w:jc w:val="both"/>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701"/>
        <w:gridCol w:w="993"/>
        <w:gridCol w:w="6089"/>
      </w:tblGrid>
      <w:tr w:rsidR="00AD5769" w:rsidRPr="00AD5769" w:rsidTr="006710FC">
        <w:trPr>
          <w:trHeight w:val="520"/>
        </w:trPr>
        <w:tc>
          <w:tcPr>
            <w:tcW w:w="562" w:type="dxa"/>
          </w:tcPr>
          <w:p w:rsidR="00AD5769" w:rsidRPr="00AD5769" w:rsidRDefault="00AD5769" w:rsidP="00AD5769">
            <w:pPr>
              <w:spacing w:after="0" w:line="240" w:lineRule="auto"/>
              <w:jc w:val="center"/>
              <w:rPr>
                <w:rFonts w:ascii="Tahoma" w:eastAsia="Times New Roman" w:hAnsi="Tahoma" w:cs="Tahoma"/>
                <w:sz w:val="20"/>
                <w:szCs w:val="20"/>
              </w:rPr>
            </w:pPr>
            <w:r w:rsidRPr="00AD5769">
              <w:rPr>
                <w:rFonts w:ascii="Tahoma" w:eastAsia="Times New Roman" w:hAnsi="Tahoma" w:cs="Tahoma"/>
                <w:sz w:val="20"/>
                <w:szCs w:val="20"/>
              </w:rPr>
              <w:t>№ п/п</w:t>
            </w:r>
          </w:p>
        </w:tc>
        <w:tc>
          <w:tcPr>
            <w:tcW w:w="1701" w:type="dxa"/>
          </w:tcPr>
          <w:p w:rsidR="00AD5769" w:rsidRPr="00AD5769" w:rsidRDefault="00AD5769" w:rsidP="00AD5769">
            <w:pPr>
              <w:spacing w:after="0" w:line="240" w:lineRule="auto"/>
              <w:jc w:val="center"/>
              <w:rPr>
                <w:rFonts w:ascii="Tahoma" w:eastAsia="Times New Roman" w:hAnsi="Tahoma" w:cs="Tahoma"/>
                <w:sz w:val="20"/>
                <w:szCs w:val="20"/>
              </w:rPr>
            </w:pPr>
            <w:r w:rsidRPr="00AD5769">
              <w:rPr>
                <w:rFonts w:ascii="Tahoma" w:eastAsia="Times New Roman" w:hAnsi="Tahoma" w:cs="Tahoma"/>
                <w:sz w:val="20"/>
                <w:szCs w:val="20"/>
              </w:rPr>
              <w:t>Имя поля</w:t>
            </w:r>
          </w:p>
        </w:tc>
        <w:tc>
          <w:tcPr>
            <w:tcW w:w="993" w:type="dxa"/>
          </w:tcPr>
          <w:p w:rsidR="00AD5769" w:rsidRPr="00AD5769" w:rsidRDefault="00AD5769" w:rsidP="00AD5769">
            <w:pPr>
              <w:spacing w:after="0" w:line="240" w:lineRule="auto"/>
              <w:jc w:val="center"/>
              <w:rPr>
                <w:rFonts w:ascii="Tahoma" w:eastAsia="Times New Roman" w:hAnsi="Tahoma" w:cs="Tahoma"/>
                <w:sz w:val="20"/>
                <w:szCs w:val="20"/>
              </w:rPr>
            </w:pPr>
            <w:r w:rsidRPr="00AD5769">
              <w:rPr>
                <w:rFonts w:ascii="Tahoma" w:eastAsia="Times New Roman" w:hAnsi="Tahoma" w:cs="Tahoma"/>
                <w:sz w:val="20"/>
                <w:szCs w:val="20"/>
              </w:rPr>
              <w:t>Формат</w:t>
            </w:r>
          </w:p>
        </w:tc>
        <w:tc>
          <w:tcPr>
            <w:tcW w:w="6089" w:type="dxa"/>
          </w:tcPr>
          <w:p w:rsidR="00AD5769" w:rsidRPr="00AD5769" w:rsidRDefault="00AD5769" w:rsidP="00AD5769">
            <w:pPr>
              <w:spacing w:after="0" w:line="240" w:lineRule="auto"/>
              <w:jc w:val="center"/>
              <w:rPr>
                <w:rFonts w:ascii="Tahoma" w:eastAsia="Times New Roman" w:hAnsi="Tahoma" w:cs="Tahoma"/>
                <w:sz w:val="20"/>
                <w:szCs w:val="20"/>
              </w:rPr>
            </w:pPr>
            <w:r w:rsidRPr="00AD5769">
              <w:rPr>
                <w:rFonts w:ascii="Tahoma" w:eastAsia="Times New Roman" w:hAnsi="Tahoma" w:cs="Tahoma"/>
                <w:sz w:val="20"/>
                <w:szCs w:val="20"/>
              </w:rPr>
              <w:t>Описание</w:t>
            </w:r>
          </w:p>
        </w:tc>
      </w:tr>
      <w:tr w:rsidR="00AD5769" w:rsidRPr="00AD5769" w:rsidTr="006710FC">
        <w:tc>
          <w:tcPr>
            <w:tcW w:w="5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w:t>
            </w:r>
          </w:p>
        </w:tc>
        <w:tc>
          <w:tcPr>
            <w:tcW w:w="170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KVIT_ORD</w:t>
            </w:r>
          </w:p>
        </w:tc>
        <w:tc>
          <w:tcPr>
            <w:tcW w:w="99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N,10,0</w:t>
            </w:r>
          </w:p>
        </w:tc>
        <w:tc>
          <w:tcPr>
            <w:tcW w:w="6089" w:type="dxa"/>
          </w:tcPr>
          <w:p w:rsidR="00AD5769" w:rsidRPr="00AD5769" w:rsidRDefault="00AD5769" w:rsidP="00AD5769">
            <w:pPr>
              <w:spacing w:after="0" w:line="240" w:lineRule="auto"/>
              <w:rPr>
                <w:rFonts w:ascii="Tahoma" w:eastAsia="Times New Roman" w:hAnsi="Tahoma" w:cs="Tahoma"/>
                <w:sz w:val="20"/>
                <w:szCs w:val="20"/>
                <w:lang w:val="en-US"/>
              </w:rPr>
            </w:pPr>
            <w:r w:rsidRPr="00AD5769">
              <w:rPr>
                <w:rFonts w:ascii="Tahoma" w:eastAsia="Times New Roman" w:hAnsi="Tahoma" w:cs="Tahoma"/>
                <w:sz w:val="20"/>
                <w:szCs w:val="20"/>
              </w:rPr>
              <w:t>Ссылка</w:t>
            </w:r>
            <w:r w:rsidRPr="00AD5769">
              <w:rPr>
                <w:rFonts w:ascii="Tahoma" w:eastAsia="Times New Roman" w:hAnsi="Tahoma" w:cs="Tahoma"/>
                <w:sz w:val="20"/>
                <w:szCs w:val="20"/>
                <w:lang w:val="en-US"/>
              </w:rPr>
              <w:t xml:space="preserve"> </w:t>
            </w:r>
            <w:r w:rsidRPr="00AD5769">
              <w:rPr>
                <w:rFonts w:ascii="Tahoma" w:eastAsia="Times New Roman" w:hAnsi="Tahoma" w:cs="Tahoma"/>
                <w:sz w:val="20"/>
                <w:szCs w:val="20"/>
              </w:rPr>
              <w:t>на</w:t>
            </w:r>
            <w:r w:rsidRPr="00AD5769">
              <w:rPr>
                <w:rFonts w:ascii="Tahoma" w:eastAsia="Times New Roman" w:hAnsi="Tahoma" w:cs="Tahoma"/>
                <w:sz w:val="20"/>
                <w:szCs w:val="20"/>
                <w:lang w:val="en-US"/>
              </w:rPr>
              <w:t xml:space="preserve"> abonent.kvit_ord</w:t>
            </w:r>
          </w:p>
        </w:tc>
      </w:tr>
      <w:tr w:rsidR="00AD5769" w:rsidRPr="00AD5769" w:rsidTr="006710FC">
        <w:tc>
          <w:tcPr>
            <w:tcW w:w="5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w:t>
            </w:r>
          </w:p>
        </w:tc>
        <w:tc>
          <w:tcPr>
            <w:tcW w:w="170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SERVICE_ID</w:t>
            </w:r>
          </w:p>
        </w:tc>
        <w:tc>
          <w:tcPr>
            <w:tcW w:w="99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C,15</w:t>
            </w:r>
          </w:p>
        </w:tc>
        <w:tc>
          <w:tcPr>
            <w:tcW w:w="6089" w:type="dxa"/>
          </w:tcPr>
          <w:p w:rsidR="00AD5769" w:rsidRPr="00AD5769" w:rsidRDefault="00AD5769" w:rsidP="00AD5769">
            <w:pPr>
              <w:spacing w:after="0" w:line="240" w:lineRule="auto"/>
              <w:rPr>
                <w:rFonts w:ascii="Tahoma" w:eastAsia="Times New Roman" w:hAnsi="Tahoma" w:cs="Tahoma"/>
                <w:sz w:val="20"/>
                <w:szCs w:val="20"/>
                <w:lang w:val="en-US"/>
              </w:rPr>
            </w:pPr>
            <w:r w:rsidRPr="00AD5769">
              <w:rPr>
                <w:rFonts w:ascii="Tahoma" w:eastAsia="Times New Roman" w:hAnsi="Tahoma" w:cs="Tahoma"/>
                <w:sz w:val="20"/>
                <w:szCs w:val="20"/>
              </w:rPr>
              <w:t>Ссылка</w:t>
            </w:r>
            <w:r w:rsidRPr="00AD5769">
              <w:rPr>
                <w:rFonts w:ascii="Tahoma" w:eastAsia="Times New Roman" w:hAnsi="Tahoma" w:cs="Tahoma"/>
                <w:sz w:val="20"/>
                <w:szCs w:val="20"/>
                <w:lang w:val="en-US"/>
              </w:rPr>
              <w:t xml:space="preserve"> </w:t>
            </w:r>
            <w:r w:rsidRPr="00AD5769">
              <w:rPr>
                <w:rFonts w:ascii="Tahoma" w:eastAsia="Times New Roman" w:hAnsi="Tahoma" w:cs="Tahoma"/>
                <w:sz w:val="20"/>
                <w:szCs w:val="20"/>
              </w:rPr>
              <w:t>на</w:t>
            </w:r>
            <w:r w:rsidRPr="00AD5769">
              <w:rPr>
                <w:rFonts w:ascii="Tahoma" w:eastAsia="Times New Roman" w:hAnsi="Tahoma" w:cs="Tahoma"/>
                <w:sz w:val="20"/>
                <w:szCs w:val="20"/>
                <w:lang w:val="en-US"/>
              </w:rPr>
              <w:t xml:space="preserve"> services.service_id</w:t>
            </w:r>
          </w:p>
        </w:tc>
      </w:tr>
      <w:tr w:rsidR="00AD5769" w:rsidRPr="00AD5769" w:rsidTr="006710FC">
        <w:tc>
          <w:tcPr>
            <w:tcW w:w="5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w:t>
            </w:r>
          </w:p>
        </w:tc>
        <w:tc>
          <w:tcPr>
            <w:tcW w:w="170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UNIT</w:t>
            </w:r>
          </w:p>
        </w:tc>
        <w:tc>
          <w:tcPr>
            <w:tcW w:w="99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C,10</w:t>
            </w:r>
          </w:p>
        </w:tc>
        <w:tc>
          <w:tcPr>
            <w:tcW w:w="608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lang w:val="en-US"/>
              </w:rPr>
              <w:t>Наименование единицы измерения</w:t>
            </w:r>
          </w:p>
        </w:tc>
      </w:tr>
      <w:tr w:rsidR="00AD5769" w:rsidRPr="00AD5769" w:rsidTr="006710FC">
        <w:trPr>
          <w:trHeight w:val="248"/>
        </w:trPr>
        <w:tc>
          <w:tcPr>
            <w:tcW w:w="5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4</w:t>
            </w:r>
          </w:p>
        </w:tc>
        <w:tc>
          <w:tcPr>
            <w:tcW w:w="170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CALC_ID</w:t>
            </w:r>
          </w:p>
        </w:tc>
        <w:tc>
          <w:tcPr>
            <w:tcW w:w="99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N,10,0</w:t>
            </w:r>
          </w:p>
        </w:tc>
        <w:tc>
          <w:tcPr>
            <w:tcW w:w="608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Уникальный идентификатор счетчика</w:t>
            </w:r>
          </w:p>
        </w:tc>
      </w:tr>
      <w:tr w:rsidR="00AD5769" w:rsidRPr="00AD5769" w:rsidTr="006710FC">
        <w:tc>
          <w:tcPr>
            <w:tcW w:w="5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5</w:t>
            </w:r>
          </w:p>
        </w:tc>
        <w:tc>
          <w:tcPr>
            <w:tcW w:w="170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ODN</w:t>
            </w:r>
          </w:p>
        </w:tc>
        <w:tc>
          <w:tcPr>
            <w:tcW w:w="99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N,3,0</w:t>
            </w:r>
          </w:p>
        </w:tc>
        <w:tc>
          <w:tcPr>
            <w:tcW w:w="608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Тип ПУ</w:t>
            </w:r>
          </w:p>
        </w:tc>
      </w:tr>
      <w:tr w:rsidR="00AD5769" w:rsidRPr="00AD5769" w:rsidTr="006710FC">
        <w:tc>
          <w:tcPr>
            <w:tcW w:w="5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6</w:t>
            </w:r>
          </w:p>
        </w:tc>
        <w:tc>
          <w:tcPr>
            <w:tcW w:w="170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NAMEPU</w:t>
            </w:r>
          </w:p>
        </w:tc>
        <w:tc>
          <w:tcPr>
            <w:tcW w:w="99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C,50</w:t>
            </w:r>
          </w:p>
        </w:tc>
        <w:tc>
          <w:tcPr>
            <w:tcW w:w="6089" w:type="dxa"/>
            <w:vAlign w:val="bottom"/>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Наименование прибора учета</w:t>
            </w:r>
          </w:p>
        </w:tc>
      </w:tr>
      <w:tr w:rsidR="00AD5769" w:rsidRPr="00AD5769" w:rsidTr="006710FC">
        <w:tc>
          <w:tcPr>
            <w:tcW w:w="5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7</w:t>
            </w:r>
          </w:p>
        </w:tc>
        <w:tc>
          <w:tcPr>
            <w:tcW w:w="170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NAME_CALC</w:t>
            </w:r>
          </w:p>
        </w:tc>
        <w:tc>
          <w:tcPr>
            <w:tcW w:w="99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C,100</w:t>
            </w:r>
          </w:p>
        </w:tc>
        <w:tc>
          <w:tcPr>
            <w:tcW w:w="608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Тип счётчика</w:t>
            </w:r>
          </w:p>
        </w:tc>
      </w:tr>
      <w:tr w:rsidR="00AD5769" w:rsidRPr="00AD5769" w:rsidTr="006710FC">
        <w:tc>
          <w:tcPr>
            <w:tcW w:w="5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8</w:t>
            </w:r>
          </w:p>
        </w:tc>
        <w:tc>
          <w:tcPr>
            <w:tcW w:w="170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ZAV_NOM</w:t>
            </w:r>
          </w:p>
        </w:tc>
        <w:tc>
          <w:tcPr>
            <w:tcW w:w="99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C,30</w:t>
            </w:r>
          </w:p>
        </w:tc>
        <w:tc>
          <w:tcPr>
            <w:tcW w:w="608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Заводской номер ПУ</w:t>
            </w:r>
          </w:p>
        </w:tc>
      </w:tr>
      <w:tr w:rsidR="00AD5769" w:rsidRPr="00AD5769" w:rsidTr="006710FC">
        <w:tc>
          <w:tcPr>
            <w:tcW w:w="5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9</w:t>
            </w:r>
          </w:p>
        </w:tc>
        <w:tc>
          <w:tcPr>
            <w:tcW w:w="170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TYPEID</w:t>
            </w:r>
          </w:p>
        </w:tc>
        <w:tc>
          <w:tcPr>
            <w:tcW w:w="99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N,10,0</w:t>
            </w:r>
          </w:p>
        </w:tc>
        <w:tc>
          <w:tcPr>
            <w:tcW w:w="608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Порядковый номер регистра ПУ</w:t>
            </w:r>
          </w:p>
        </w:tc>
      </w:tr>
      <w:tr w:rsidR="00AD5769" w:rsidRPr="00AD5769" w:rsidTr="006710FC">
        <w:tc>
          <w:tcPr>
            <w:tcW w:w="5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10</w:t>
            </w:r>
          </w:p>
        </w:tc>
        <w:tc>
          <w:tcPr>
            <w:tcW w:w="170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TYPE</w:t>
            </w:r>
          </w:p>
        </w:tc>
        <w:tc>
          <w:tcPr>
            <w:tcW w:w="99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C,7</w:t>
            </w:r>
          </w:p>
        </w:tc>
        <w:tc>
          <w:tcPr>
            <w:tcW w:w="608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Название регистра ПУ</w:t>
            </w:r>
          </w:p>
        </w:tc>
      </w:tr>
      <w:tr w:rsidR="00AD5769" w:rsidRPr="00AD5769" w:rsidTr="006710FC">
        <w:tc>
          <w:tcPr>
            <w:tcW w:w="5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11</w:t>
            </w:r>
          </w:p>
        </w:tc>
        <w:tc>
          <w:tcPr>
            <w:tcW w:w="170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SHOW_BEG</w:t>
            </w:r>
          </w:p>
        </w:tc>
        <w:tc>
          <w:tcPr>
            <w:tcW w:w="99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N,20,5</w:t>
            </w:r>
          </w:p>
        </w:tc>
        <w:tc>
          <w:tcPr>
            <w:tcW w:w="608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Показания на начало периода расчёта</w:t>
            </w:r>
          </w:p>
        </w:tc>
      </w:tr>
      <w:tr w:rsidR="00AD5769" w:rsidRPr="00AD5769" w:rsidTr="006710FC">
        <w:tc>
          <w:tcPr>
            <w:tcW w:w="5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12</w:t>
            </w:r>
          </w:p>
        </w:tc>
        <w:tc>
          <w:tcPr>
            <w:tcW w:w="170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SHOW_END</w:t>
            </w:r>
          </w:p>
        </w:tc>
        <w:tc>
          <w:tcPr>
            <w:tcW w:w="99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N,20,5</w:t>
            </w:r>
          </w:p>
        </w:tc>
        <w:tc>
          <w:tcPr>
            <w:tcW w:w="608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Показания на конец периода расчёта</w:t>
            </w:r>
          </w:p>
        </w:tc>
      </w:tr>
      <w:tr w:rsidR="00AD5769" w:rsidRPr="00AD5769" w:rsidTr="006710FC">
        <w:tc>
          <w:tcPr>
            <w:tcW w:w="5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13</w:t>
            </w:r>
          </w:p>
        </w:tc>
        <w:tc>
          <w:tcPr>
            <w:tcW w:w="170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KTRANS</w:t>
            </w:r>
          </w:p>
        </w:tc>
        <w:tc>
          <w:tcPr>
            <w:tcW w:w="99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C,20</w:t>
            </w:r>
          </w:p>
        </w:tc>
        <w:tc>
          <w:tcPr>
            <w:tcW w:w="608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Коэффициент трансформации (по умолчанию 1)</w:t>
            </w:r>
          </w:p>
        </w:tc>
      </w:tr>
      <w:tr w:rsidR="00AD5769" w:rsidRPr="00AD5769" w:rsidTr="006710FC">
        <w:tc>
          <w:tcPr>
            <w:tcW w:w="5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14</w:t>
            </w:r>
          </w:p>
        </w:tc>
        <w:tc>
          <w:tcPr>
            <w:tcW w:w="170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RASXOD</w:t>
            </w:r>
          </w:p>
        </w:tc>
        <w:tc>
          <w:tcPr>
            <w:tcW w:w="99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N,20,6</w:t>
            </w:r>
          </w:p>
        </w:tc>
        <w:tc>
          <w:tcPr>
            <w:tcW w:w="608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Расход за период</w:t>
            </w:r>
          </w:p>
        </w:tc>
      </w:tr>
      <w:tr w:rsidR="00AD5769" w:rsidRPr="00AD5769" w:rsidTr="006710FC">
        <w:tc>
          <w:tcPr>
            <w:tcW w:w="5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15</w:t>
            </w:r>
          </w:p>
        </w:tc>
        <w:tc>
          <w:tcPr>
            <w:tcW w:w="170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RASXOD_PU</w:t>
            </w:r>
          </w:p>
        </w:tc>
        <w:tc>
          <w:tcPr>
            <w:tcW w:w="99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N,20,6</w:t>
            </w:r>
          </w:p>
        </w:tc>
        <w:tc>
          <w:tcPr>
            <w:tcW w:w="6089" w:type="dxa"/>
            <w:vAlign w:val="bottom"/>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Расход по показаниям</w:t>
            </w:r>
          </w:p>
        </w:tc>
      </w:tr>
      <w:tr w:rsidR="00AD5769" w:rsidRPr="00AD5769" w:rsidTr="006710FC">
        <w:tc>
          <w:tcPr>
            <w:tcW w:w="5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16</w:t>
            </w:r>
          </w:p>
        </w:tc>
        <w:tc>
          <w:tcPr>
            <w:tcW w:w="170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RASXOD_ALL</w:t>
            </w:r>
          </w:p>
        </w:tc>
        <w:tc>
          <w:tcPr>
            <w:tcW w:w="99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N,20,6</w:t>
            </w:r>
          </w:p>
        </w:tc>
        <w:tc>
          <w:tcPr>
            <w:tcW w:w="608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Расход всех жилых и нежилых помещений</w:t>
            </w:r>
          </w:p>
        </w:tc>
      </w:tr>
      <w:tr w:rsidR="00AD5769" w:rsidRPr="00AD5769" w:rsidTr="006710FC">
        <w:tc>
          <w:tcPr>
            <w:tcW w:w="5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17</w:t>
            </w:r>
          </w:p>
        </w:tc>
        <w:tc>
          <w:tcPr>
            <w:tcW w:w="170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RASXOD_MOP</w:t>
            </w:r>
          </w:p>
        </w:tc>
        <w:tc>
          <w:tcPr>
            <w:tcW w:w="99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N,20,6</w:t>
            </w:r>
          </w:p>
        </w:tc>
        <w:tc>
          <w:tcPr>
            <w:tcW w:w="608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Общедомовой расход, распределенный на абонента</w:t>
            </w:r>
          </w:p>
        </w:tc>
      </w:tr>
      <w:tr w:rsidR="00AD5769" w:rsidRPr="00AD5769" w:rsidTr="006710FC">
        <w:tc>
          <w:tcPr>
            <w:tcW w:w="5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18</w:t>
            </w:r>
          </w:p>
        </w:tc>
        <w:tc>
          <w:tcPr>
            <w:tcW w:w="170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RASXOD_ODN</w:t>
            </w:r>
          </w:p>
        </w:tc>
        <w:tc>
          <w:tcPr>
            <w:tcW w:w="99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N,20,6</w:t>
            </w:r>
          </w:p>
        </w:tc>
        <w:tc>
          <w:tcPr>
            <w:tcW w:w="608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Расход ОДН по многоквартирному дому</w:t>
            </w:r>
          </w:p>
        </w:tc>
      </w:tr>
      <w:tr w:rsidR="00AD5769" w:rsidRPr="00AD5769" w:rsidTr="006710FC">
        <w:tc>
          <w:tcPr>
            <w:tcW w:w="5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19</w:t>
            </w:r>
          </w:p>
        </w:tc>
        <w:tc>
          <w:tcPr>
            <w:tcW w:w="170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RASXOD_GIL</w:t>
            </w:r>
          </w:p>
        </w:tc>
        <w:tc>
          <w:tcPr>
            <w:tcW w:w="99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N,20,6</w:t>
            </w:r>
          </w:p>
        </w:tc>
        <w:tc>
          <w:tcPr>
            <w:tcW w:w="608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Потребление жилых помещений</w:t>
            </w:r>
          </w:p>
        </w:tc>
      </w:tr>
      <w:tr w:rsidR="00AD5769" w:rsidRPr="00AD5769" w:rsidTr="006710FC">
        <w:tc>
          <w:tcPr>
            <w:tcW w:w="5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20</w:t>
            </w:r>
          </w:p>
        </w:tc>
        <w:tc>
          <w:tcPr>
            <w:tcW w:w="170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RASXOD_NGI</w:t>
            </w:r>
          </w:p>
        </w:tc>
        <w:tc>
          <w:tcPr>
            <w:tcW w:w="99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N,20,6</w:t>
            </w:r>
          </w:p>
        </w:tc>
        <w:tc>
          <w:tcPr>
            <w:tcW w:w="608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Потребление нежилых помещений</w:t>
            </w:r>
          </w:p>
        </w:tc>
      </w:tr>
      <w:tr w:rsidR="00AD5769" w:rsidRPr="00AD5769" w:rsidTr="006710FC">
        <w:tc>
          <w:tcPr>
            <w:tcW w:w="5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21</w:t>
            </w:r>
          </w:p>
        </w:tc>
        <w:tc>
          <w:tcPr>
            <w:tcW w:w="170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POVERKA</w:t>
            </w:r>
          </w:p>
        </w:tc>
        <w:tc>
          <w:tcPr>
            <w:tcW w:w="99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N,3,0</w:t>
            </w:r>
          </w:p>
        </w:tc>
        <w:tc>
          <w:tcPr>
            <w:tcW w:w="6089" w:type="dxa"/>
            <w:vAlign w:val="bottom"/>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Состояние поверки прибора учета:</w:t>
            </w:r>
          </w:p>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 – срок поверки прибора истек</w:t>
            </w:r>
          </w:p>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 – межповерочный интервал истекает через 5 или менее месяцев</w:t>
            </w:r>
          </w:p>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'0’ – срок поверки не истек</w:t>
            </w:r>
          </w:p>
        </w:tc>
      </w:tr>
      <w:tr w:rsidR="00AD5769" w:rsidRPr="00AD5769" w:rsidTr="006710FC">
        <w:tc>
          <w:tcPr>
            <w:tcW w:w="5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22</w:t>
            </w:r>
          </w:p>
        </w:tc>
        <w:tc>
          <w:tcPr>
            <w:tcW w:w="170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KOMP_POK</w:t>
            </w:r>
          </w:p>
        </w:tc>
        <w:tc>
          <w:tcPr>
            <w:tcW w:w="99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C,150</w:t>
            </w:r>
          </w:p>
        </w:tc>
        <w:tc>
          <w:tcPr>
            <w:tcW w:w="608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Компания списывающая показания</w:t>
            </w:r>
          </w:p>
        </w:tc>
      </w:tr>
      <w:tr w:rsidR="00AD5769" w:rsidRPr="00AD5769" w:rsidTr="006710FC">
        <w:tc>
          <w:tcPr>
            <w:tcW w:w="5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23</w:t>
            </w:r>
          </w:p>
        </w:tc>
        <w:tc>
          <w:tcPr>
            <w:tcW w:w="170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IST_POK</w:t>
            </w:r>
          </w:p>
        </w:tc>
        <w:tc>
          <w:tcPr>
            <w:tcW w:w="99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C,50</w:t>
            </w:r>
          </w:p>
        </w:tc>
        <w:tc>
          <w:tcPr>
            <w:tcW w:w="608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Источник показаний</w:t>
            </w:r>
          </w:p>
        </w:tc>
      </w:tr>
      <w:tr w:rsidR="00AD5769" w:rsidRPr="00AD5769" w:rsidTr="006710FC">
        <w:tc>
          <w:tcPr>
            <w:tcW w:w="5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24</w:t>
            </w:r>
          </w:p>
        </w:tc>
        <w:tc>
          <w:tcPr>
            <w:tcW w:w="170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PU_SVC</w:t>
            </w:r>
          </w:p>
        </w:tc>
        <w:tc>
          <w:tcPr>
            <w:tcW w:w="99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w:t>
            </w:r>
          </w:p>
        </w:tc>
        <w:tc>
          <w:tcPr>
            <w:tcW w:w="608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ПУ на несколько услуг (Количество услуг у ПУ).</w:t>
            </w:r>
          </w:p>
        </w:tc>
      </w:tr>
      <w:tr w:rsidR="00AD5769" w:rsidRPr="00AD5769" w:rsidTr="006710FC">
        <w:tc>
          <w:tcPr>
            <w:tcW w:w="5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25</w:t>
            </w:r>
          </w:p>
        </w:tc>
        <w:tc>
          <w:tcPr>
            <w:tcW w:w="170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RASXOD_MGD</w:t>
            </w:r>
          </w:p>
        </w:tc>
        <w:tc>
          <w:tcPr>
            <w:tcW w:w="99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N,20,6</w:t>
            </w:r>
          </w:p>
        </w:tc>
        <w:tc>
          <w:tcPr>
            <w:tcW w:w="608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 xml:space="preserve">Суммарный расход по всем ОДПУ МЖД. </w:t>
            </w:r>
          </w:p>
        </w:tc>
      </w:tr>
      <w:tr w:rsidR="00AD5769" w:rsidRPr="00AD5769" w:rsidTr="006710FC">
        <w:tc>
          <w:tcPr>
            <w:tcW w:w="5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26</w:t>
            </w:r>
          </w:p>
        </w:tc>
        <w:tc>
          <w:tcPr>
            <w:tcW w:w="170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NOM_PU</w:t>
            </w:r>
          </w:p>
        </w:tc>
        <w:tc>
          <w:tcPr>
            <w:tcW w:w="99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w:t>
            </w:r>
          </w:p>
        </w:tc>
        <w:tc>
          <w:tcPr>
            <w:tcW w:w="608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Очередность ПУ для выгрузки</w:t>
            </w:r>
          </w:p>
        </w:tc>
      </w:tr>
      <w:tr w:rsidR="00AD5769" w:rsidRPr="00AD5769" w:rsidTr="006710FC">
        <w:tc>
          <w:tcPr>
            <w:tcW w:w="5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27</w:t>
            </w:r>
          </w:p>
        </w:tc>
        <w:tc>
          <w:tcPr>
            <w:tcW w:w="170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MTR_LOC_CD</w:t>
            </w:r>
          </w:p>
        </w:tc>
        <w:tc>
          <w:tcPr>
            <w:tcW w:w="99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C,4</w:t>
            </w:r>
          </w:p>
        </w:tc>
        <w:tc>
          <w:tcPr>
            <w:tcW w:w="608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Местоположение ТУ</w:t>
            </w:r>
          </w:p>
        </w:tc>
      </w:tr>
      <w:tr w:rsidR="00AD5769" w:rsidRPr="00AD5769" w:rsidTr="006710FC">
        <w:tc>
          <w:tcPr>
            <w:tcW w:w="562"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28</w:t>
            </w:r>
          </w:p>
        </w:tc>
        <w:tc>
          <w:tcPr>
            <w:tcW w:w="170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DT_NXT_POV</w:t>
            </w:r>
          </w:p>
        </w:tc>
        <w:tc>
          <w:tcPr>
            <w:tcW w:w="993"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lang w:val="en-US"/>
              </w:rPr>
              <w:t>D</w:t>
            </w:r>
            <w:r w:rsidRPr="00AD5769">
              <w:rPr>
                <w:rFonts w:ascii="Tahoma" w:eastAsia="Times New Roman" w:hAnsi="Tahoma" w:cs="Tahoma"/>
                <w:sz w:val="20"/>
                <w:szCs w:val="20"/>
              </w:rPr>
              <w:t>,8</w:t>
            </w:r>
          </w:p>
        </w:tc>
        <w:tc>
          <w:tcPr>
            <w:tcW w:w="608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Дата поверки прибора учета</w:t>
            </w:r>
          </w:p>
        </w:tc>
      </w:tr>
    </w:tbl>
    <w:p w:rsidR="00AD5769" w:rsidRPr="00AD5769" w:rsidRDefault="00AD5769" w:rsidP="00AD5769">
      <w:pPr>
        <w:spacing w:after="0" w:line="240" w:lineRule="auto"/>
        <w:jc w:val="both"/>
        <w:rPr>
          <w:rFonts w:ascii="Times New Roman" w:eastAsia="Times New Roman" w:hAnsi="Times New Roman" w:cs="Times New Roman"/>
          <w:b/>
          <w:sz w:val="24"/>
          <w:szCs w:val="24"/>
          <w:lang w:eastAsia="ru-RU"/>
        </w:rPr>
      </w:pPr>
    </w:p>
    <w:p w:rsidR="00AD5769" w:rsidRPr="00AD5769" w:rsidRDefault="00AD5769" w:rsidP="00AD5769">
      <w:pPr>
        <w:spacing w:after="0" w:line="240" w:lineRule="auto"/>
        <w:jc w:val="both"/>
        <w:rPr>
          <w:rFonts w:ascii="Times New Roman" w:eastAsia="Times New Roman" w:hAnsi="Times New Roman" w:cs="Times New Roman"/>
          <w:b/>
          <w:sz w:val="24"/>
          <w:szCs w:val="24"/>
          <w:lang w:eastAsia="ru-RU"/>
        </w:rPr>
      </w:pPr>
    </w:p>
    <w:p w:rsidR="00AD5769" w:rsidRPr="00AD5769" w:rsidRDefault="00AD5769" w:rsidP="00AD5769">
      <w:pPr>
        <w:spacing w:after="0" w:line="240" w:lineRule="auto"/>
        <w:jc w:val="both"/>
        <w:rPr>
          <w:rFonts w:ascii="Tahoma" w:eastAsia="Times New Roman" w:hAnsi="Tahoma" w:cs="Tahoma"/>
          <w:sz w:val="20"/>
          <w:szCs w:val="20"/>
          <w:lang w:eastAsia="ru-RU"/>
        </w:rPr>
      </w:pPr>
      <w:r w:rsidRPr="00AD5769">
        <w:rPr>
          <w:rFonts w:ascii="Tahoma" w:eastAsia="Times New Roman" w:hAnsi="Tahoma" w:cs="Tahoma"/>
          <w:sz w:val="20"/>
          <w:szCs w:val="20"/>
          <w:lang w:eastAsia="ru-RU"/>
        </w:rPr>
        <w:t>Примечание: в файл с показаниями ПУ выгружаются данные обо всех ПУ, связанных с л/счетом в периоде выставления квитанции, даже в том случае, если ППУ на начало и на конец периода отсутствуют.</w:t>
      </w:r>
    </w:p>
    <w:p w:rsidR="00AD5769" w:rsidRPr="00AD5769" w:rsidRDefault="00AD5769" w:rsidP="00AD5769">
      <w:pPr>
        <w:spacing w:after="0" w:line="240" w:lineRule="auto"/>
        <w:jc w:val="both"/>
        <w:rPr>
          <w:rFonts w:ascii="Times New Roman" w:eastAsia="Times New Roman" w:hAnsi="Times New Roman" w:cs="Times New Roman"/>
          <w:b/>
          <w:sz w:val="24"/>
          <w:szCs w:val="24"/>
          <w:lang w:eastAsia="ru-RU"/>
        </w:rPr>
      </w:pPr>
    </w:p>
    <w:p w:rsidR="00AD5769" w:rsidRPr="00AD5769" w:rsidRDefault="00AD5769" w:rsidP="00AD5769">
      <w:pPr>
        <w:spacing w:after="0" w:line="240" w:lineRule="auto"/>
        <w:jc w:val="both"/>
        <w:rPr>
          <w:rFonts w:ascii="Tahoma" w:eastAsia="Times New Roman" w:hAnsi="Tahoma" w:cs="Tahoma"/>
          <w:b/>
          <w:sz w:val="20"/>
          <w:szCs w:val="20"/>
          <w:lang w:eastAsia="ru-RU"/>
        </w:rPr>
      </w:pPr>
      <w:r w:rsidRPr="00AD5769">
        <w:rPr>
          <w:rFonts w:ascii="Tahoma" w:eastAsia="Times New Roman" w:hAnsi="Tahoma" w:cs="Tahoma"/>
          <w:b/>
          <w:sz w:val="20"/>
          <w:szCs w:val="20"/>
          <w:lang w:eastAsia="ru-RU"/>
        </w:rPr>
        <w:t>Данные услуг на л/счете: services.dbf</w:t>
      </w:r>
    </w:p>
    <w:p w:rsidR="00AD5769" w:rsidRPr="00AD5769" w:rsidRDefault="00AD5769" w:rsidP="00AD5769">
      <w:pPr>
        <w:spacing w:after="0" w:line="240" w:lineRule="auto"/>
        <w:jc w:val="both"/>
        <w:rPr>
          <w:rFonts w:ascii="Times New Roman" w:eastAsia="Times New Roman" w:hAnsi="Times New Roman" w:cs="Times New Roman"/>
          <w:b/>
          <w:sz w:val="24"/>
          <w:szCs w:val="24"/>
          <w:lang w:eastAsia="ru-RU"/>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1679"/>
        <w:gridCol w:w="1481"/>
        <w:gridCol w:w="5776"/>
      </w:tblGrid>
      <w:tr w:rsidR="00AD5769" w:rsidRPr="00AD5769" w:rsidTr="006710FC">
        <w:trPr>
          <w:trHeight w:val="520"/>
        </w:trPr>
        <w:tc>
          <w:tcPr>
            <w:tcW w:w="557" w:type="dxa"/>
          </w:tcPr>
          <w:p w:rsidR="00AD5769" w:rsidRPr="00AD5769" w:rsidRDefault="00AD5769" w:rsidP="00AD5769">
            <w:pPr>
              <w:spacing w:after="0" w:line="240" w:lineRule="auto"/>
              <w:jc w:val="center"/>
              <w:rPr>
                <w:rFonts w:ascii="Tahoma" w:eastAsia="Times New Roman" w:hAnsi="Tahoma" w:cs="Tahoma"/>
                <w:sz w:val="20"/>
                <w:szCs w:val="20"/>
              </w:rPr>
            </w:pPr>
            <w:r w:rsidRPr="00AD5769">
              <w:rPr>
                <w:rFonts w:ascii="Tahoma" w:eastAsia="Times New Roman" w:hAnsi="Tahoma" w:cs="Tahoma"/>
                <w:sz w:val="20"/>
                <w:szCs w:val="20"/>
              </w:rPr>
              <w:t>№ п/п</w:t>
            </w:r>
          </w:p>
        </w:tc>
        <w:tc>
          <w:tcPr>
            <w:tcW w:w="1679" w:type="dxa"/>
          </w:tcPr>
          <w:p w:rsidR="00AD5769" w:rsidRPr="00AD5769" w:rsidRDefault="00AD5769" w:rsidP="00AD5769">
            <w:pPr>
              <w:spacing w:after="0" w:line="240" w:lineRule="auto"/>
              <w:jc w:val="center"/>
              <w:rPr>
                <w:rFonts w:ascii="Tahoma" w:eastAsia="Times New Roman" w:hAnsi="Tahoma" w:cs="Tahoma"/>
                <w:sz w:val="20"/>
                <w:szCs w:val="20"/>
              </w:rPr>
            </w:pPr>
            <w:r w:rsidRPr="00AD5769">
              <w:rPr>
                <w:rFonts w:ascii="Tahoma" w:eastAsia="Times New Roman" w:hAnsi="Tahoma" w:cs="Tahoma"/>
                <w:sz w:val="20"/>
                <w:szCs w:val="20"/>
              </w:rPr>
              <w:t>Имя поля</w:t>
            </w:r>
          </w:p>
        </w:tc>
        <w:tc>
          <w:tcPr>
            <w:tcW w:w="1481" w:type="dxa"/>
          </w:tcPr>
          <w:p w:rsidR="00AD5769" w:rsidRPr="00AD5769" w:rsidRDefault="00AD5769" w:rsidP="00AD5769">
            <w:pPr>
              <w:spacing w:after="0" w:line="240" w:lineRule="auto"/>
              <w:jc w:val="center"/>
              <w:rPr>
                <w:rFonts w:ascii="Tahoma" w:eastAsia="Times New Roman" w:hAnsi="Tahoma" w:cs="Tahoma"/>
                <w:sz w:val="20"/>
                <w:szCs w:val="20"/>
              </w:rPr>
            </w:pPr>
            <w:r w:rsidRPr="00AD5769">
              <w:rPr>
                <w:rFonts w:ascii="Tahoma" w:eastAsia="Times New Roman" w:hAnsi="Tahoma" w:cs="Tahoma"/>
                <w:sz w:val="20"/>
                <w:szCs w:val="20"/>
              </w:rPr>
              <w:t>Формат</w:t>
            </w:r>
          </w:p>
        </w:tc>
        <w:tc>
          <w:tcPr>
            <w:tcW w:w="5776" w:type="dxa"/>
          </w:tcPr>
          <w:p w:rsidR="00AD5769" w:rsidRPr="00AD5769" w:rsidRDefault="00AD5769" w:rsidP="00AD5769">
            <w:pPr>
              <w:spacing w:after="0" w:line="240" w:lineRule="auto"/>
              <w:jc w:val="center"/>
              <w:rPr>
                <w:rFonts w:ascii="Tahoma" w:eastAsia="Times New Roman" w:hAnsi="Tahoma" w:cs="Tahoma"/>
                <w:sz w:val="20"/>
                <w:szCs w:val="20"/>
              </w:rPr>
            </w:pPr>
            <w:r w:rsidRPr="00AD5769">
              <w:rPr>
                <w:rFonts w:ascii="Tahoma" w:eastAsia="Times New Roman" w:hAnsi="Tahoma" w:cs="Tahoma"/>
                <w:sz w:val="20"/>
                <w:szCs w:val="20"/>
              </w:rPr>
              <w:t>Описание</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KVIT_ORD</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N,10,0</w:t>
            </w:r>
          </w:p>
        </w:tc>
        <w:tc>
          <w:tcPr>
            <w:tcW w:w="5776" w:type="dxa"/>
          </w:tcPr>
          <w:p w:rsidR="00AD5769" w:rsidRPr="00AD5769" w:rsidRDefault="00AD5769" w:rsidP="00AD5769">
            <w:pPr>
              <w:spacing w:after="0" w:line="240" w:lineRule="auto"/>
              <w:rPr>
                <w:rFonts w:ascii="Tahoma" w:eastAsia="Times New Roman" w:hAnsi="Tahoma" w:cs="Tahoma"/>
                <w:sz w:val="20"/>
                <w:szCs w:val="20"/>
                <w:lang w:val="en-US"/>
              </w:rPr>
            </w:pPr>
            <w:r w:rsidRPr="00AD5769">
              <w:rPr>
                <w:rFonts w:ascii="Tahoma" w:eastAsia="Times New Roman" w:hAnsi="Tahoma" w:cs="Tahoma"/>
                <w:sz w:val="20"/>
                <w:szCs w:val="20"/>
              </w:rPr>
              <w:t>Ссылка</w:t>
            </w:r>
            <w:r w:rsidRPr="00AD5769">
              <w:rPr>
                <w:rFonts w:ascii="Tahoma" w:eastAsia="Times New Roman" w:hAnsi="Tahoma" w:cs="Tahoma"/>
                <w:sz w:val="20"/>
                <w:szCs w:val="20"/>
                <w:lang w:val="en-US"/>
              </w:rPr>
              <w:t xml:space="preserve"> </w:t>
            </w:r>
            <w:r w:rsidRPr="00AD5769">
              <w:rPr>
                <w:rFonts w:ascii="Tahoma" w:eastAsia="Times New Roman" w:hAnsi="Tahoma" w:cs="Tahoma"/>
                <w:sz w:val="20"/>
                <w:szCs w:val="20"/>
              </w:rPr>
              <w:t>на</w:t>
            </w:r>
            <w:r w:rsidRPr="00AD5769">
              <w:rPr>
                <w:rFonts w:ascii="Tahoma" w:eastAsia="Times New Roman" w:hAnsi="Tahoma" w:cs="Tahoma"/>
                <w:sz w:val="20"/>
                <w:szCs w:val="20"/>
                <w:lang w:val="en-US"/>
              </w:rPr>
              <w:t xml:space="preserve"> abonent.kvit_ord</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COMMONID</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N,4,0</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Ссылка на common.commonid</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SERVICE_ID</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C,16</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Уникальный</w:t>
            </w:r>
            <w:r w:rsidRPr="00AD5769">
              <w:rPr>
                <w:rFonts w:ascii="Tahoma" w:eastAsia="Times New Roman" w:hAnsi="Tahoma" w:cs="Tahoma"/>
                <w:sz w:val="20"/>
                <w:szCs w:val="20"/>
                <w:lang w:val="en-US"/>
              </w:rPr>
              <w:t xml:space="preserve"> </w:t>
            </w:r>
            <w:r w:rsidRPr="00AD5769">
              <w:rPr>
                <w:rFonts w:ascii="Tahoma" w:eastAsia="Times New Roman" w:hAnsi="Tahoma" w:cs="Tahoma"/>
                <w:sz w:val="20"/>
                <w:szCs w:val="20"/>
              </w:rPr>
              <w:t>идентификатор</w:t>
            </w:r>
            <w:r w:rsidRPr="00AD5769">
              <w:rPr>
                <w:rFonts w:ascii="Tahoma" w:eastAsia="Times New Roman" w:hAnsi="Tahoma" w:cs="Tahoma"/>
                <w:sz w:val="20"/>
                <w:szCs w:val="20"/>
                <w:lang w:val="en-US"/>
              </w:rPr>
              <w:t xml:space="preserve"> </w:t>
            </w:r>
            <w:r w:rsidRPr="00AD5769">
              <w:rPr>
                <w:rFonts w:ascii="Tahoma" w:eastAsia="Times New Roman" w:hAnsi="Tahoma" w:cs="Tahoma"/>
                <w:sz w:val="20"/>
                <w:szCs w:val="20"/>
              </w:rPr>
              <w:t>услуги</w:t>
            </w:r>
          </w:p>
        </w:tc>
      </w:tr>
      <w:tr w:rsidR="00AD5769" w:rsidRPr="00AD5769" w:rsidTr="006710FC">
        <w:trPr>
          <w:trHeight w:val="156"/>
        </w:trPr>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4</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SERV_NAME</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C,60</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Наименование услуги</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5</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SUBSRVID</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N,10,0</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Порядковый номер шкалы услуги</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6</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SUBSRV</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C,25</w:t>
            </w:r>
          </w:p>
        </w:tc>
        <w:tc>
          <w:tcPr>
            <w:tcW w:w="5776" w:type="dxa"/>
            <w:vAlign w:val="bottom"/>
          </w:tcPr>
          <w:p w:rsidR="00AD5769" w:rsidRPr="00AD5769" w:rsidRDefault="00AD5769" w:rsidP="00AD5769">
            <w:pPr>
              <w:spacing w:after="0" w:line="240" w:lineRule="auto"/>
              <w:rPr>
                <w:rFonts w:ascii="Tahoma" w:eastAsia="Times New Roman" w:hAnsi="Tahoma" w:cs="Tahoma"/>
                <w:sz w:val="20"/>
                <w:szCs w:val="20"/>
                <w:lang w:eastAsia="ru-RU"/>
              </w:rPr>
            </w:pPr>
            <w:r w:rsidRPr="00AD5769">
              <w:rPr>
                <w:rFonts w:ascii="Tahoma" w:eastAsia="Times New Roman" w:hAnsi="Tahoma" w:cs="Tahoma"/>
                <w:sz w:val="20"/>
                <w:szCs w:val="20"/>
                <w:lang w:eastAsia="ru-RU"/>
              </w:rPr>
              <w:t>Наименование шкалы услуги</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lastRenderedPageBreak/>
              <w:t>7</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SUBSRVORD</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N,10,0</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Код определяемый тарифной зоной и типом РДО</w:t>
            </w:r>
          </w:p>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Порядковый номер</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8</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UNIT</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C,10</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Единица измерения</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9</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TYPE_RASX</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C,20</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 xml:space="preserve">Метод расчета </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10</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TARIF_NAME</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C,100</w:t>
            </w:r>
          </w:p>
        </w:tc>
        <w:tc>
          <w:tcPr>
            <w:tcW w:w="5776" w:type="dxa"/>
          </w:tcPr>
          <w:p w:rsidR="00AD5769" w:rsidRPr="00AD5769" w:rsidRDefault="00AD5769" w:rsidP="00AD5769">
            <w:pPr>
              <w:spacing w:after="0" w:line="240" w:lineRule="auto"/>
              <w:rPr>
                <w:rFonts w:ascii="Tahoma" w:eastAsia="Times New Roman" w:hAnsi="Tahoma" w:cs="Tahoma"/>
                <w:sz w:val="20"/>
                <w:szCs w:val="20"/>
                <w:lang w:eastAsia="ru-RU"/>
              </w:rPr>
            </w:pPr>
            <w:r w:rsidRPr="00AD5769">
              <w:rPr>
                <w:rFonts w:ascii="Tahoma" w:eastAsia="Times New Roman" w:hAnsi="Tahoma" w:cs="Tahoma"/>
                <w:sz w:val="20"/>
                <w:szCs w:val="20"/>
                <w:lang w:eastAsia="ru-RU"/>
              </w:rPr>
              <w:t>Название тарифа</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11</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NORM1_MM</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N,20,5</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Норматив тарифа</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12</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TARIF1</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N,20,5</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Тариф 1 ступени, коп</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13</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TARIF2</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N,20,5</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Тариф 2 ступени (сверхнорматив), коп</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14</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RASXOD</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N,20,6</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Расход суммарный по услуге, кВТч</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15</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SUMMA_NACH</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N,20,5</w:t>
            </w:r>
          </w:p>
        </w:tc>
        <w:tc>
          <w:tcPr>
            <w:tcW w:w="5776" w:type="dxa"/>
            <w:vAlign w:val="bottom"/>
          </w:tcPr>
          <w:p w:rsidR="00AD5769" w:rsidRPr="00AD5769" w:rsidRDefault="00AD5769" w:rsidP="00AD5769">
            <w:pPr>
              <w:spacing w:after="0" w:line="240" w:lineRule="auto"/>
              <w:rPr>
                <w:rFonts w:ascii="Tahoma" w:eastAsia="Times New Roman" w:hAnsi="Tahoma" w:cs="Tahoma"/>
                <w:sz w:val="20"/>
                <w:szCs w:val="20"/>
                <w:lang w:eastAsia="ru-RU"/>
              </w:rPr>
            </w:pPr>
            <w:r w:rsidRPr="00AD5769">
              <w:rPr>
                <w:rFonts w:ascii="Tahoma" w:eastAsia="Times New Roman" w:hAnsi="Tahoma" w:cs="Tahoma"/>
                <w:sz w:val="20"/>
                <w:szCs w:val="20"/>
                <w:lang w:eastAsia="ru-RU"/>
              </w:rPr>
              <w:t>Всего начислено по услуге (текущее предъявление без льгот)) без пени</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16</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SUMMA</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N,20,5</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Начислено с учётом льгот (текущее предъявление с учётом льгот) без пени</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17</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SUM_REC</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N,20,5</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Сумма перерасчётов после применения льгот за предыдущие периоды, руб.</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18</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SUM_ZACHT</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N,20,5</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Сумма зачтенных оплат по текущему счету, руб.</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19</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SUM_OPL</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N,20,5</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Сумма оплаты по услуге за расчетный период, руб. (без оплаты пени)</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20</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SALDO_BEG</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N,20,5</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Сальдо на 1ое число месяца расчетного периода, руб. Положительное, если по данной услуге долг, и отрицательное, если аванс (не включая пеню).</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21</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SALDO_END</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N,20,5</w:t>
            </w:r>
          </w:p>
        </w:tc>
        <w:tc>
          <w:tcPr>
            <w:tcW w:w="5776" w:type="dxa"/>
            <w:vAlign w:val="bottom"/>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Сальдо на последнее число месяца расчетного периода, руб. Положительное, если по данной услуге долг, и отрицательное, если аванс (не включая пеню).</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22</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PENI_NACH</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N,20,5</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Начислено пени по данной услуге в текущем периоде (без учета перерасчетов счетов пени)</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23</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PENI_REC</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N,20,5</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Перерасчеты  пени по данной услуге в текущем периоде</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24</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PENI_OPL</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N,20,5</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Оплачено в расчетном периоде пени по данной услуге</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25</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PENI_BEG</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N,20,5</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Сальдо пени на 1-ое число месяца расчетного периода по данной услуге</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26</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PENI_END</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N,20,5</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Сальдо пени на последнее число расчетного периода по данной услуге.</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27</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RECALC</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C,254</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Причина перерасчёта.</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28</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HIDDEN</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N,1,0</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Не отображать строку в таблице.</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29</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NORM</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N,20,5</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Значение норматива безучетного потребления</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30</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IT_SUM</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N,10,2</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Сумма начислений с перерасчетом</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31</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ODN_NORM</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N,20,5</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Значение норматива ОДН на единицу</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32</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SUMMA_LGT</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N,20,5</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Начислено льгот</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33</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SUMMA_POV</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N,16,2</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Содержит сумму начислений по РДО учета повышенного коэффициента без льгот и пени за период.</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34</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SUM_LGTM_N</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N,20,5</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Начислено монетизированных льгот</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35</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SUM_LGTM_R</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N,20,5</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Сумма перерасчётов монетизированных льгот</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36</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SUMMA_LGTM</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N,20,5</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Начислено монетизированных льгот с учётом перерасчётов</w:t>
            </w:r>
          </w:p>
          <w:p w:rsidR="00AD5769" w:rsidRPr="00AD5769" w:rsidRDefault="00AD5769" w:rsidP="00AD5769">
            <w:pPr>
              <w:spacing w:after="0" w:line="240" w:lineRule="auto"/>
              <w:rPr>
                <w:rFonts w:ascii="Tahoma" w:eastAsia="Times New Roman" w:hAnsi="Tahoma" w:cs="Tahoma"/>
                <w:sz w:val="20"/>
                <w:szCs w:val="20"/>
                <w:lang w:val="en-US"/>
              </w:rPr>
            </w:pPr>
            <w:r w:rsidRPr="00AD5769">
              <w:rPr>
                <w:rFonts w:ascii="Tahoma" w:eastAsia="Times New Roman" w:hAnsi="Tahoma" w:cs="Tahoma"/>
                <w:sz w:val="20"/>
                <w:szCs w:val="20"/>
                <w:lang w:val="en-US"/>
              </w:rPr>
              <w:t>( [SUM_LGTM_N] + [SUM_LGTM_R] )</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37</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ID_LS</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C,10</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Номер лицевого счета Oracle</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38</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PERENOS_ZD</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N,20,5</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Сумма переноса задолженности</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39</w:t>
            </w:r>
          </w:p>
        </w:tc>
        <w:tc>
          <w:tcPr>
            <w:tcW w:w="1679"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TOTAL_DT</w:t>
            </w:r>
          </w:p>
        </w:tc>
        <w:tc>
          <w:tcPr>
            <w:tcW w:w="1481"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N,20,5</w:t>
            </w:r>
          </w:p>
        </w:tc>
        <w:tc>
          <w:tcPr>
            <w:tcW w:w="5776"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Общая задолженность</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40</w:t>
            </w:r>
          </w:p>
        </w:tc>
        <w:tc>
          <w:tcPr>
            <w:tcW w:w="1679" w:type="dxa"/>
            <w:vAlign w:val="bottom"/>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RNG</w:t>
            </w:r>
          </w:p>
        </w:tc>
        <w:tc>
          <w:tcPr>
            <w:tcW w:w="1481" w:type="dxa"/>
            <w:vAlign w:val="bottom"/>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N,2,0</w:t>
            </w:r>
          </w:p>
        </w:tc>
        <w:tc>
          <w:tcPr>
            <w:tcW w:w="5776" w:type="dxa"/>
            <w:vAlign w:val="bottom"/>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Номер диапазона</w:t>
            </w:r>
          </w:p>
        </w:tc>
      </w:tr>
      <w:tr w:rsidR="00AD5769" w:rsidRPr="00AD5769" w:rsidTr="006710FC">
        <w:tc>
          <w:tcPr>
            <w:tcW w:w="557" w:type="dxa"/>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41</w:t>
            </w:r>
          </w:p>
        </w:tc>
        <w:tc>
          <w:tcPr>
            <w:tcW w:w="1679" w:type="dxa"/>
            <w:vAlign w:val="bottom"/>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DOLG_PP</w:t>
            </w:r>
          </w:p>
        </w:tc>
        <w:tc>
          <w:tcPr>
            <w:tcW w:w="1481" w:type="dxa"/>
            <w:vAlign w:val="bottom"/>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N,10,2</w:t>
            </w:r>
          </w:p>
        </w:tc>
        <w:tc>
          <w:tcPr>
            <w:tcW w:w="5776" w:type="dxa"/>
            <w:vAlign w:val="bottom"/>
          </w:tcPr>
          <w:p w:rsidR="00AD5769" w:rsidRPr="00AD5769" w:rsidRDefault="00AD5769" w:rsidP="00AD5769">
            <w:pPr>
              <w:spacing w:after="0" w:line="240" w:lineRule="auto"/>
              <w:rPr>
                <w:rFonts w:ascii="Tahoma" w:eastAsia="Times New Roman" w:hAnsi="Tahoma" w:cs="Tahoma"/>
                <w:sz w:val="20"/>
                <w:szCs w:val="20"/>
              </w:rPr>
            </w:pPr>
            <w:r w:rsidRPr="00AD5769">
              <w:rPr>
                <w:rFonts w:ascii="Tahoma" w:eastAsia="Times New Roman" w:hAnsi="Tahoma" w:cs="Tahoma"/>
                <w:sz w:val="20"/>
                <w:szCs w:val="20"/>
              </w:rPr>
              <w:t>Cальдо за предыдущий период в разрезе лицевого счета, руб.</w:t>
            </w:r>
          </w:p>
        </w:tc>
      </w:tr>
    </w:tbl>
    <w:p w:rsidR="00AD5769" w:rsidRPr="00AD5769" w:rsidRDefault="00AD5769" w:rsidP="00AD5769">
      <w:pPr>
        <w:spacing w:after="0" w:line="240" w:lineRule="auto"/>
        <w:jc w:val="right"/>
        <w:rPr>
          <w:rFonts w:ascii="Times New Roman" w:eastAsia="Times New Roman" w:hAnsi="Times New Roman" w:cs="Tahoma"/>
          <w:color w:val="000000"/>
          <w:sz w:val="16"/>
          <w:szCs w:val="20"/>
          <w:lang w:eastAsia="ru-RU"/>
        </w:rPr>
      </w:pPr>
    </w:p>
    <w:p w:rsidR="00AD5769" w:rsidRPr="00AD5769" w:rsidRDefault="00AD5769" w:rsidP="00AD5769">
      <w:pPr>
        <w:spacing w:line="240" w:lineRule="auto"/>
        <w:jc w:val="both"/>
        <w:rPr>
          <w:rFonts w:ascii="Tahoma" w:eastAsia="Times New Roman" w:hAnsi="Tahoma" w:cs="Tahoma"/>
          <w:b/>
          <w:sz w:val="20"/>
          <w:szCs w:val="20"/>
          <w:lang w:eastAsia="ru-RU"/>
        </w:rPr>
      </w:pPr>
    </w:p>
    <w:p w:rsidR="00AD5769" w:rsidRPr="00AD5769" w:rsidRDefault="00AD5769" w:rsidP="00AD5769">
      <w:pPr>
        <w:spacing w:after="0" w:line="276" w:lineRule="auto"/>
        <w:jc w:val="both"/>
        <w:rPr>
          <w:rFonts w:ascii="Tahoma" w:eastAsia="Times New Roman" w:hAnsi="Tahoma" w:cs="Tahoma"/>
          <w:sz w:val="20"/>
          <w:szCs w:val="20"/>
          <w:lang w:eastAsia="ru-RU"/>
        </w:rPr>
      </w:pPr>
      <w:r w:rsidRPr="00AD5769">
        <w:rPr>
          <w:rFonts w:ascii="Tahoma" w:eastAsia="Times New Roman" w:hAnsi="Tahoma" w:cs="Tahoma"/>
          <w:sz w:val="20"/>
          <w:szCs w:val="20"/>
          <w:lang w:eastAsia="ru-RU"/>
        </w:rPr>
        <w:t xml:space="preserve">Основным файлом выгрузки является </w:t>
      </w:r>
      <w:r w:rsidRPr="00AD5769">
        <w:rPr>
          <w:rFonts w:ascii="Tahoma" w:eastAsia="Times New Roman" w:hAnsi="Tahoma" w:cs="Tahoma"/>
          <w:b/>
          <w:sz w:val="20"/>
          <w:szCs w:val="20"/>
          <w:lang w:val="en-US" w:eastAsia="ru-RU"/>
        </w:rPr>
        <w:t>abonent</w:t>
      </w:r>
      <w:r w:rsidRPr="00AD5769">
        <w:rPr>
          <w:rFonts w:ascii="Tahoma" w:eastAsia="Times New Roman" w:hAnsi="Tahoma" w:cs="Tahoma"/>
          <w:sz w:val="20"/>
          <w:szCs w:val="20"/>
          <w:lang w:eastAsia="ru-RU"/>
        </w:rPr>
        <w:t xml:space="preserve">. Одна строка указанного файла – одна квитанция. Связь с другими файлами осуществляется через ключевое поле </w:t>
      </w:r>
      <w:r w:rsidRPr="00AD5769">
        <w:rPr>
          <w:rFonts w:ascii="Tahoma" w:eastAsia="Times New Roman" w:hAnsi="Tahoma" w:cs="Tahoma"/>
          <w:sz w:val="20"/>
          <w:szCs w:val="20"/>
          <w:lang w:val="en-US" w:eastAsia="ru-RU"/>
        </w:rPr>
        <w:t>KVIT</w:t>
      </w:r>
      <w:r w:rsidRPr="00AD5769">
        <w:rPr>
          <w:rFonts w:ascii="Tahoma" w:eastAsia="Times New Roman" w:hAnsi="Tahoma" w:cs="Tahoma"/>
          <w:sz w:val="20"/>
          <w:szCs w:val="20"/>
          <w:lang w:eastAsia="ru-RU"/>
        </w:rPr>
        <w:t>_</w:t>
      </w:r>
      <w:r w:rsidRPr="00AD5769">
        <w:rPr>
          <w:rFonts w:ascii="Tahoma" w:eastAsia="Times New Roman" w:hAnsi="Tahoma" w:cs="Tahoma"/>
          <w:sz w:val="20"/>
          <w:szCs w:val="20"/>
          <w:lang w:val="en-US" w:eastAsia="ru-RU"/>
        </w:rPr>
        <w:t>ORD</w:t>
      </w:r>
      <w:r w:rsidRPr="00AD5769">
        <w:rPr>
          <w:rFonts w:ascii="Tahoma" w:eastAsia="Times New Roman" w:hAnsi="Tahoma" w:cs="Tahoma"/>
          <w:sz w:val="20"/>
          <w:szCs w:val="20"/>
          <w:lang w:eastAsia="ru-RU"/>
        </w:rPr>
        <w:t xml:space="preserve">. </w:t>
      </w:r>
    </w:p>
    <w:p w:rsidR="00AD5769" w:rsidRPr="00AD5769" w:rsidRDefault="00AD5769" w:rsidP="00AD5769">
      <w:pPr>
        <w:pageBreakBefore/>
        <w:spacing w:after="0"/>
        <w:jc w:val="right"/>
        <w:rPr>
          <w:rFonts w:ascii="Tahoma" w:eastAsia="MS Mincho" w:hAnsi="Tahoma" w:cs="Tahoma"/>
          <w:sz w:val="20"/>
        </w:rPr>
      </w:pPr>
      <w:r w:rsidRPr="00AD5769">
        <w:rPr>
          <w:rFonts w:ascii="Tahoma" w:eastAsia="MS Mincho" w:hAnsi="Tahoma" w:cs="Tahoma"/>
          <w:sz w:val="20"/>
        </w:rPr>
        <w:lastRenderedPageBreak/>
        <w:t xml:space="preserve">Приложение №7 к Техническому заданию </w:t>
      </w:r>
    </w:p>
    <w:p w:rsidR="00AD5769" w:rsidRPr="00AD5769" w:rsidRDefault="00AD5769" w:rsidP="00AD5769">
      <w:pPr>
        <w:spacing w:after="0" w:line="276" w:lineRule="auto"/>
        <w:jc w:val="center"/>
        <w:rPr>
          <w:rFonts w:ascii="Tahoma" w:eastAsia="MS Mincho" w:hAnsi="Tahoma" w:cs="Tahoma"/>
          <w:b/>
          <w:sz w:val="20"/>
        </w:rPr>
      </w:pPr>
      <w:r w:rsidRPr="00AD5769">
        <w:rPr>
          <w:rFonts w:ascii="Tahoma" w:eastAsia="MS Mincho" w:hAnsi="Tahoma" w:cs="Tahoma"/>
          <w:b/>
          <w:sz w:val="20"/>
        </w:rPr>
        <w:t>Структура и правила заполнения шаблона единой квитанции из файлов выгрузки</w:t>
      </w:r>
    </w:p>
    <w:p w:rsidR="00AD5769" w:rsidRPr="00AD5769" w:rsidRDefault="00AD5769" w:rsidP="00AD5769">
      <w:pPr>
        <w:spacing w:after="0" w:line="240" w:lineRule="auto"/>
        <w:jc w:val="center"/>
        <w:rPr>
          <w:rFonts w:ascii="Times New Roman" w:eastAsia="Times New Roman" w:hAnsi="Times New Roman" w:cs="Tahoma"/>
          <w:b/>
          <w:color w:val="000000"/>
          <w:sz w:val="24"/>
          <w:szCs w:val="20"/>
          <w:lang w:eastAsia="ru-RU"/>
        </w:rPr>
      </w:pPr>
    </w:p>
    <w:p w:rsidR="00AD5769" w:rsidRPr="00AD5769" w:rsidRDefault="00AD5769" w:rsidP="00AD5769">
      <w:pPr>
        <w:spacing w:after="0" w:line="240" w:lineRule="auto"/>
        <w:jc w:val="center"/>
        <w:rPr>
          <w:rFonts w:ascii="Times New Roman" w:eastAsia="Times New Roman" w:hAnsi="Times New Roman" w:cs="Times New Roman"/>
          <w:noProof/>
          <w:sz w:val="24"/>
          <w:szCs w:val="24"/>
          <w:lang w:eastAsia="ru-RU"/>
        </w:rPr>
      </w:pPr>
    </w:p>
    <w:tbl>
      <w:tblPr>
        <w:tblW w:w="10862"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126"/>
        <w:gridCol w:w="50"/>
        <w:gridCol w:w="658"/>
        <w:gridCol w:w="848"/>
        <w:gridCol w:w="990"/>
        <w:gridCol w:w="851"/>
        <w:gridCol w:w="851"/>
        <w:gridCol w:w="565"/>
        <w:gridCol w:w="707"/>
        <w:gridCol w:w="849"/>
        <w:gridCol w:w="848"/>
        <w:gridCol w:w="708"/>
        <w:gridCol w:w="565"/>
        <w:gridCol w:w="276"/>
        <w:gridCol w:w="136"/>
        <w:gridCol w:w="470"/>
        <w:gridCol w:w="1282"/>
        <w:gridCol w:w="82"/>
      </w:tblGrid>
      <w:tr w:rsidR="00AD5769" w:rsidRPr="00AD5769" w:rsidTr="006710FC">
        <w:trPr>
          <w:gridAfter w:val="1"/>
          <w:wAfter w:w="82" w:type="dxa"/>
          <w:trHeight w:hRule="exact" w:val="574"/>
        </w:trPr>
        <w:tc>
          <w:tcPr>
            <w:tcW w:w="1682" w:type="dxa"/>
            <w:gridSpan w:val="4"/>
            <w:tcBorders>
              <w:top w:val="nil"/>
              <w:left w:val="nil"/>
              <w:bottom w:val="nil"/>
              <w:right w:val="nil"/>
            </w:tcBorders>
            <w:tcMar>
              <w:top w:w="0" w:type="dxa"/>
              <w:left w:w="30" w:type="dxa"/>
              <w:bottom w:w="0" w:type="dxa"/>
              <w:right w:w="30" w:type="dxa"/>
            </w:tcMar>
            <w:vAlign w:val="bottom"/>
          </w:tcPr>
          <w:p w:rsidR="00AD5769" w:rsidRPr="00AD5769" w:rsidRDefault="00AD5769" w:rsidP="00AD5769">
            <w:pPr>
              <w:widowControl w:val="0"/>
              <w:autoSpaceDE w:val="0"/>
              <w:autoSpaceDN w:val="0"/>
              <w:adjustRightInd w:val="0"/>
              <w:spacing w:after="0" w:line="240" w:lineRule="auto"/>
              <w:rPr>
                <w:rFonts w:ascii="Tahoma" w:eastAsia="Times New Roman" w:hAnsi="Tahoma" w:cs="Tahoma"/>
                <w:b/>
                <w:bCs/>
                <w:color w:val="000000"/>
                <w:w w:val="105"/>
                <w:sz w:val="16"/>
                <w:szCs w:val="16"/>
              </w:rPr>
            </w:pPr>
            <w:r w:rsidRPr="00AD5769">
              <w:rPr>
                <w:rFonts w:ascii="Tahoma" w:eastAsia="Times New Roman" w:hAnsi="Tahoma" w:cs="Tahoma"/>
                <w:noProof/>
                <w:color w:val="000000"/>
                <w:w w:val="105"/>
                <w:sz w:val="12"/>
                <w:szCs w:val="12"/>
                <w:lang w:eastAsia="ru-RU"/>
              </w:rPr>
              <w:drawing>
                <wp:inline distT="0" distB="0" distL="0" distR="0">
                  <wp:extent cx="1066800" cy="3429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66800" cy="342900"/>
                          </a:xfrm>
                          <a:prstGeom prst="rect">
                            <a:avLst/>
                          </a:prstGeom>
                          <a:noFill/>
                          <a:ln>
                            <a:noFill/>
                          </a:ln>
                        </pic:spPr>
                      </pic:pic>
                    </a:graphicData>
                  </a:graphic>
                </wp:inline>
              </w:drawing>
            </w:r>
            <w:r w:rsidRPr="00AD5769">
              <w:rPr>
                <w:rFonts w:ascii="Tahoma" w:eastAsia="Times New Roman" w:hAnsi="Tahoma" w:cs="Tahoma"/>
                <w:b/>
                <w:bCs/>
                <w:color w:val="000000"/>
                <w:w w:val="105"/>
                <w:sz w:val="16"/>
                <w:szCs w:val="16"/>
              </w:rPr>
              <w:t xml:space="preserve">                                  </w:t>
            </w:r>
          </w:p>
        </w:tc>
        <w:tc>
          <w:tcPr>
            <w:tcW w:w="9098" w:type="dxa"/>
            <w:gridSpan w:val="13"/>
            <w:tcBorders>
              <w:top w:val="nil"/>
              <w:left w:val="nil"/>
              <w:bottom w:val="nil"/>
              <w:right w:val="nil"/>
            </w:tcBorders>
            <w:vAlign w:val="center"/>
          </w:tcPr>
          <w:p w:rsidR="00AD5769" w:rsidRPr="00AD5769" w:rsidRDefault="00AD5769" w:rsidP="00AD5769">
            <w:pPr>
              <w:widowControl w:val="0"/>
              <w:autoSpaceDE w:val="0"/>
              <w:autoSpaceDN w:val="0"/>
              <w:adjustRightInd w:val="0"/>
              <w:spacing w:after="0" w:line="240" w:lineRule="auto"/>
              <w:rPr>
                <w:rFonts w:ascii="Tahoma" w:eastAsia="Times New Roman" w:hAnsi="Tahoma" w:cs="Tahoma"/>
                <w:b/>
                <w:bCs/>
                <w:color w:val="000000"/>
                <w:w w:val="105"/>
                <w:sz w:val="18"/>
                <w:szCs w:val="16"/>
              </w:rPr>
            </w:pPr>
            <w:r w:rsidRPr="00AD5769">
              <w:rPr>
                <w:rFonts w:ascii="Tahoma" w:eastAsia="Times New Roman" w:hAnsi="Tahoma" w:cs="Tahoma"/>
                <w:b/>
                <w:bCs/>
                <w:color w:val="000000"/>
                <w:w w:val="105"/>
                <w:sz w:val="18"/>
                <w:szCs w:val="16"/>
              </w:rPr>
              <w:t>Единый платежный документ за Сентябрь 2024 г (</w:t>
            </w:r>
            <w:r w:rsidRPr="00AD5769">
              <w:rPr>
                <w:rFonts w:eastAsia="Times New Roman" w:cs="Times New Roman"/>
                <w:highlight w:val="yellow"/>
              </w:rPr>
              <w:t>PERIOD</w:t>
            </w:r>
            <w:r w:rsidRPr="00AD5769">
              <w:rPr>
                <w:rFonts w:ascii="Tahoma" w:eastAsia="Times New Roman" w:hAnsi="Tahoma" w:cs="Tahoma"/>
                <w:b/>
                <w:bCs/>
                <w:color w:val="000000"/>
                <w:w w:val="105"/>
                <w:sz w:val="18"/>
                <w:szCs w:val="16"/>
              </w:rPr>
              <w:t xml:space="preserve">). по Лицевому счету </w:t>
            </w:r>
            <w:r w:rsidRPr="00AD5769">
              <w:rPr>
                <w:rFonts w:eastAsia="Times New Roman" w:cs="Times New Roman"/>
                <w:highlight w:val="yellow"/>
              </w:rPr>
              <w:t>NLS_ID</w:t>
            </w:r>
            <w:r w:rsidRPr="00AD5769">
              <w:rPr>
                <w:rFonts w:ascii="Tahoma" w:eastAsia="Times New Roman" w:hAnsi="Tahoma" w:cs="Tahoma"/>
                <w:b/>
                <w:bCs/>
                <w:color w:val="000000"/>
                <w:w w:val="105"/>
                <w:sz w:val="18"/>
                <w:szCs w:val="16"/>
              </w:rPr>
              <w:t xml:space="preserve"> </w:t>
            </w:r>
          </w:p>
          <w:p w:rsidR="00AD5769" w:rsidRPr="00AD5769" w:rsidRDefault="00AD5769" w:rsidP="00AD5769">
            <w:pPr>
              <w:widowControl w:val="0"/>
              <w:autoSpaceDE w:val="0"/>
              <w:autoSpaceDN w:val="0"/>
              <w:adjustRightInd w:val="0"/>
              <w:spacing w:after="0" w:line="240" w:lineRule="auto"/>
              <w:jc w:val="both"/>
              <w:rPr>
                <w:rFonts w:ascii="Tahoma" w:eastAsia="Times New Roman" w:hAnsi="Tahoma" w:cs="Tahoma"/>
                <w:b/>
                <w:bCs/>
                <w:color w:val="000000"/>
                <w:w w:val="105"/>
                <w:sz w:val="18"/>
                <w:szCs w:val="16"/>
              </w:rPr>
            </w:pPr>
            <w:r w:rsidRPr="00AD5769">
              <w:rPr>
                <w:rFonts w:ascii="Tahoma" w:eastAsia="Times New Roman" w:hAnsi="Tahoma" w:cs="Tahoma"/>
                <w:b/>
                <w:bCs/>
                <w:color w:val="000000"/>
                <w:w w:val="105"/>
                <w:sz w:val="18"/>
                <w:szCs w:val="16"/>
              </w:rPr>
              <w:t xml:space="preserve">                                                       </w:t>
            </w:r>
          </w:p>
          <w:p w:rsidR="00AD5769" w:rsidRPr="00AD5769" w:rsidRDefault="00AD5769" w:rsidP="00AD5769">
            <w:pPr>
              <w:widowControl w:val="0"/>
              <w:autoSpaceDE w:val="0"/>
              <w:autoSpaceDN w:val="0"/>
              <w:adjustRightInd w:val="0"/>
              <w:spacing w:after="0" w:line="240" w:lineRule="auto"/>
              <w:jc w:val="both"/>
              <w:rPr>
                <w:rFonts w:ascii="Tahoma" w:eastAsia="Times New Roman" w:hAnsi="Tahoma" w:cs="Tahoma"/>
                <w:sz w:val="18"/>
              </w:rPr>
            </w:pPr>
          </w:p>
        </w:tc>
      </w:tr>
      <w:tr w:rsidR="00AD5769" w:rsidRPr="00AD5769" w:rsidTr="006710FC">
        <w:trPr>
          <w:gridAfter w:val="1"/>
          <w:wAfter w:w="82" w:type="dxa"/>
          <w:trHeight w:val="2250"/>
        </w:trPr>
        <w:tc>
          <w:tcPr>
            <w:tcW w:w="4374" w:type="dxa"/>
            <w:gridSpan w:val="7"/>
            <w:tcBorders>
              <w:top w:val="nil"/>
              <w:left w:val="nil"/>
              <w:bottom w:val="nil"/>
              <w:right w:val="nil"/>
            </w:tcBorders>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rPr>
                <w:rFonts w:ascii="Tahoma" w:eastAsia="Times New Roman" w:hAnsi="Tahoma" w:cs="Tahoma"/>
                <w:b/>
                <w:bCs/>
                <w:color w:val="000000"/>
                <w:w w:val="105"/>
                <w:sz w:val="14"/>
                <w:szCs w:val="16"/>
              </w:rPr>
            </w:pPr>
            <w:r w:rsidRPr="00AD5769">
              <w:rPr>
                <w:rFonts w:ascii="Tahoma" w:eastAsia="Times New Roman" w:hAnsi="Tahoma" w:cs="Tahoma"/>
                <w:b/>
                <w:bCs/>
                <w:color w:val="000000"/>
                <w:w w:val="105"/>
                <w:sz w:val="14"/>
                <w:szCs w:val="16"/>
              </w:rPr>
              <w:t>Получатель платежа:</w:t>
            </w:r>
          </w:p>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 w:val="14"/>
                <w:szCs w:val="16"/>
              </w:rPr>
            </w:pPr>
            <w:r w:rsidRPr="00AD5769">
              <w:rPr>
                <w:rFonts w:ascii="Tahoma" w:eastAsia="Times New Roman" w:hAnsi="Tahoma" w:cs="Tahoma"/>
                <w:bCs/>
                <w:color w:val="000000"/>
                <w:w w:val="105"/>
                <w:sz w:val="14"/>
                <w:szCs w:val="16"/>
              </w:rPr>
              <w:t>Кировский филиал АО «ЭнергосбыТ Плюс» ИНН/КПП 5612042824/434543001, р/сч. 40702810827000002345, в Отделение № 8612 ПАО Сбербанк г.Киров БИК 043304609 к/сч. 30101810500000000609, юр. адрес: 610046, г. Киров, ул. Преображенская, д.90, эл. почта: kirov@esplus.ru</w:t>
            </w:r>
          </w:p>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 w:val="14"/>
                <w:szCs w:val="16"/>
              </w:rPr>
            </w:pPr>
            <w:r w:rsidRPr="00AD5769">
              <w:rPr>
                <w:rFonts w:ascii="Tahoma" w:eastAsia="Times New Roman" w:hAnsi="Tahoma" w:cs="Tahoma"/>
                <w:bCs/>
                <w:color w:val="000000"/>
                <w:w w:val="105"/>
                <w:sz w:val="14"/>
                <w:szCs w:val="16"/>
              </w:rPr>
              <w:t>Акционерное общество "Куприт" ИНН/КПП 4346049110/434501001, р/сч. 40702810500500000076, в АО КБ «Хлынов» г. Киров БИК 043304711 к/сч. 30101810100000000711, юр. адрес: 610035, г. Киров, ул. Пугачева, д. 1Б, эт/пом 3/2-11, эл. почта: cuprit@cuprit.ru</w:t>
            </w:r>
          </w:p>
          <w:p w:rsidR="00AD5769" w:rsidRPr="00AD5769" w:rsidRDefault="00AD5769" w:rsidP="00AD5769">
            <w:pPr>
              <w:widowControl w:val="0"/>
              <w:autoSpaceDE w:val="0"/>
              <w:autoSpaceDN w:val="0"/>
              <w:adjustRightInd w:val="0"/>
              <w:spacing w:after="0" w:line="240" w:lineRule="auto"/>
              <w:rPr>
                <w:rFonts w:ascii="Tahoma" w:eastAsia="Times New Roman" w:hAnsi="Tahoma" w:cs="Tahoma"/>
                <w:b/>
                <w:bCs/>
                <w:color w:val="FF0000"/>
                <w:w w:val="105"/>
                <w:sz w:val="14"/>
                <w:szCs w:val="16"/>
                <w:highlight w:val="cyan"/>
              </w:rPr>
            </w:pPr>
            <w:r w:rsidRPr="00AD5769">
              <w:rPr>
                <w:rFonts w:ascii="Tahoma" w:eastAsia="Times New Roman" w:hAnsi="Tahoma" w:cs="Tahoma"/>
                <w:bCs/>
                <w:color w:val="000000"/>
                <w:w w:val="105"/>
                <w:sz w:val="14"/>
                <w:szCs w:val="16"/>
              </w:rPr>
              <w:t xml:space="preserve">Филиал «Кировский» ПАО «Т Плюс» ИНН/КПП 6315376946/434543001, р/сч 40702810500000050920, Банк ГПБ (АО), г. Москва, БИК 044525823 к/сч 30101810200000000823, юр. адрес: 610044, г. Киров, ул. Луганская, 51, эл. почта: kirov@esplus.ru </w:t>
            </w:r>
            <w:r w:rsidRPr="00AD5769">
              <w:rPr>
                <w:rFonts w:ascii="Tahoma" w:eastAsia="Times New Roman" w:hAnsi="Tahoma" w:cs="Tahoma"/>
                <w:b/>
                <w:bCs/>
                <w:color w:val="FF0000"/>
                <w:w w:val="105"/>
                <w:sz w:val="14"/>
                <w:szCs w:val="16"/>
              </w:rPr>
              <w:t xml:space="preserve">выводится исходя из наличия исполнителей услуг в файле </w:t>
            </w:r>
            <w:r w:rsidRPr="00AD5769">
              <w:rPr>
                <w:rFonts w:ascii="Tahoma" w:eastAsia="Times New Roman" w:hAnsi="Tahoma" w:cs="Tahoma"/>
                <w:b/>
                <w:bCs/>
                <w:color w:val="FF0000"/>
                <w:w w:val="105"/>
                <w:sz w:val="14"/>
                <w:szCs w:val="16"/>
                <w:highlight w:val="cyan"/>
              </w:rPr>
              <w:t>common.ISP_NAME= Кировский филиал АО "ЭнергосбыТ Плюс"/Акционерное общество "Куприт"/</w:t>
            </w:r>
          </w:p>
          <w:p w:rsidR="00AD5769" w:rsidRPr="00AD5769" w:rsidRDefault="00AD5769" w:rsidP="00AD5769">
            <w:pPr>
              <w:widowControl w:val="0"/>
              <w:autoSpaceDE w:val="0"/>
              <w:autoSpaceDN w:val="0"/>
              <w:adjustRightInd w:val="0"/>
              <w:spacing w:after="0" w:line="240" w:lineRule="auto"/>
              <w:rPr>
                <w:rFonts w:ascii="Tahoma" w:eastAsia="Times New Roman" w:hAnsi="Tahoma" w:cs="Tahoma"/>
                <w:b/>
                <w:bCs/>
                <w:color w:val="FF0000"/>
                <w:w w:val="105"/>
                <w:sz w:val="14"/>
                <w:szCs w:val="16"/>
                <w:highlight w:val="cyan"/>
              </w:rPr>
            </w:pPr>
            <w:r w:rsidRPr="00AD5769">
              <w:rPr>
                <w:rFonts w:ascii="Tahoma" w:eastAsia="Times New Roman" w:hAnsi="Tahoma" w:cs="Tahoma"/>
                <w:b/>
                <w:bCs/>
                <w:color w:val="FF0000"/>
                <w:w w:val="105"/>
                <w:sz w:val="14"/>
                <w:szCs w:val="16"/>
                <w:highlight w:val="cyan"/>
              </w:rPr>
              <w:t>Филиал "Кировский" ПАО "Т Плюс"</w:t>
            </w:r>
          </w:p>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 w:val="14"/>
                <w:szCs w:val="16"/>
              </w:rPr>
            </w:pPr>
            <w:r w:rsidRPr="00AD5769">
              <w:rPr>
                <w:rFonts w:ascii="Tahoma" w:eastAsia="Times New Roman" w:hAnsi="Tahoma" w:cs="Tahoma"/>
                <w:b/>
                <w:bCs/>
                <w:color w:val="000000"/>
                <w:w w:val="105"/>
                <w:sz w:val="14"/>
                <w:szCs w:val="16"/>
                <w:highlight w:val="cyan"/>
              </w:rPr>
              <w:t>Адрес офиса</w:t>
            </w:r>
            <w:r w:rsidRPr="00AD5769">
              <w:rPr>
                <w:rFonts w:ascii="Tahoma" w:eastAsia="Times New Roman" w:hAnsi="Tahoma" w:cs="Tahoma"/>
                <w:bCs/>
                <w:color w:val="000000"/>
                <w:w w:val="105"/>
                <w:sz w:val="14"/>
                <w:szCs w:val="16"/>
              </w:rPr>
              <w:t xml:space="preserve">: </w:t>
            </w:r>
          </w:p>
          <w:p w:rsidR="00AD5769" w:rsidRPr="00AD5769" w:rsidRDefault="00AD5769" w:rsidP="00AD5769">
            <w:pPr>
              <w:widowControl w:val="0"/>
              <w:autoSpaceDE w:val="0"/>
              <w:autoSpaceDN w:val="0"/>
              <w:adjustRightInd w:val="0"/>
              <w:spacing w:after="0" w:line="240" w:lineRule="auto"/>
              <w:rPr>
                <w:rFonts w:ascii="Tahoma" w:eastAsia="Times New Roman" w:hAnsi="Tahoma" w:cs="Tahoma"/>
                <w:b/>
                <w:bCs/>
                <w:color w:val="000000"/>
                <w:w w:val="105"/>
                <w:sz w:val="14"/>
                <w:szCs w:val="16"/>
              </w:rPr>
            </w:pPr>
            <w:r w:rsidRPr="00AD5769">
              <w:rPr>
                <w:rFonts w:ascii="Tahoma" w:eastAsia="Times New Roman" w:hAnsi="Tahoma" w:cs="Tahoma"/>
                <w:b/>
                <w:bCs/>
                <w:color w:val="000000"/>
                <w:w w:val="105"/>
                <w:sz w:val="14"/>
                <w:szCs w:val="16"/>
              </w:rPr>
              <w:t>г.Киров, ул.Всесвятская, 80/2</w:t>
            </w:r>
          </w:p>
          <w:p w:rsidR="00AD5769" w:rsidRPr="00AD5769" w:rsidRDefault="00AD5769" w:rsidP="00AD5769">
            <w:pPr>
              <w:widowControl w:val="0"/>
              <w:autoSpaceDE w:val="0"/>
              <w:autoSpaceDN w:val="0"/>
              <w:adjustRightInd w:val="0"/>
              <w:spacing w:after="0" w:line="240" w:lineRule="auto"/>
              <w:rPr>
                <w:rFonts w:ascii="Tahoma" w:eastAsia="Times New Roman" w:hAnsi="Tahoma" w:cs="Tahoma"/>
                <w:b/>
                <w:bCs/>
                <w:color w:val="000000"/>
                <w:w w:val="105"/>
                <w:sz w:val="14"/>
                <w:szCs w:val="16"/>
              </w:rPr>
            </w:pPr>
            <w:r w:rsidRPr="00AD5769">
              <w:rPr>
                <w:rFonts w:ascii="Tahoma" w:eastAsia="Times New Roman" w:hAnsi="Tahoma" w:cs="Tahoma"/>
                <w:bCs/>
                <w:color w:val="000000"/>
                <w:w w:val="105"/>
                <w:sz w:val="14"/>
                <w:szCs w:val="16"/>
              </w:rPr>
              <w:t xml:space="preserve">Пн.-пт. 8:00 - 18:00,сб-вс. - выходной.1 число месяца - неприёмный день </w:t>
            </w:r>
            <w:r w:rsidRPr="00AD5769">
              <w:rPr>
                <w:rFonts w:ascii="Tahoma" w:eastAsia="Times New Roman" w:hAnsi="Tahoma" w:cs="Tahoma"/>
                <w:b/>
                <w:bCs/>
                <w:color w:val="000000"/>
                <w:w w:val="105"/>
                <w:sz w:val="14"/>
                <w:szCs w:val="16"/>
              </w:rPr>
              <w:t>(</w:t>
            </w:r>
            <w:r w:rsidRPr="00AD5769">
              <w:rPr>
                <w:rFonts w:ascii="Tahoma" w:eastAsia="Times New Roman" w:hAnsi="Tahoma" w:cs="Tahoma"/>
                <w:bCs/>
                <w:color w:val="000000"/>
                <w:w w:val="105"/>
                <w:sz w:val="14"/>
                <w:szCs w:val="16"/>
                <w:highlight w:val="cyan"/>
              </w:rPr>
              <w:t>OTDADR + OTDREGIM</w:t>
            </w:r>
            <w:r w:rsidRPr="00AD5769">
              <w:rPr>
                <w:rFonts w:ascii="Tahoma" w:eastAsia="Times New Roman" w:hAnsi="Tahoma" w:cs="Tahoma"/>
                <w:b/>
                <w:bCs/>
                <w:color w:val="000000"/>
                <w:w w:val="105"/>
                <w:sz w:val="14"/>
                <w:szCs w:val="16"/>
              </w:rPr>
              <w:t>)</w:t>
            </w:r>
          </w:p>
          <w:p w:rsidR="00AD5769" w:rsidRPr="00AD5769" w:rsidRDefault="00AD5769" w:rsidP="00AD5769">
            <w:pPr>
              <w:widowControl w:val="0"/>
              <w:autoSpaceDE w:val="0"/>
              <w:autoSpaceDN w:val="0"/>
              <w:adjustRightInd w:val="0"/>
              <w:spacing w:after="0" w:line="240" w:lineRule="auto"/>
              <w:rPr>
                <w:rFonts w:ascii="Tahoma" w:eastAsia="Times New Roman" w:hAnsi="Tahoma" w:cs="Tahoma"/>
                <w:b/>
                <w:bCs/>
                <w:color w:val="000000"/>
                <w:w w:val="105"/>
                <w:sz w:val="14"/>
                <w:szCs w:val="16"/>
              </w:rPr>
            </w:pPr>
            <w:r w:rsidRPr="00AD5769">
              <w:rPr>
                <w:rFonts w:ascii="Tahoma" w:eastAsia="Times New Roman" w:hAnsi="Tahoma" w:cs="Tahoma"/>
                <w:b/>
                <w:bCs/>
                <w:color w:val="000000"/>
                <w:w w:val="105"/>
                <w:sz w:val="14"/>
                <w:szCs w:val="16"/>
              </w:rPr>
              <w:t xml:space="preserve">г. Киров, ул. Менделеева 38 </w:t>
            </w:r>
          </w:p>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 w:val="14"/>
                <w:szCs w:val="16"/>
              </w:rPr>
            </w:pPr>
            <w:r w:rsidRPr="00AD5769">
              <w:rPr>
                <w:rFonts w:ascii="Tahoma" w:eastAsia="Times New Roman" w:hAnsi="Tahoma" w:cs="Tahoma"/>
                <w:bCs/>
                <w:color w:val="000000"/>
                <w:w w:val="105"/>
                <w:sz w:val="14"/>
                <w:szCs w:val="16"/>
              </w:rPr>
              <w:t>Пн.-пт. 8:00 - 17:00, сб-вс. - выходной</w:t>
            </w:r>
          </w:p>
          <w:p w:rsidR="00AD5769" w:rsidRPr="00AD5769" w:rsidRDefault="00AD5769" w:rsidP="00AD5769">
            <w:pPr>
              <w:widowControl w:val="0"/>
              <w:autoSpaceDE w:val="0"/>
              <w:autoSpaceDN w:val="0"/>
              <w:adjustRightInd w:val="0"/>
              <w:spacing w:after="0" w:line="240" w:lineRule="auto"/>
              <w:rPr>
                <w:rFonts w:ascii="Tahoma" w:eastAsia="Times New Roman" w:hAnsi="Tahoma" w:cs="Tahoma"/>
                <w:b/>
                <w:bCs/>
                <w:color w:val="000000"/>
                <w:w w:val="105"/>
                <w:sz w:val="14"/>
                <w:szCs w:val="16"/>
              </w:rPr>
            </w:pPr>
            <w:r w:rsidRPr="00AD5769">
              <w:rPr>
                <w:rFonts w:ascii="Tahoma" w:eastAsia="Times New Roman" w:hAnsi="Tahoma" w:cs="Tahoma"/>
                <w:bCs/>
                <w:color w:val="000000"/>
                <w:w w:val="105"/>
                <w:sz w:val="14"/>
                <w:szCs w:val="16"/>
              </w:rPr>
              <w:t>г</w:t>
            </w:r>
            <w:r w:rsidRPr="00AD5769">
              <w:rPr>
                <w:rFonts w:ascii="Tahoma" w:eastAsia="Times New Roman" w:hAnsi="Tahoma" w:cs="Tahoma"/>
                <w:b/>
                <w:bCs/>
                <w:color w:val="000000"/>
                <w:w w:val="105"/>
                <w:sz w:val="14"/>
                <w:szCs w:val="16"/>
              </w:rPr>
              <w:t xml:space="preserve">. Киров, ул. Чапаева 69 корп. 3 </w:t>
            </w:r>
          </w:p>
          <w:p w:rsidR="00AD5769" w:rsidRPr="00AD5769" w:rsidRDefault="00AD5769" w:rsidP="00AD5769">
            <w:pPr>
              <w:widowControl w:val="0"/>
              <w:autoSpaceDE w:val="0"/>
              <w:autoSpaceDN w:val="0"/>
              <w:adjustRightInd w:val="0"/>
              <w:spacing w:after="0" w:line="240" w:lineRule="auto"/>
              <w:rPr>
                <w:rFonts w:ascii="Tahoma" w:eastAsia="Times New Roman" w:hAnsi="Tahoma" w:cs="Tahoma"/>
                <w:b/>
                <w:bCs/>
                <w:color w:val="000000"/>
                <w:w w:val="105"/>
                <w:sz w:val="14"/>
                <w:szCs w:val="16"/>
              </w:rPr>
            </w:pPr>
            <w:r w:rsidRPr="00AD5769">
              <w:rPr>
                <w:rFonts w:ascii="Tahoma" w:eastAsia="Times New Roman" w:hAnsi="Tahoma" w:cs="Tahoma"/>
                <w:bCs/>
                <w:color w:val="000000"/>
                <w:w w:val="105"/>
                <w:sz w:val="14"/>
                <w:szCs w:val="16"/>
              </w:rPr>
              <w:t>Пн.-пт. 8:00 - 17:00,обед 12:00 - 13:00, сб-вс.- выходной. 1 число месяца - неприёмный день</w:t>
            </w:r>
            <w:r w:rsidRPr="00AD5769">
              <w:rPr>
                <w:rFonts w:ascii="Tahoma" w:eastAsia="Times New Roman" w:hAnsi="Tahoma" w:cs="Tahoma"/>
                <w:b/>
                <w:bCs/>
                <w:color w:val="000000"/>
                <w:w w:val="105"/>
                <w:sz w:val="14"/>
                <w:szCs w:val="16"/>
                <w:highlight w:val="cyan"/>
              </w:rPr>
              <w:t xml:space="preserve"> (Label)</w:t>
            </w:r>
          </w:p>
          <w:p w:rsidR="00AD5769" w:rsidRPr="00AD5769" w:rsidRDefault="00AD5769" w:rsidP="00AD5769">
            <w:pPr>
              <w:widowControl w:val="0"/>
              <w:autoSpaceDE w:val="0"/>
              <w:autoSpaceDN w:val="0"/>
              <w:adjustRightInd w:val="0"/>
              <w:spacing w:after="0" w:line="240" w:lineRule="auto"/>
              <w:rPr>
                <w:rFonts w:ascii="Tahoma" w:eastAsia="Times New Roman" w:hAnsi="Tahoma" w:cs="Tahoma"/>
                <w:b/>
                <w:bCs/>
                <w:color w:val="FF0000"/>
                <w:w w:val="105"/>
                <w:sz w:val="14"/>
                <w:szCs w:val="16"/>
                <w:highlight w:val="cyan"/>
              </w:rPr>
            </w:pPr>
            <w:r w:rsidRPr="00AD5769">
              <w:rPr>
                <w:rFonts w:ascii="Tahoma" w:eastAsia="Times New Roman" w:hAnsi="Tahoma" w:cs="Tahoma"/>
                <w:b/>
                <w:bCs/>
                <w:color w:val="000000"/>
                <w:w w:val="105"/>
                <w:sz w:val="14"/>
                <w:szCs w:val="16"/>
              </w:rPr>
              <w:t>Сайт</w:t>
            </w:r>
            <w:r w:rsidRPr="00AD5769">
              <w:rPr>
                <w:rFonts w:ascii="Tahoma" w:eastAsia="Times New Roman" w:hAnsi="Tahoma" w:cs="Tahoma"/>
                <w:bCs/>
                <w:color w:val="000000"/>
                <w:w w:val="105"/>
                <w:sz w:val="14"/>
                <w:szCs w:val="16"/>
              </w:rPr>
              <w:t xml:space="preserve">: kirov.esplus.ru </w:t>
            </w:r>
            <w:r w:rsidRPr="00AD5769">
              <w:rPr>
                <w:rFonts w:ascii="Tahoma" w:eastAsia="Times New Roman" w:hAnsi="Tahoma" w:cs="Tahoma"/>
                <w:b/>
                <w:bCs/>
                <w:color w:val="FF0000"/>
                <w:w w:val="105"/>
                <w:sz w:val="14"/>
                <w:szCs w:val="16"/>
              </w:rPr>
              <w:t>(ФИКС)</w:t>
            </w:r>
          </w:p>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 w:val="14"/>
                <w:szCs w:val="16"/>
              </w:rPr>
            </w:pPr>
            <w:r w:rsidRPr="00AD5769">
              <w:rPr>
                <w:rFonts w:ascii="Tahoma" w:eastAsia="Times New Roman" w:hAnsi="Tahoma" w:cs="Tahoma"/>
                <w:b/>
                <w:bCs/>
                <w:color w:val="000000"/>
                <w:w w:val="105"/>
                <w:sz w:val="14"/>
                <w:szCs w:val="16"/>
              </w:rPr>
              <w:t>Контакт-центр</w:t>
            </w:r>
            <w:r w:rsidRPr="00AD5769">
              <w:rPr>
                <w:rFonts w:ascii="Tahoma" w:eastAsia="Times New Roman" w:hAnsi="Tahoma" w:cs="Tahoma"/>
                <w:bCs/>
                <w:color w:val="000000"/>
                <w:w w:val="105"/>
                <w:sz w:val="14"/>
                <w:szCs w:val="16"/>
              </w:rPr>
              <w:t xml:space="preserve">: 88332205977, пн.-вс. 8:00-20:00 </w:t>
            </w:r>
            <w:r w:rsidRPr="00AD5769">
              <w:rPr>
                <w:rFonts w:ascii="Tahoma" w:eastAsia="Times New Roman" w:hAnsi="Tahoma" w:cs="Tahoma"/>
                <w:b/>
                <w:bCs/>
                <w:color w:val="000000"/>
                <w:w w:val="105"/>
                <w:sz w:val="14"/>
                <w:szCs w:val="16"/>
                <w:highlight w:val="cyan"/>
              </w:rPr>
              <w:t>(Label1)</w:t>
            </w:r>
            <w:r w:rsidRPr="00AD5769">
              <w:rPr>
                <w:rFonts w:ascii="Tahoma" w:eastAsia="Times New Roman" w:hAnsi="Tahoma" w:cs="Tahoma"/>
                <w:bCs/>
                <w:color w:val="000000"/>
                <w:w w:val="105"/>
                <w:sz w:val="14"/>
                <w:szCs w:val="16"/>
              </w:rPr>
              <w:t xml:space="preserve"> </w:t>
            </w:r>
          </w:p>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 w:val="14"/>
                <w:szCs w:val="16"/>
              </w:rPr>
            </w:pPr>
            <w:r w:rsidRPr="00AD5769">
              <w:rPr>
                <w:rFonts w:ascii="Tahoma" w:eastAsia="Times New Roman" w:hAnsi="Tahoma" w:cs="Tahoma"/>
                <w:b/>
                <w:bCs/>
                <w:color w:val="000000"/>
                <w:w w:val="105"/>
                <w:sz w:val="14"/>
                <w:szCs w:val="16"/>
              </w:rPr>
              <w:t>Единый номер для передачи показаний</w:t>
            </w:r>
            <w:r w:rsidRPr="00AD5769">
              <w:rPr>
                <w:rFonts w:ascii="Tahoma" w:eastAsia="Times New Roman" w:hAnsi="Tahoma" w:cs="Tahoma"/>
                <w:bCs/>
                <w:color w:val="000000"/>
                <w:w w:val="105"/>
                <w:sz w:val="14"/>
                <w:szCs w:val="16"/>
              </w:rPr>
              <w:t xml:space="preserve">: </w:t>
            </w:r>
          </w:p>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 w:val="16"/>
                <w:szCs w:val="16"/>
              </w:rPr>
            </w:pPr>
            <w:r w:rsidRPr="00AD5769">
              <w:rPr>
                <w:rFonts w:ascii="Tahoma" w:eastAsia="Times New Roman" w:hAnsi="Tahoma" w:cs="Tahoma"/>
                <w:bCs/>
                <w:color w:val="000000"/>
                <w:w w:val="105"/>
                <w:sz w:val="14"/>
                <w:szCs w:val="16"/>
              </w:rPr>
              <w:t>8(8332)20-59-29</w:t>
            </w:r>
            <w:r w:rsidRPr="00AD5769">
              <w:rPr>
                <w:rFonts w:ascii="Tahoma" w:eastAsia="Times New Roman" w:hAnsi="Tahoma" w:cs="Tahoma"/>
                <w:bCs/>
                <w:color w:val="000000"/>
                <w:w w:val="105"/>
                <w:sz w:val="14"/>
                <w:szCs w:val="16"/>
                <w:highlight w:val="cyan"/>
              </w:rPr>
              <w:t xml:space="preserve"> </w:t>
            </w:r>
            <w:r w:rsidRPr="00AD5769">
              <w:rPr>
                <w:rFonts w:ascii="Tahoma" w:eastAsia="Times New Roman" w:hAnsi="Tahoma" w:cs="Tahoma"/>
                <w:b/>
                <w:bCs/>
                <w:color w:val="000000"/>
                <w:w w:val="105"/>
                <w:sz w:val="14"/>
                <w:szCs w:val="16"/>
                <w:highlight w:val="cyan"/>
              </w:rPr>
              <w:t>(Label2)</w:t>
            </w:r>
          </w:p>
        </w:tc>
        <w:tc>
          <w:tcPr>
            <w:tcW w:w="4654" w:type="dxa"/>
            <w:gridSpan w:val="8"/>
            <w:tcBorders>
              <w:top w:val="nil"/>
              <w:left w:val="nil"/>
              <w:bottom w:val="nil"/>
              <w:right w:val="nil"/>
            </w:tcBorders>
            <w:tcMar>
              <w:top w:w="30" w:type="dxa"/>
              <w:left w:w="30" w:type="dxa"/>
              <w:bottom w:w="30" w:type="dxa"/>
              <w:right w:w="30" w:type="dxa"/>
            </w:tcMar>
          </w:tcPr>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 w:val="16"/>
                <w:szCs w:val="16"/>
              </w:rPr>
            </w:pPr>
            <w:r w:rsidRPr="00AD5769">
              <w:rPr>
                <w:rFonts w:ascii="Tahoma" w:eastAsia="Times New Roman" w:hAnsi="Tahoma" w:cs="Tahoma"/>
                <w:b/>
                <w:bCs/>
                <w:color w:val="000000"/>
                <w:w w:val="105"/>
                <w:sz w:val="16"/>
                <w:szCs w:val="16"/>
              </w:rPr>
              <w:t>Потребитель (плательщик)</w:t>
            </w:r>
          </w:p>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 w:val="16"/>
                <w:szCs w:val="16"/>
              </w:rPr>
            </w:pPr>
            <w:r w:rsidRPr="00AD5769">
              <w:rPr>
                <w:rFonts w:ascii="Tahoma" w:eastAsia="Times New Roman" w:hAnsi="Tahoma" w:cs="Tahoma"/>
                <w:b/>
                <w:bCs/>
                <w:color w:val="000000"/>
                <w:w w:val="105"/>
                <w:sz w:val="16"/>
                <w:szCs w:val="16"/>
              </w:rPr>
              <w:t xml:space="preserve">Иванов Иван Иванович </w:t>
            </w:r>
            <w:r w:rsidRPr="00AD5769">
              <w:rPr>
                <w:rFonts w:ascii="Tahoma" w:eastAsia="Times New Roman" w:hAnsi="Tahoma" w:cs="Tahoma"/>
                <w:b/>
                <w:bCs/>
                <w:color w:val="000000"/>
                <w:w w:val="105"/>
                <w:sz w:val="16"/>
                <w:szCs w:val="16"/>
                <w:highlight w:val="yellow"/>
              </w:rPr>
              <w:t>FIO</w:t>
            </w:r>
          </w:p>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 w:val="16"/>
                <w:szCs w:val="16"/>
                <w:lang w:val="en-US"/>
              </w:rPr>
            </w:pPr>
            <w:r w:rsidRPr="00AD5769">
              <w:rPr>
                <w:rFonts w:ascii="Tahoma" w:eastAsia="Times New Roman" w:hAnsi="Tahoma" w:cs="Tahoma"/>
                <w:bCs/>
                <w:color w:val="000000"/>
                <w:w w:val="105"/>
                <w:sz w:val="16"/>
                <w:szCs w:val="16"/>
              </w:rPr>
              <w:t>Адрес</w:t>
            </w:r>
            <w:r w:rsidRPr="00AD5769">
              <w:rPr>
                <w:rFonts w:ascii="Tahoma" w:eastAsia="Times New Roman" w:hAnsi="Tahoma" w:cs="Tahoma"/>
                <w:bCs/>
                <w:color w:val="000000"/>
                <w:w w:val="105"/>
                <w:sz w:val="16"/>
                <w:szCs w:val="16"/>
                <w:lang w:val="en-US"/>
              </w:rPr>
              <w:t xml:space="preserve">: 613047, </w:t>
            </w:r>
            <w:r w:rsidRPr="00AD5769">
              <w:rPr>
                <w:rFonts w:ascii="Tahoma" w:eastAsia="Times New Roman" w:hAnsi="Tahoma" w:cs="Tahoma"/>
                <w:bCs/>
                <w:color w:val="000000"/>
                <w:w w:val="105"/>
                <w:sz w:val="16"/>
                <w:szCs w:val="16"/>
              </w:rPr>
              <w:t>г</w:t>
            </w:r>
            <w:r w:rsidRPr="00AD5769">
              <w:rPr>
                <w:rFonts w:ascii="Tahoma" w:eastAsia="Times New Roman" w:hAnsi="Tahoma" w:cs="Tahoma"/>
                <w:bCs/>
                <w:color w:val="000000"/>
                <w:w w:val="105"/>
                <w:sz w:val="16"/>
                <w:szCs w:val="16"/>
                <w:lang w:val="en-US"/>
              </w:rPr>
              <w:t xml:space="preserve">. </w:t>
            </w:r>
            <w:r w:rsidRPr="00AD5769">
              <w:rPr>
                <w:rFonts w:ascii="Tahoma" w:eastAsia="Times New Roman" w:hAnsi="Tahoma" w:cs="Tahoma"/>
                <w:bCs/>
                <w:color w:val="000000"/>
                <w:w w:val="105"/>
                <w:sz w:val="16"/>
                <w:szCs w:val="16"/>
              </w:rPr>
              <w:t>Киров</w:t>
            </w:r>
            <w:r w:rsidRPr="00AD5769">
              <w:rPr>
                <w:rFonts w:ascii="Tahoma" w:eastAsia="Times New Roman" w:hAnsi="Tahoma" w:cs="Tahoma"/>
                <w:bCs/>
                <w:color w:val="000000"/>
                <w:w w:val="105"/>
                <w:sz w:val="16"/>
                <w:szCs w:val="16"/>
                <w:lang w:val="en-US"/>
              </w:rPr>
              <w:t xml:space="preserve">, </w:t>
            </w:r>
          </w:p>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 w:val="16"/>
                <w:szCs w:val="16"/>
                <w:highlight w:val="yellow"/>
                <w:lang w:val="en-US"/>
              </w:rPr>
            </w:pPr>
            <w:r w:rsidRPr="00AD5769">
              <w:rPr>
                <w:rFonts w:ascii="Tahoma" w:eastAsia="Times New Roman" w:hAnsi="Tahoma" w:cs="Tahoma"/>
                <w:bCs/>
                <w:color w:val="000000"/>
                <w:w w:val="105"/>
                <w:sz w:val="16"/>
                <w:szCs w:val="16"/>
              </w:rPr>
              <w:t>ул</w:t>
            </w:r>
            <w:r w:rsidRPr="00AD5769">
              <w:rPr>
                <w:rFonts w:ascii="Tahoma" w:eastAsia="Times New Roman" w:hAnsi="Tahoma" w:cs="Tahoma"/>
                <w:bCs/>
                <w:color w:val="000000"/>
                <w:w w:val="105"/>
                <w:sz w:val="16"/>
                <w:szCs w:val="16"/>
                <w:lang w:val="en-US"/>
              </w:rPr>
              <w:t xml:space="preserve">. _________________, </w:t>
            </w:r>
            <w:r w:rsidRPr="00AD5769">
              <w:rPr>
                <w:rFonts w:ascii="Tahoma" w:eastAsia="Times New Roman" w:hAnsi="Tahoma" w:cs="Tahoma"/>
                <w:bCs/>
                <w:color w:val="000000"/>
                <w:w w:val="105"/>
                <w:sz w:val="16"/>
                <w:szCs w:val="16"/>
              </w:rPr>
              <w:t>д</w:t>
            </w:r>
            <w:r w:rsidRPr="00AD5769">
              <w:rPr>
                <w:rFonts w:ascii="Tahoma" w:eastAsia="Times New Roman" w:hAnsi="Tahoma" w:cs="Tahoma"/>
                <w:bCs/>
                <w:color w:val="000000"/>
                <w:w w:val="105"/>
                <w:sz w:val="16"/>
                <w:szCs w:val="16"/>
                <w:lang w:val="en-US"/>
              </w:rPr>
              <w:t xml:space="preserve">.9, </w:t>
            </w:r>
            <w:r w:rsidRPr="00AD5769">
              <w:rPr>
                <w:rFonts w:ascii="Tahoma" w:eastAsia="Times New Roman" w:hAnsi="Tahoma" w:cs="Tahoma"/>
                <w:bCs/>
                <w:color w:val="000000"/>
                <w:w w:val="105"/>
                <w:sz w:val="16"/>
                <w:szCs w:val="16"/>
              </w:rPr>
              <w:t>кв</w:t>
            </w:r>
            <w:r w:rsidRPr="00AD5769">
              <w:rPr>
                <w:rFonts w:ascii="Tahoma" w:eastAsia="Times New Roman" w:hAnsi="Tahoma" w:cs="Tahoma"/>
                <w:bCs/>
                <w:color w:val="000000"/>
                <w:w w:val="105"/>
                <w:sz w:val="16"/>
                <w:szCs w:val="16"/>
                <w:lang w:val="en-US"/>
              </w:rPr>
              <w:t xml:space="preserve">.10 </w:t>
            </w:r>
            <w:r w:rsidRPr="00AD5769">
              <w:rPr>
                <w:rFonts w:ascii="Tahoma" w:eastAsia="Times New Roman" w:hAnsi="Tahoma" w:cs="Tahoma"/>
                <w:bCs/>
                <w:color w:val="000000"/>
                <w:w w:val="105"/>
                <w:sz w:val="16"/>
                <w:szCs w:val="16"/>
                <w:highlight w:val="yellow"/>
                <w:lang w:val="en-US"/>
              </w:rPr>
              <w:t>OZIP OVILLAGE OSTREET OHOUSE OKORP OAPART</w:t>
            </w:r>
          </w:p>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 w:val="16"/>
                <w:szCs w:val="16"/>
              </w:rPr>
            </w:pPr>
            <w:r w:rsidRPr="00AD5769">
              <w:rPr>
                <w:rFonts w:ascii="Tahoma" w:eastAsia="Times New Roman" w:hAnsi="Tahoma" w:cs="Tahoma"/>
                <w:bCs/>
                <w:color w:val="000000"/>
                <w:w w:val="105"/>
                <w:sz w:val="16"/>
                <w:szCs w:val="16"/>
              </w:rPr>
              <w:t>Кол-во комнат: 1.</w:t>
            </w:r>
            <w:r w:rsidRPr="00AD5769">
              <w:rPr>
                <w:rFonts w:eastAsia="Times New Roman" w:cs="Times New Roman"/>
              </w:rPr>
              <w:t xml:space="preserve"> </w:t>
            </w:r>
            <w:r w:rsidRPr="00AD5769">
              <w:rPr>
                <w:rFonts w:ascii="Tahoma" w:eastAsia="Times New Roman" w:hAnsi="Tahoma" w:cs="Tahoma"/>
                <w:bCs/>
                <w:color w:val="000000"/>
                <w:w w:val="105"/>
                <w:sz w:val="16"/>
                <w:szCs w:val="16"/>
                <w:highlight w:val="yellow"/>
              </w:rPr>
              <w:t>KOLROOMS</w:t>
            </w:r>
            <w:r w:rsidRPr="00AD5769">
              <w:rPr>
                <w:rFonts w:ascii="Tahoma" w:eastAsia="Times New Roman" w:hAnsi="Tahoma" w:cs="Tahoma"/>
                <w:bCs/>
                <w:color w:val="000000"/>
                <w:w w:val="105"/>
                <w:sz w:val="16"/>
                <w:szCs w:val="16"/>
              </w:rPr>
              <w:t xml:space="preserve"> </w:t>
            </w:r>
          </w:p>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 w:val="16"/>
                <w:szCs w:val="16"/>
              </w:rPr>
            </w:pPr>
            <w:r w:rsidRPr="00AD5769">
              <w:rPr>
                <w:rFonts w:ascii="Tahoma" w:eastAsia="Times New Roman" w:hAnsi="Tahoma" w:cs="Tahoma"/>
                <w:bCs/>
                <w:color w:val="000000"/>
                <w:w w:val="105"/>
                <w:sz w:val="16"/>
                <w:szCs w:val="16"/>
              </w:rPr>
              <w:t xml:space="preserve">Общая площадь: 31,2 м². </w:t>
            </w:r>
            <w:r w:rsidRPr="00AD5769">
              <w:rPr>
                <w:rFonts w:ascii="Tahoma" w:eastAsia="Times New Roman" w:hAnsi="Tahoma" w:cs="Tahoma"/>
                <w:b/>
                <w:bCs/>
                <w:color w:val="000000"/>
                <w:w w:val="105"/>
                <w:sz w:val="16"/>
                <w:szCs w:val="16"/>
                <w:highlight w:val="yellow"/>
              </w:rPr>
              <w:t>SQTOTAL</w:t>
            </w:r>
            <w:r w:rsidRPr="00AD5769">
              <w:rPr>
                <w:rFonts w:ascii="Tahoma" w:eastAsia="Times New Roman" w:hAnsi="Tahoma" w:cs="Tahoma"/>
                <w:bCs/>
                <w:color w:val="000000"/>
                <w:w w:val="105"/>
                <w:sz w:val="16"/>
                <w:szCs w:val="16"/>
              </w:rPr>
              <w:br/>
              <w:t>Кол-во проживающих: 1.</w:t>
            </w:r>
            <w:r w:rsidRPr="00AD5769">
              <w:rPr>
                <w:rFonts w:eastAsia="Times New Roman" w:cs="Times New Roman"/>
              </w:rPr>
              <w:t xml:space="preserve"> </w:t>
            </w:r>
            <w:r w:rsidRPr="00AD5769">
              <w:rPr>
                <w:rFonts w:ascii="Tahoma" w:eastAsia="Times New Roman" w:hAnsi="Tahoma" w:cs="Tahoma"/>
                <w:bCs/>
                <w:color w:val="000000"/>
                <w:w w:val="105"/>
                <w:sz w:val="16"/>
                <w:szCs w:val="16"/>
                <w:highlight w:val="yellow"/>
              </w:rPr>
              <w:t>MENS</w:t>
            </w:r>
          </w:p>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 w:val="16"/>
                <w:szCs w:val="16"/>
              </w:rPr>
            </w:pPr>
            <w:r w:rsidRPr="00AD5769">
              <w:rPr>
                <w:rFonts w:ascii="Tahoma" w:eastAsia="Times New Roman" w:hAnsi="Tahoma" w:cs="Tahoma"/>
                <w:bCs/>
                <w:color w:val="000000"/>
                <w:w w:val="105"/>
                <w:sz w:val="16"/>
                <w:szCs w:val="16"/>
              </w:rPr>
              <w:t>Стационарная электроплита: нет.</w:t>
            </w:r>
            <w:r w:rsidRPr="00AD5769">
              <w:rPr>
                <w:rFonts w:eastAsia="Times New Roman" w:cs="Times New Roman"/>
              </w:rPr>
              <w:t xml:space="preserve"> </w:t>
            </w:r>
            <w:r w:rsidRPr="00AD5769">
              <w:rPr>
                <w:rFonts w:ascii="Tahoma" w:eastAsia="Times New Roman" w:hAnsi="Tahoma" w:cs="Tahoma"/>
                <w:bCs/>
                <w:color w:val="000000"/>
                <w:w w:val="105"/>
                <w:sz w:val="16"/>
                <w:szCs w:val="16"/>
                <w:highlight w:val="yellow"/>
              </w:rPr>
              <w:t xml:space="preserve">EL_PLITA </w:t>
            </w:r>
            <w:r w:rsidRPr="00AD5769">
              <w:rPr>
                <w:rFonts w:ascii="Tahoma" w:eastAsia="Times New Roman" w:hAnsi="Tahoma" w:cs="Tahoma"/>
                <w:bCs/>
                <w:color w:val="000000"/>
                <w:w w:val="105"/>
                <w:sz w:val="16"/>
                <w:szCs w:val="16"/>
              </w:rPr>
              <w:br/>
              <w:t>Электроотопительная установка: нет.</w:t>
            </w:r>
            <w:r w:rsidRPr="00AD5769">
              <w:rPr>
                <w:rFonts w:eastAsia="Times New Roman" w:cs="Times New Roman"/>
              </w:rPr>
              <w:t xml:space="preserve"> </w:t>
            </w:r>
            <w:r w:rsidRPr="00AD5769">
              <w:rPr>
                <w:rFonts w:ascii="Tahoma" w:eastAsia="Times New Roman" w:hAnsi="Tahoma" w:cs="Tahoma"/>
                <w:bCs/>
                <w:color w:val="000000"/>
                <w:w w:val="105"/>
                <w:sz w:val="16"/>
                <w:szCs w:val="16"/>
                <w:highlight w:val="yellow"/>
              </w:rPr>
              <w:t>EL_UST</w:t>
            </w:r>
          </w:p>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Cs w:val="16"/>
              </w:rPr>
            </w:pPr>
            <w:r w:rsidRPr="00AD5769">
              <w:rPr>
                <w:rFonts w:ascii="Tahoma" w:eastAsia="Times New Roman" w:hAnsi="Tahoma" w:cs="Tahoma"/>
                <w:b/>
                <w:bCs/>
                <w:color w:val="000000"/>
                <w:w w:val="105"/>
                <w:szCs w:val="16"/>
              </w:rPr>
              <w:t xml:space="preserve">Итого к оплате: 3 347,19 р. </w:t>
            </w:r>
            <w:r w:rsidRPr="00AD5769">
              <w:rPr>
                <w:rFonts w:ascii="Tahoma" w:eastAsia="Times New Roman" w:hAnsi="Tahoma" w:cs="Tahoma"/>
                <w:b/>
                <w:bCs/>
                <w:color w:val="000000"/>
                <w:w w:val="105"/>
                <w:szCs w:val="16"/>
                <w:highlight w:val="yellow"/>
              </w:rPr>
              <w:t>ITOGO</w:t>
            </w:r>
            <w:r w:rsidRPr="00AD5769">
              <w:rPr>
                <w:rFonts w:ascii="Tahoma" w:eastAsia="Times New Roman" w:hAnsi="Tahoma" w:cs="Tahoma"/>
                <w:b/>
                <w:bCs/>
                <w:color w:val="000000"/>
                <w:w w:val="105"/>
                <w:szCs w:val="16"/>
              </w:rPr>
              <w:t xml:space="preserve"> </w:t>
            </w:r>
          </w:p>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Cs w:val="16"/>
              </w:rPr>
            </w:pPr>
            <w:r w:rsidRPr="00AD5769">
              <w:rPr>
                <w:rFonts w:ascii="Tahoma" w:eastAsia="Times New Roman" w:hAnsi="Tahoma" w:cs="Tahoma"/>
                <w:b/>
                <w:bCs/>
                <w:color w:val="000000"/>
                <w:w w:val="105"/>
                <w:szCs w:val="16"/>
              </w:rPr>
              <w:t xml:space="preserve">Срок оплаты до: ДД.10.2024 </w:t>
            </w:r>
            <w:r w:rsidRPr="00AD5769">
              <w:rPr>
                <w:rFonts w:ascii="Tahoma" w:eastAsia="Times New Roman" w:hAnsi="Tahoma" w:cs="Tahoma"/>
                <w:b/>
                <w:bCs/>
                <w:color w:val="000000"/>
                <w:w w:val="105"/>
                <w:szCs w:val="16"/>
                <w:highlight w:val="yellow"/>
              </w:rPr>
              <w:t>DAT_OPL</w:t>
            </w:r>
          </w:p>
        </w:tc>
        <w:tc>
          <w:tcPr>
            <w:tcW w:w="1752" w:type="dxa"/>
            <w:gridSpan w:val="2"/>
            <w:tcBorders>
              <w:top w:val="nil"/>
              <w:left w:val="nil"/>
              <w:bottom w:val="nil"/>
              <w:right w:val="nil"/>
            </w:tcBorders>
          </w:tcPr>
          <w:p w:rsidR="00AD5769" w:rsidRPr="00AD5769" w:rsidRDefault="00AD5769" w:rsidP="00AD5769">
            <w:pPr>
              <w:widowControl w:val="0"/>
              <w:autoSpaceDE w:val="0"/>
              <w:autoSpaceDN w:val="0"/>
              <w:adjustRightInd w:val="0"/>
              <w:spacing w:after="0" w:line="240" w:lineRule="auto"/>
              <w:rPr>
                <w:rFonts w:ascii="Tahoma" w:eastAsia="Times New Roman" w:hAnsi="Tahoma" w:cs="Tahoma"/>
              </w:rPr>
            </w:pPr>
            <w:r w:rsidRPr="00AD5769">
              <w:rPr>
                <w:rFonts w:eastAsia="Times New Roman" w:cs="Times New Roman"/>
                <w:noProof/>
                <w:lang w:eastAsia="ru-RU"/>
              </w:rPr>
              <w:drawing>
                <wp:inline distT="0" distB="0" distL="0" distR="0">
                  <wp:extent cx="647700" cy="6286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7700" cy="628650"/>
                          </a:xfrm>
                          <a:prstGeom prst="rect">
                            <a:avLst/>
                          </a:prstGeom>
                          <a:noFill/>
                          <a:ln>
                            <a:noFill/>
                          </a:ln>
                        </pic:spPr>
                      </pic:pic>
                    </a:graphicData>
                  </a:graphic>
                </wp:inline>
              </w:drawing>
            </w:r>
          </w:p>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sz w:val="16"/>
              </w:rPr>
            </w:pPr>
            <w:r w:rsidRPr="00AD5769">
              <w:rPr>
                <w:rFonts w:ascii="Tahoma" w:eastAsia="Times New Roman" w:hAnsi="Tahoma" w:cs="Tahoma"/>
                <w:sz w:val="16"/>
              </w:rPr>
              <w:t>Отсканируйте QR в приложении банка</w:t>
            </w:r>
          </w:p>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sz w:val="16"/>
              </w:rPr>
            </w:pPr>
            <w:r w:rsidRPr="00AD5769">
              <w:rPr>
                <w:rFonts w:ascii="Tahoma" w:eastAsia="Times New Roman" w:hAnsi="Tahoma" w:cs="Tahoma"/>
                <w:sz w:val="16"/>
              </w:rPr>
              <w:t>(</w:t>
            </w:r>
            <w:r w:rsidRPr="00AD5769">
              <w:rPr>
                <w:rFonts w:eastAsia="Times New Roman" w:cs="Times New Roman"/>
                <w:highlight w:val="yellow"/>
              </w:rPr>
              <w:t>QR 1 и QR 2 и QR 3</w:t>
            </w:r>
            <w:r w:rsidRPr="00AD5769">
              <w:rPr>
                <w:rFonts w:eastAsia="Times New Roman" w:cs="Times New Roman"/>
              </w:rPr>
              <w:t xml:space="preserve"> + логотип</w:t>
            </w:r>
            <w:r w:rsidRPr="00AD5769">
              <w:rPr>
                <w:rFonts w:ascii="Tahoma" w:eastAsia="Times New Roman" w:hAnsi="Tahoma" w:cs="Tahoma"/>
                <w:sz w:val="16"/>
              </w:rPr>
              <w:t>)</w:t>
            </w:r>
          </w:p>
        </w:tc>
      </w:tr>
      <w:tr w:rsidR="00AD5769" w:rsidRPr="00AD5769" w:rsidTr="006710FC">
        <w:trPr>
          <w:gridAfter w:val="1"/>
          <w:wAfter w:w="82" w:type="dxa"/>
          <w:trHeight w:hRule="exact" w:val="1443"/>
        </w:trPr>
        <w:tc>
          <w:tcPr>
            <w:tcW w:w="10780" w:type="dxa"/>
            <w:gridSpan w:val="17"/>
            <w:tcBorders>
              <w:top w:val="nil"/>
              <w:left w:val="nil"/>
              <w:right w:val="nil"/>
            </w:tcBorders>
          </w:tcPr>
          <w:p w:rsidR="00AD5769" w:rsidRPr="00AD5769" w:rsidRDefault="00AD5769" w:rsidP="00AD5769">
            <w:pPr>
              <w:widowControl w:val="0"/>
              <w:autoSpaceDE w:val="0"/>
              <w:autoSpaceDN w:val="0"/>
              <w:adjustRightInd w:val="0"/>
              <w:spacing w:after="0" w:line="240" w:lineRule="auto"/>
              <w:jc w:val="both"/>
              <w:rPr>
                <w:rFonts w:ascii="Tahoma" w:eastAsia="Times New Roman" w:hAnsi="Tahoma" w:cs="Tahoma"/>
                <w:sz w:val="12"/>
                <w:szCs w:val="12"/>
              </w:rPr>
            </w:pPr>
            <w:r w:rsidRPr="00AD5769">
              <w:rPr>
                <w:rFonts w:ascii="Tahoma" w:eastAsia="Times New Roman" w:hAnsi="Tahoma" w:cs="Tahoma"/>
                <w:b/>
                <w:bCs/>
                <w:sz w:val="12"/>
                <w:szCs w:val="12"/>
              </w:rPr>
              <w:t xml:space="preserve">Исполнители услуг: </w:t>
            </w:r>
            <w:r w:rsidRPr="00AD5769">
              <w:rPr>
                <w:rFonts w:ascii="Tahoma" w:eastAsia="Times New Roman" w:hAnsi="Tahoma" w:cs="Tahoma"/>
                <w:bCs/>
                <w:color w:val="000000"/>
                <w:w w:val="105"/>
                <w:sz w:val="14"/>
                <w:szCs w:val="16"/>
                <w:highlight w:val="cyan"/>
              </w:rPr>
              <w:t>common</w:t>
            </w:r>
          </w:p>
          <w:p w:rsidR="00AD5769" w:rsidRPr="00AD5769" w:rsidRDefault="00AD5769" w:rsidP="00AD5769">
            <w:pPr>
              <w:widowControl w:val="0"/>
              <w:autoSpaceDE w:val="0"/>
              <w:autoSpaceDN w:val="0"/>
              <w:adjustRightInd w:val="0"/>
              <w:spacing w:after="0" w:line="240" w:lineRule="auto"/>
              <w:jc w:val="both"/>
              <w:rPr>
                <w:rFonts w:ascii="Tahoma" w:eastAsia="Times New Roman" w:hAnsi="Tahoma" w:cs="Tahoma"/>
                <w:sz w:val="12"/>
                <w:szCs w:val="12"/>
              </w:rPr>
            </w:pPr>
            <w:r w:rsidRPr="00AD5769">
              <w:rPr>
                <w:rFonts w:ascii="Tahoma" w:eastAsia="Times New Roman" w:hAnsi="Tahoma" w:cs="Tahoma"/>
                <w:b/>
                <w:bCs/>
                <w:sz w:val="12"/>
                <w:szCs w:val="12"/>
              </w:rPr>
              <w:t>ПАО «Т Плюс» (143421, Московская область, г.о. Красногорск, автодорога Балтия тер., км 26-й, д. 5, стр.3, офис 506) в лице Филиала «Кировский» ПАО «Т Плюс»"</w:t>
            </w:r>
            <w:r w:rsidRPr="00AD5769">
              <w:rPr>
                <w:rFonts w:eastAsia="Times New Roman" w:cs="Times New Roman"/>
              </w:rPr>
              <w:t xml:space="preserve"> </w:t>
            </w:r>
            <w:r w:rsidRPr="00AD5769">
              <w:rPr>
                <w:rFonts w:ascii="Tahoma" w:eastAsia="Times New Roman" w:hAnsi="Tahoma" w:cs="Tahoma"/>
                <w:b/>
                <w:bCs/>
                <w:sz w:val="12"/>
                <w:szCs w:val="12"/>
                <w:highlight w:val="cyan"/>
              </w:rPr>
              <w:t>ISP_NAME</w:t>
            </w:r>
            <w:r w:rsidRPr="00AD5769">
              <w:rPr>
                <w:rFonts w:ascii="Tahoma" w:eastAsia="Times New Roman" w:hAnsi="Tahoma" w:cs="Tahoma"/>
                <w:sz w:val="12"/>
                <w:szCs w:val="12"/>
              </w:rPr>
              <w:t xml:space="preserve">, 610046, г.Киров, ул.Преображенская, 90 </w:t>
            </w:r>
            <w:r w:rsidRPr="00AD5769">
              <w:rPr>
                <w:rFonts w:ascii="Tahoma" w:eastAsia="Times New Roman" w:hAnsi="Tahoma" w:cs="Tahoma"/>
                <w:sz w:val="12"/>
                <w:szCs w:val="12"/>
                <w:highlight w:val="cyan"/>
              </w:rPr>
              <w:t>ISP_ADR</w:t>
            </w:r>
            <w:r w:rsidRPr="00AD5769">
              <w:rPr>
                <w:rFonts w:ascii="Tahoma" w:eastAsia="Times New Roman" w:hAnsi="Tahoma" w:cs="Tahoma"/>
                <w:sz w:val="12"/>
                <w:szCs w:val="12"/>
              </w:rPr>
              <w:t xml:space="preserve">, e-mail: </w:t>
            </w:r>
            <w:r w:rsidRPr="00AD5769">
              <w:rPr>
                <w:rFonts w:ascii="Tahoma" w:eastAsia="Times New Roman" w:hAnsi="Tahoma" w:cs="Tahoma"/>
                <w:bCs/>
                <w:color w:val="000000"/>
                <w:w w:val="105"/>
                <w:sz w:val="14"/>
                <w:szCs w:val="16"/>
              </w:rPr>
              <w:t>kirov</w:t>
            </w:r>
            <w:r w:rsidRPr="00AD5769">
              <w:rPr>
                <w:rFonts w:ascii="Tahoma" w:eastAsia="Times New Roman" w:hAnsi="Tahoma" w:cs="Tahoma"/>
                <w:sz w:val="12"/>
                <w:szCs w:val="12"/>
              </w:rPr>
              <w:t>@esplus.ru</w:t>
            </w:r>
            <w:r w:rsidRPr="00AD5769">
              <w:rPr>
                <w:rFonts w:eastAsia="Times New Roman" w:cs="Times New Roman"/>
              </w:rPr>
              <w:t xml:space="preserve"> </w:t>
            </w:r>
            <w:r w:rsidRPr="00AD5769">
              <w:rPr>
                <w:rFonts w:ascii="Tahoma" w:eastAsia="Times New Roman" w:hAnsi="Tahoma" w:cs="Tahoma"/>
                <w:sz w:val="12"/>
                <w:szCs w:val="12"/>
                <w:highlight w:val="cyan"/>
              </w:rPr>
              <w:t>ISP_EMAIL</w:t>
            </w:r>
            <w:r w:rsidRPr="00AD5769">
              <w:rPr>
                <w:rFonts w:ascii="Tahoma" w:eastAsia="Times New Roman" w:hAnsi="Tahoma" w:cs="Tahoma"/>
                <w:sz w:val="12"/>
                <w:szCs w:val="12"/>
              </w:rPr>
              <w:t xml:space="preserve">, сайт: kirov.esplus.ru </w:t>
            </w:r>
            <w:r w:rsidRPr="00AD5769">
              <w:rPr>
                <w:rFonts w:ascii="Tahoma" w:eastAsia="Times New Roman" w:hAnsi="Tahoma" w:cs="Tahoma"/>
                <w:sz w:val="12"/>
                <w:szCs w:val="12"/>
                <w:highlight w:val="cyan"/>
              </w:rPr>
              <w:t>ISP_SITE</w:t>
            </w:r>
            <w:r w:rsidRPr="00AD5769">
              <w:rPr>
                <w:rFonts w:ascii="Tahoma" w:eastAsia="Times New Roman" w:hAnsi="Tahoma" w:cs="Tahoma"/>
                <w:sz w:val="12"/>
                <w:szCs w:val="12"/>
              </w:rPr>
              <w:t>; тел.:</w:t>
            </w:r>
            <w:r w:rsidRPr="00AD5769">
              <w:rPr>
                <w:rFonts w:eastAsia="Times New Roman" w:cs="Times New Roman"/>
              </w:rPr>
              <w:t xml:space="preserve"> </w:t>
            </w:r>
            <w:r w:rsidRPr="00AD5769">
              <w:rPr>
                <w:rFonts w:ascii="Tahoma" w:eastAsia="Times New Roman" w:hAnsi="Tahoma" w:cs="Tahoma"/>
                <w:sz w:val="12"/>
                <w:szCs w:val="12"/>
              </w:rPr>
              <w:t>8(800)100-75-30</w:t>
            </w:r>
            <w:r w:rsidRPr="00AD5769">
              <w:rPr>
                <w:rFonts w:eastAsia="Times New Roman" w:cs="Times New Roman"/>
              </w:rPr>
              <w:t xml:space="preserve"> </w:t>
            </w:r>
            <w:r w:rsidRPr="00AD5769">
              <w:rPr>
                <w:rFonts w:ascii="Tahoma" w:eastAsia="Times New Roman" w:hAnsi="Tahoma" w:cs="Tahoma"/>
                <w:sz w:val="12"/>
                <w:szCs w:val="12"/>
                <w:highlight w:val="cyan"/>
              </w:rPr>
              <w:t>ISP_PHONE</w:t>
            </w:r>
            <w:r w:rsidRPr="00AD5769">
              <w:rPr>
                <w:rFonts w:ascii="Tahoma" w:eastAsia="Times New Roman" w:hAnsi="Tahoma" w:cs="Tahoma"/>
                <w:sz w:val="12"/>
                <w:szCs w:val="12"/>
              </w:rPr>
              <w:t xml:space="preserve">, ИНН/КПП 5612042824/434543001 </w:t>
            </w:r>
            <w:r w:rsidRPr="00AD5769">
              <w:rPr>
                <w:rFonts w:ascii="Tahoma" w:eastAsia="Times New Roman" w:hAnsi="Tahoma" w:cs="Tahoma"/>
                <w:sz w:val="12"/>
                <w:szCs w:val="12"/>
                <w:highlight w:val="cyan"/>
              </w:rPr>
              <w:t>ISP_INN/ISP_KPP</w:t>
            </w:r>
            <w:r w:rsidRPr="00AD5769">
              <w:rPr>
                <w:rFonts w:ascii="Tahoma" w:eastAsia="Times New Roman" w:hAnsi="Tahoma" w:cs="Tahoma"/>
                <w:sz w:val="12"/>
                <w:szCs w:val="12"/>
              </w:rPr>
              <w:t xml:space="preserve">, р.сч 40702810827000002345 </w:t>
            </w:r>
            <w:r w:rsidRPr="00AD5769">
              <w:rPr>
                <w:rFonts w:ascii="Tahoma" w:eastAsia="Times New Roman" w:hAnsi="Tahoma" w:cs="Tahoma"/>
                <w:sz w:val="12"/>
                <w:szCs w:val="12"/>
                <w:highlight w:val="cyan"/>
              </w:rPr>
              <w:t xml:space="preserve">ISP_RS, </w:t>
            </w:r>
            <w:r w:rsidRPr="00AD5769">
              <w:rPr>
                <w:rFonts w:ascii="Tahoma" w:eastAsia="Times New Roman" w:hAnsi="Tahoma" w:cs="Tahoma"/>
                <w:sz w:val="12"/>
                <w:szCs w:val="12"/>
              </w:rPr>
              <w:t xml:space="preserve">в Кировское отделение №8612 ПАО Сбербанк </w:t>
            </w:r>
            <w:r w:rsidRPr="00AD5769">
              <w:rPr>
                <w:rFonts w:ascii="Tahoma" w:eastAsia="Times New Roman" w:hAnsi="Tahoma" w:cs="Tahoma"/>
                <w:sz w:val="12"/>
                <w:szCs w:val="12"/>
                <w:highlight w:val="cyan"/>
              </w:rPr>
              <w:t>ISP_BANK</w:t>
            </w:r>
            <w:r w:rsidRPr="00AD5769">
              <w:rPr>
                <w:rFonts w:ascii="Tahoma" w:eastAsia="Times New Roman" w:hAnsi="Tahoma" w:cs="Tahoma"/>
                <w:sz w:val="12"/>
                <w:szCs w:val="12"/>
              </w:rPr>
              <w:t>, Киров, ул.Дерендяева, 25</w:t>
            </w:r>
            <w:r w:rsidRPr="00AD5769">
              <w:rPr>
                <w:rFonts w:eastAsia="Times New Roman" w:cs="Times New Roman"/>
              </w:rPr>
              <w:t xml:space="preserve"> </w:t>
            </w:r>
            <w:r w:rsidRPr="00AD5769">
              <w:rPr>
                <w:rFonts w:ascii="Tahoma" w:eastAsia="Times New Roman" w:hAnsi="Tahoma" w:cs="Tahoma"/>
                <w:sz w:val="12"/>
                <w:szCs w:val="12"/>
                <w:highlight w:val="cyan"/>
              </w:rPr>
              <w:t>ISP_BNKADR</w:t>
            </w:r>
            <w:r w:rsidRPr="00AD5769">
              <w:rPr>
                <w:rFonts w:ascii="Tahoma" w:eastAsia="Times New Roman" w:hAnsi="Tahoma" w:cs="Tahoma"/>
                <w:sz w:val="12"/>
                <w:szCs w:val="12"/>
              </w:rPr>
              <w:t>, БИК 043304609</w:t>
            </w:r>
            <w:r w:rsidRPr="00AD5769">
              <w:rPr>
                <w:rFonts w:eastAsia="Times New Roman" w:cs="Times New Roman"/>
              </w:rPr>
              <w:t xml:space="preserve"> </w:t>
            </w:r>
            <w:r w:rsidRPr="00AD5769">
              <w:rPr>
                <w:rFonts w:ascii="Tahoma" w:eastAsia="Times New Roman" w:hAnsi="Tahoma" w:cs="Tahoma"/>
                <w:sz w:val="12"/>
                <w:szCs w:val="12"/>
                <w:highlight w:val="cyan"/>
              </w:rPr>
              <w:t xml:space="preserve">ISP_BIK, </w:t>
            </w:r>
            <w:r w:rsidRPr="00AD5769">
              <w:rPr>
                <w:rFonts w:ascii="Tahoma" w:eastAsia="Times New Roman" w:hAnsi="Tahoma" w:cs="Tahoma"/>
                <w:sz w:val="12"/>
                <w:szCs w:val="12"/>
              </w:rPr>
              <w:t>к/сч 30101810500000000609</w:t>
            </w:r>
            <w:r w:rsidRPr="00AD5769">
              <w:rPr>
                <w:rFonts w:eastAsia="Times New Roman" w:cs="Times New Roman"/>
              </w:rPr>
              <w:t xml:space="preserve"> </w:t>
            </w:r>
            <w:r w:rsidRPr="00AD5769">
              <w:rPr>
                <w:rFonts w:ascii="Tahoma" w:eastAsia="Times New Roman" w:hAnsi="Tahoma" w:cs="Tahoma"/>
                <w:sz w:val="12"/>
                <w:szCs w:val="12"/>
                <w:highlight w:val="cyan"/>
              </w:rPr>
              <w:t>ISP_KS</w:t>
            </w:r>
            <w:r w:rsidRPr="00AD5769">
              <w:rPr>
                <w:rFonts w:ascii="Tahoma" w:eastAsia="Times New Roman" w:hAnsi="Tahoma" w:cs="Tahoma"/>
                <w:sz w:val="12"/>
                <w:szCs w:val="12"/>
              </w:rPr>
              <w:t>, предоставляемые услуги: ГВС-тепловая энергия,ГВС-теплоноситель,Отопление,Плата за установку ОДПУ SERV_NAME</w:t>
            </w:r>
          </w:p>
          <w:p w:rsidR="00AD5769" w:rsidRPr="00AD5769" w:rsidRDefault="00AD5769" w:rsidP="00AD5769">
            <w:pPr>
              <w:widowControl w:val="0"/>
              <w:autoSpaceDE w:val="0"/>
              <w:autoSpaceDN w:val="0"/>
              <w:adjustRightInd w:val="0"/>
              <w:spacing w:after="0" w:line="240" w:lineRule="auto"/>
              <w:jc w:val="both"/>
              <w:rPr>
                <w:rFonts w:ascii="Tahoma" w:eastAsia="Times New Roman" w:hAnsi="Tahoma" w:cs="Tahoma"/>
                <w:sz w:val="12"/>
                <w:szCs w:val="12"/>
              </w:rPr>
            </w:pPr>
            <w:r w:rsidRPr="00AD5769">
              <w:rPr>
                <w:rFonts w:ascii="Tahoma" w:eastAsia="Times New Roman" w:hAnsi="Tahoma" w:cs="Tahoma"/>
                <w:b/>
                <w:bCs/>
                <w:sz w:val="12"/>
                <w:szCs w:val="12"/>
              </w:rPr>
              <w:t xml:space="preserve">АО "ЭнергосбыТ Плюс" (143421, Московская область, г.о. Красногорск, автодорога Балтия тер., км 26-й, д. 5, стр.3, офис 513) в лице Кировского филиала АО «ЭнергосбыТ Плюс», </w:t>
            </w:r>
            <w:r w:rsidRPr="00AD5769">
              <w:rPr>
                <w:rFonts w:ascii="Tahoma" w:eastAsia="Times New Roman" w:hAnsi="Tahoma" w:cs="Tahoma"/>
                <w:bCs/>
                <w:sz w:val="12"/>
                <w:szCs w:val="12"/>
              </w:rPr>
              <w:t>610046, г.Киров, ул.Преображенская, 90, e-mail: kirov@esplus.ru, KIROV.ESPLUS.RU; ИНН/КПП 5612042824/434543001, р.сч 40702810827000002345, в Кировское отделение №8612 ПАО Сбербанк, Киров ул.Дерендяева, 25, БИК 043304609, к/сч 30101810500000000609, предоставляемые услуги: Электроснабжение</w:t>
            </w:r>
            <w:r w:rsidRPr="00AD5769">
              <w:rPr>
                <w:rFonts w:ascii="Tahoma" w:eastAsia="Times New Roman" w:hAnsi="Tahoma" w:cs="Tahoma"/>
                <w:sz w:val="12"/>
                <w:szCs w:val="12"/>
              </w:rPr>
              <w:t xml:space="preserve"> </w:t>
            </w:r>
          </w:p>
        </w:tc>
      </w:tr>
      <w:tr w:rsidR="00AD5769" w:rsidRPr="00AD5769" w:rsidTr="006710FC">
        <w:trPr>
          <w:gridAfter w:val="1"/>
          <w:wAfter w:w="82" w:type="dxa"/>
          <w:trHeight w:hRule="exact" w:val="251"/>
        </w:trPr>
        <w:tc>
          <w:tcPr>
            <w:tcW w:w="10780" w:type="dxa"/>
            <w:gridSpan w:val="17"/>
            <w:shd w:val="clear" w:color="auto" w:fill="808080"/>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6"/>
                <w:szCs w:val="16"/>
              </w:rPr>
            </w:pPr>
            <w:r w:rsidRPr="00AD5769">
              <w:rPr>
                <w:rFonts w:ascii="Tahoma" w:eastAsia="Times New Roman" w:hAnsi="Tahoma" w:cs="Tahoma"/>
                <w:b/>
                <w:bCs/>
                <w:color w:val="000000"/>
                <w:w w:val="105"/>
                <w:sz w:val="16"/>
                <w:szCs w:val="16"/>
              </w:rPr>
              <w:t>Расчет размера платы за коммунальные услуги и иные платежи</w:t>
            </w:r>
          </w:p>
        </w:tc>
      </w:tr>
      <w:tr w:rsidR="00AD5769" w:rsidRPr="00AD5769" w:rsidTr="006710FC">
        <w:trPr>
          <w:gridAfter w:val="1"/>
          <w:wAfter w:w="82" w:type="dxa"/>
          <w:trHeight w:hRule="exact" w:val="813"/>
        </w:trPr>
        <w:tc>
          <w:tcPr>
            <w:tcW w:w="1682" w:type="dxa"/>
            <w:gridSpan w:val="4"/>
            <w:shd w:val="clear" w:color="auto" w:fill="F2F2F2"/>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color w:val="000000"/>
                <w:kern w:val="24"/>
                <w:sz w:val="12"/>
                <w:szCs w:val="12"/>
                <w:lang w:val="en-US"/>
              </w:rPr>
            </w:pPr>
            <w:r w:rsidRPr="00AD5769">
              <w:rPr>
                <w:rFonts w:ascii="Tahoma" w:eastAsia="Times New Roman" w:hAnsi="Tahoma" w:cs="Tahoma"/>
                <w:color w:val="000000"/>
                <w:kern w:val="24"/>
                <w:sz w:val="12"/>
                <w:szCs w:val="12"/>
              </w:rPr>
              <w:t>Вид</w:t>
            </w:r>
            <w:r w:rsidRPr="00AD5769">
              <w:rPr>
                <w:rFonts w:ascii="Tahoma" w:eastAsia="Times New Roman" w:hAnsi="Tahoma" w:cs="Tahoma"/>
                <w:color w:val="000000"/>
                <w:kern w:val="24"/>
                <w:sz w:val="12"/>
                <w:szCs w:val="12"/>
                <w:lang w:val="en-US"/>
              </w:rPr>
              <w:t xml:space="preserve"> </w:t>
            </w:r>
            <w:r w:rsidRPr="00AD5769">
              <w:rPr>
                <w:rFonts w:ascii="Tahoma" w:eastAsia="Times New Roman" w:hAnsi="Tahoma" w:cs="Tahoma"/>
                <w:color w:val="000000"/>
                <w:kern w:val="24"/>
                <w:sz w:val="12"/>
                <w:szCs w:val="12"/>
              </w:rPr>
              <w:t>услуги</w:t>
            </w:r>
          </w:p>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2"/>
                <w:szCs w:val="12"/>
                <w:lang w:val="en-US"/>
              </w:rPr>
            </w:pPr>
            <w:r w:rsidRPr="00AD5769">
              <w:rPr>
                <w:rFonts w:ascii="Tahoma" w:eastAsia="Times New Roman" w:hAnsi="Tahoma" w:cs="Tahoma"/>
                <w:b/>
                <w:bCs/>
                <w:color w:val="000000"/>
                <w:w w:val="105"/>
                <w:sz w:val="12"/>
                <w:szCs w:val="12"/>
                <w:lang w:val="en-US"/>
              </w:rPr>
              <w:t>SERV_NAME, UNIT, SUBSRV</w:t>
            </w:r>
          </w:p>
        </w:tc>
        <w:tc>
          <w:tcPr>
            <w:tcW w:w="990" w:type="dxa"/>
            <w:shd w:val="clear" w:color="auto" w:fill="F2F2F2"/>
            <w:tcMar>
              <w:top w:w="0" w:type="dxa"/>
              <w:left w:w="15" w:type="dxa"/>
              <w:bottom w:w="0" w:type="dxa"/>
              <w:right w:w="15"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2"/>
                <w:szCs w:val="12"/>
              </w:rPr>
            </w:pPr>
            <w:r w:rsidRPr="00AD5769">
              <w:rPr>
                <w:rFonts w:ascii="Tahoma" w:eastAsia="Times New Roman" w:hAnsi="Tahoma" w:cs="Tahoma"/>
                <w:color w:val="000000"/>
                <w:kern w:val="24"/>
                <w:sz w:val="12"/>
                <w:szCs w:val="12"/>
              </w:rPr>
              <w:t>Состояние счета на начало периода, руб.</w:t>
            </w:r>
            <w:r w:rsidRPr="00AD5769">
              <w:rPr>
                <w:rFonts w:eastAsia="Times New Roman" w:cs="Times New Roman"/>
              </w:rPr>
              <w:t xml:space="preserve"> </w:t>
            </w:r>
            <w:r w:rsidRPr="00AD5769">
              <w:rPr>
                <w:rFonts w:ascii="Tahoma" w:eastAsia="Times New Roman" w:hAnsi="Tahoma" w:cs="Tahoma"/>
                <w:color w:val="000000"/>
                <w:kern w:val="24"/>
                <w:sz w:val="12"/>
                <w:szCs w:val="12"/>
              </w:rPr>
              <w:t>SALDO_BEG + PENI_BEG</w:t>
            </w:r>
          </w:p>
        </w:tc>
        <w:tc>
          <w:tcPr>
            <w:tcW w:w="851" w:type="dxa"/>
            <w:shd w:val="clear" w:color="auto" w:fill="F2F2F2"/>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color w:val="000000"/>
                <w:kern w:val="24"/>
                <w:sz w:val="12"/>
                <w:szCs w:val="12"/>
              </w:rPr>
            </w:pPr>
            <w:r w:rsidRPr="00AD5769">
              <w:rPr>
                <w:rFonts w:ascii="Tahoma" w:eastAsia="Times New Roman" w:hAnsi="Tahoma" w:cs="Tahoma"/>
                <w:color w:val="000000"/>
                <w:kern w:val="24"/>
                <w:sz w:val="12"/>
                <w:szCs w:val="12"/>
              </w:rPr>
              <w:t>Оплачено за период, руб.</w:t>
            </w:r>
          </w:p>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2"/>
                <w:szCs w:val="12"/>
              </w:rPr>
            </w:pPr>
            <w:r w:rsidRPr="00AD5769">
              <w:rPr>
                <w:rFonts w:ascii="Tahoma" w:eastAsia="Times New Roman" w:hAnsi="Tahoma" w:cs="Tahoma"/>
                <w:b/>
                <w:bCs/>
                <w:color w:val="000000"/>
                <w:w w:val="105"/>
                <w:sz w:val="12"/>
                <w:szCs w:val="12"/>
              </w:rPr>
              <w:t>SUM_OPL</w:t>
            </w:r>
          </w:p>
        </w:tc>
        <w:tc>
          <w:tcPr>
            <w:tcW w:w="851" w:type="dxa"/>
            <w:shd w:val="clear" w:color="auto" w:fill="F2F2F2"/>
            <w:tcMar>
              <w:top w:w="0" w:type="dxa"/>
              <w:left w:w="30" w:type="dxa"/>
              <w:bottom w:w="0" w:type="dxa"/>
              <w:right w:w="30" w:type="dxa"/>
            </w:tcMar>
          </w:tcPr>
          <w:p w:rsidR="00AD5769" w:rsidRPr="00AD5769" w:rsidRDefault="00AD5769" w:rsidP="00AD5769">
            <w:pPr>
              <w:spacing w:after="0" w:line="240" w:lineRule="auto"/>
              <w:jc w:val="center"/>
              <w:rPr>
                <w:rFonts w:ascii="Tahoma" w:eastAsia="Times New Roman" w:hAnsi="Tahoma" w:cs="Tahoma"/>
                <w:sz w:val="36"/>
                <w:szCs w:val="36"/>
                <w:lang w:eastAsia="ru-RU"/>
              </w:rPr>
            </w:pPr>
            <w:r w:rsidRPr="00AD5769">
              <w:rPr>
                <w:rFonts w:ascii="Tahoma" w:eastAsia="Times New Roman" w:hAnsi="Tahoma" w:cs="Tahoma"/>
                <w:color w:val="000000"/>
                <w:kern w:val="24"/>
                <w:sz w:val="12"/>
                <w:szCs w:val="12"/>
                <w:lang w:eastAsia="ru-RU"/>
              </w:rPr>
              <w:t>Объем</w:t>
            </w:r>
          </w:p>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color w:val="000000"/>
                <w:kern w:val="24"/>
                <w:position w:val="4"/>
                <w:sz w:val="12"/>
                <w:szCs w:val="12"/>
                <w:vertAlign w:val="superscript"/>
              </w:rPr>
            </w:pPr>
            <w:r w:rsidRPr="00AD5769">
              <w:rPr>
                <w:rFonts w:ascii="Tahoma" w:eastAsia="Times New Roman" w:hAnsi="Tahoma" w:cs="Tahoma"/>
                <w:color w:val="000000"/>
                <w:kern w:val="24"/>
                <w:sz w:val="12"/>
                <w:szCs w:val="12"/>
              </w:rPr>
              <w:t>Услуг</w:t>
            </w:r>
            <w:r w:rsidRPr="00AD5769">
              <w:rPr>
                <w:rFonts w:ascii="Tahoma" w:eastAsia="Times New Roman" w:hAnsi="Tahoma" w:cs="Tahoma"/>
                <w:color w:val="000000"/>
                <w:kern w:val="24"/>
                <w:position w:val="4"/>
                <w:sz w:val="12"/>
                <w:szCs w:val="12"/>
                <w:vertAlign w:val="superscript"/>
              </w:rPr>
              <w:t>*</w:t>
            </w:r>
          </w:p>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2"/>
                <w:szCs w:val="12"/>
              </w:rPr>
            </w:pPr>
            <w:r w:rsidRPr="00AD5769">
              <w:rPr>
                <w:rFonts w:ascii="Tahoma" w:eastAsia="Times New Roman" w:hAnsi="Tahoma" w:cs="Tahoma"/>
                <w:b/>
                <w:bCs/>
                <w:color w:val="000000"/>
                <w:w w:val="105"/>
                <w:sz w:val="12"/>
                <w:szCs w:val="12"/>
              </w:rPr>
              <w:t>RASXOD</w:t>
            </w:r>
          </w:p>
        </w:tc>
        <w:tc>
          <w:tcPr>
            <w:tcW w:w="565" w:type="dxa"/>
            <w:shd w:val="clear" w:color="auto" w:fill="F2F2F2"/>
            <w:tcMar>
              <w:top w:w="0" w:type="dxa"/>
              <w:left w:w="30" w:type="dxa"/>
              <w:bottom w:w="0" w:type="dxa"/>
              <w:right w:w="30" w:type="dxa"/>
            </w:tcMar>
          </w:tcPr>
          <w:p w:rsidR="00AD5769" w:rsidRPr="00AD5769" w:rsidRDefault="00AD5769" w:rsidP="00AD5769">
            <w:pPr>
              <w:spacing w:after="0" w:line="240" w:lineRule="auto"/>
              <w:jc w:val="center"/>
              <w:rPr>
                <w:rFonts w:ascii="Tahoma" w:eastAsia="Times New Roman" w:hAnsi="Tahoma" w:cs="Tahoma"/>
                <w:sz w:val="36"/>
                <w:szCs w:val="36"/>
                <w:lang w:eastAsia="ru-RU"/>
              </w:rPr>
            </w:pPr>
            <w:r w:rsidRPr="00AD5769">
              <w:rPr>
                <w:rFonts w:ascii="Tahoma" w:eastAsia="Times New Roman" w:hAnsi="Tahoma" w:cs="Tahoma"/>
                <w:color w:val="000000"/>
                <w:kern w:val="24"/>
                <w:sz w:val="12"/>
                <w:szCs w:val="12"/>
                <w:lang w:eastAsia="ru-RU"/>
              </w:rPr>
              <w:t>Тариф,</w:t>
            </w:r>
          </w:p>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color w:val="000000"/>
                <w:kern w:val="24"/>
                <w:position w:val="4"/>
                <w:sz w:val="12"/>
                <w:szCs w:val="12"/>
                <w:vertAlign w:val="superscript"/>
              </w:rPr>
            </w:pPr>
            <w:r w:rsidRPr="00AD5769">
              <w:rPr>
                <w:rFonts w:ascii="Tahoma" w:eastAsia="Times New Roman" w:hAnsi="Tahoma" w:cs="Tahoma"/>
                <w:color w:val="000000"/>
                <w:kern w:val="24"/>
                <w:sz w:val="12"/>
                <w:szCs w:val="12"/>
              </w:rPr>
              <w:t>руб.</w:t>
            </w:r>
            <w:r w:rsidRPr="00AD5769">
              <w:rPr>
                <w:rFonts w:ascii="Tahoma" w:eastAsia="Times New Roman" w:hAnsi="Tahoma" w:cs="Tahoma"/>
                <w:color w:val="000000"/>
                <w:kern w:val="24"/>
                <w:position w:val="4"/>
                <w:sz w:val="12"/>
                <w:szCs w:val="12"/>
                <w:vertAlign w:val="superscript"/>
              </w:rPr>
              <w:t>**</w:t>
            </w:r>
          </w:p>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color w:val="000000"/>
                <w:kern w:val="24"/>
                <w:position w:val="4"/>
                <w:sz w:val="12"/>
                <w:szCs w:val="12"/>
                <w:vertAlign w:val="superscript"/>
              </w:rPr>
            </w:pPr>
          </w:p>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bCs/>
                <w:color w:val="000000"/>
                <w:w w:val="105"/>
                <w:sz w:val="12"/>
                <w:szCs w:val="12"/>
              </w:rPr>
              <w:t>TARIF2/100</w:t>
            </w:r>
          </w:p>
        </w:tc>
        <w:tc>
          <w:tcPr>
            <w:tcW w:w="707" w:type="dxa"/>
            <w:shd w:val="clear" w:color="auto" w:fill="F2F2F2"/>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color w:val="000000"/>
                <w:kern w:val="24"/>
                <w:sz w:val="12"/>
                <w:szCs w:val="12"/>
              </w:rPr>
            </w:pPr>
            <w:r w:rsidRPr="00AD5769">
              <w:rPr>
                <w:rFonts w:ascii="Tahoma" w:eastAsia="Times New Roman" w:hAnsi="Tahoma" w:cs="Tahoma"/>
                <w:color w:val="000000"/>
                <w:kern w:val="24"/>
                <w:sz w:val="12"/>
                <w:szCs w:val="12"/>
              </w:rPr>
              <w:t>Начислено всего, руб.</w:t>
            </w:r>
          </w:p>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bCs/>
                <w:color w:val="000000"/>
                <w:w w:val="105"/>
                <w:sz w:val="12"/>
                <w:szCs w:val="12"/>
              </w:rPr>
              <w:t>SUMMA_NACH</w:t>
            </w:r>
          </w:p>
        </w:tc>
        <w:tc>
          <w:tcPr>
            <w:tcW w:w="849" w:type="dxa"/>
            <w:shd w:val="clear" w:color="auto" w:fill="F2F2F2"/>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bCs/>
                <w:color w:val="000000"/>
                <w:w w:val="105"/>
                <w:sz w:val="12"/>
                <w:szCs w:val="12"/>
              </w:rPr>
              <w:t>Повышающий коэффициент, руб. SUMMA_POV</w:t>
            </w:r>
          </w:p>
        </w:tc>
        <w:tc>
          <w:tcPr>
            <w:tcW w:w="848" w:type="dxa"/>
            <w:shd w:val="clear" w:color="auto" w:fill="F2F2F2"/>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color w:val="000000"/>
                <w:kern w:val="24"/>
                <w:position w:val="4"/>
                <w:sz w:val="12"/>
                <w:szCs w:val="12"/>
                <w:vertAlign w:val="superscript"/>
              </w:rPr>
            </w:pPr>
            <w:r w:rsidRPr="00AD5769">
              <w:rPr>
                <w:rFonts w:ascii="Tahoma" w:eastAsia="Times New Roman" w:hAnsi="Tahoma" w:cs="Tahoma"/>
                <w:color w:val="000000"/>
                <w:kern w:val="24"/>
                <w:sz w:val="12"/>
                <w:szCs w:val="12"/>
              </w:rPr>
              <w:t>Перерасчет, руб.</w:t>
            </w:r>
            <w:r w:rsidRPr="00AD5769">
              <w:rPr>
                <w:rFonts w:ascii="Tahoma" w:eastAsia="Times New Roman" w:hAnsi="Tahoma" w:cs="Tahoma"/>
                <w:color w:val="000000"/>
                <w:kern w:val="24"/>
                <w:position w:val="4"/>
                <w:sz w:val="12"/>
                <w:szCs w:val="12"/>
                <w:vertAlign w:val="superscript"/>
              </w:rPr>
              <w:t>***</w:t>
            </w:r>
          </w:p>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bCs/>
                <w:color w:val="000000"/>
                <w:w w:val="105"/>
                <w:sz w:val="12"/>
                <w:szCs w:val="12"/>
              </w:rPr>
              <w:t>SUM_REC</w:t>
            </w:r>
          </w:p>
        </w:tc>
        <w:tc>
          <w:tcPr>
            <w:tcW w:w="708" w:type="dxa"/>
            <w:shd w:val="clear" w:color="auto" w:fill="F2F2F2"/>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Льготы, субсидии, руб. SUMMA_LGT</w:t>
            </w:r>
          </w:p>
        </w:tc>
        <w:tc>
          <w:tcPr>
            <w:tcW w:w="565" w:type="dxa"/>
            <w:shd w:val="clear" w:color="auto" w:fill="F2F2F2"/>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color w:val="000000"/>
                <w:kern w:val="24"/>
                <w:sz w:val="12"/>
                <w:szCs w:val="12"/>
                <w:lang w:val="en-US"/>
              </w:rPr>
            </w:pPr>
            <w:r w:rsidRPr="00AD5769">
              <w:rPr>
                <w:rFonts w:ascii="Tahoma" w:eastAsia="Times New Roman" w:hAnsi="Tahoma" w:cs="Tahoma"/>
                <w:color w:val="000000"/>
                <w:kern w:val="24"/>
                <w:sz w:val="12"/>
                <w:szCs w:val="12"/>
              </w:rPr>
              <w:t>Пени</w:t>
            </w:r>
            <w:r w:rsidRPr="00AD5769">
              <w:rPr>
                <w:rFonts w:ascii="Tahoma" w:eastAsia="Times New Roman" w:hAnsi="Tahoma" w:cs="Tahoma"/>
                <w:color w:val="000000"/>
                <w:kern w:val="24"/>
                <w:sz w:val="12"/>
                <w:szCs w:val="12"/>
                <w:lang w:val="en-US"/>
              </w:rPr>
              <w:t xml:space="preserve">, </w:t>
            </w:r>
            <w:r w:rsidRPr="00AD5769">
              <w:rPr>
                <w:rFonts w:ascii="Tahoma" w:eastAsia="Times New Roman" w:hAnsi="Tahoma" w:cs="Tahoma"/>
                <w:color w:val="000000"/>
                <w:kern w:val="24"/>
                <w:sz w:val="12"/>
                <w:szCs w:val="12"/>
              </w:rPr>
              <w:t>руб</w:t>
            </w:r>
            <w:r w:rsidRPr="00AD5769">
              <w:rPr>
                <w:rFonts w:ascii="Tahoma" w:eastAsia="Times New Roman" w:hAnsi="Tahoma" w:cs="Tahoma"/>
                <w:color w:val="000000"/>
                <w:kern w:val="24"/>
                <w:sz w:val="12"/>
                <w:szCs w:val="12"/>
                <w:lang w:val="en-US"/>
              </w:rPr>
              <w:t>.</w:t>
            </w:r>
          </w:p>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lang w:val="en-US"/>
              </w:rPr>
            </w:pPr>
            <w:r w:rsidRPr="00AD5769">
              <w:rPr>
                <w:rFonts w:ascii="Tahoma" w:eastAsia="Times New Roman" w:hAnsi="Tahoma" w:cs="Tahoma"/>
                <w:bCs/>
                <w:color w:val="000000"/>
                <w:w w:val="105"/>
                <w:sz w:val="12"/>
                <w:szCs w:val="12"/>
                <w:lang w:val="en-US"/>
              </w:rPr>
              <w:t>PENI_NACH + PENI_REC</w:t>
            </w:r>
          </w:p>
        </w:tc>
        <w:tc>
          <w:tcPr>
            <w:tcW w:w="882" w:type="dxa"/>
            <w:gridSpan w:val="3"/>
            <w:shd w:val="clear" w:color="auto" w:fill="F2F2F2"/>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color w:val="000000"/>
                <w:kern w:val="24"/>
                <w:sz w:val="12"/>
                <w:szCs w:val="12"/>
              </w:rPr>
            </w:pPr>
            <w:r w:rsidRPr="00AD5769">
              <w:rPr>
                <w:rFonts w:ascii="Tahoma" w:eastAsia="Times New Roman" w:hAnsi="Tahoma" w:cs="Tahoma"/>
                <w:color w:val="000000"/>
                <w:kern w:val="24"/>
                <w:sz w:val="12"/>
                <w:szCs w:val="12"/>
              </w:rPr>
              <w:t>Итого к оплате, руб.</w:t>
            </w:r>
          </w:p>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bCs/>
                <w:color w:val="000000"/>
                <w:w w:val="105"/>
                <w:sz w:val="12"/>
                <w:szCs w:val="12"/>
              </w:rPr>
              <w:t>SALDO_END+PENI_END</w:t>
            </w:r>
          </w:p>
        </w:tc>
        <w:tc>
          <w:tcPr>
            <w:tcW w:w="1282" w:type="dxa"/>
            <w:shd w:val="clear" w:color="auto" w:fill="F2F2F2"/>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bCs/>
                <w:color w:val="000000"/>
                <w:w w:val="105"/>
                <w:sz w:val="12"/>
                <w:szCs w:val="12"/>
              </w:rPr>
              <w:t xml:space="preserve">В т.ч. задолженность  за предыдущие периоды, руб. </w:t>
            </w:r>
          </w:p>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bCs/>
                <w:color w:val="000000"/>
                <w:w w:val="105"/>
                <w:sz w:val="12"/>
                <w:szCs w:val="12"/>
              </w:rPr>
              <w:t>DOLG_PP</w:t>
            </w:r>
          </w:p>
        </w:tc>
      </w:tr>
      <w:tr w:rsidR="00AD5769" w:rsidRPr="00AD5769" w:rsidTr="006710FC">
        <w:trPr>
          <w:gridAfter w:val="1"/>
          <w:wAfter w:w="82" w:type="dxa"/>
          <w:trHeight w:hRule="exact" w:val="228"/>
        </w:trPr>
        <w:tc>
          <w:tcPr>
            <w:tcW w:w="1682" w:type="dxa"/>
            <w:gridSpan w:val="4"/>
            <w:shd w:val="clear" w:color="auto" w:fill="F2F2F2"/>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kern w:val="24"/>
                <w:sz w:val="12"/>
                <w:szCs w:val="12"/>
              </w:rPr>
            </w:pPr>
            <w:r w:rsidRPr="00AD5769">
              <w:rPr>
                <w:rFonts w:ascii="Tahoma" w:eastAsia="Times New Roman" w:hAnsi="Tahoma" w:cs="Tahoma"/>
                <w:kern w:val="24"/>
                <w:sz w:val="12"/>
                <w:szCs w:val="12"/>
              </w:rPr>
              <w:t>1</w:t>
            </w:r>
          </w:p>
        </w:tc>
        <w:tc>
          <w:tcPr>
            <w:tcW w:w="990" w:type="dxa"/>
            <w:shd w:val="clear" w:color="auto" w:fill="F2F2F2"/>
            <w:tcMar>
              <w:top w:w="0" w:type="dxa"/>
              <w:left w:w="15" w:type="dxa"/>
              <w:bottom w:w="0" w:type="dxa"/>
              <w:right w:w="15"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kern w:val="24"/>
                <w:sz w:val="12"/>
                <w:szCs w:val="12"/>
              </w:rPr>
            </w:pPr>
            <w:r w:rsidRPr="00AD5769">
              <w:rPr>
                <w:rFonts w:ascii="Tahoma" w:eastAsia="Times New Roman" w:hAnsi="Tahoma" w:cs="Tahoma"/>
                <w:kern w:val="24"/>
                <w:sz w:val="12"/>
                <w:szCs w:val="12"/>
              </w:rPr>
              <w:t>2</w:t>
            </w:r>
          </w:p>
        </w:tc>
        <w:tc>
          <w:tcPr>
            <w:tcW w:w="851" w:type="dxa"/>
            <w:shd w:val="clear" w:color="auto" w:fill="F2F2F2"/>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kern w:val="24"/>
                <w:sz w:val="12"/>
                <w:szCs w:val="12"/>
              </w:rPr>
            </w:pPr>
            <w:r w:rsidRPr="00AD5769">
              <w:rPr>
                <w:rFonts w:ascii="Tahoma" w:eastAsia="Times New Roman" w:hAnsi="Tahoma" w:cs="Tahoma"/>
                <w:kern w:val="24"/>
                <w:sz w:val="12"/>
                <w:szCs w:val="12"/>
              </w:rPr>
              <w:t>3</w:t>
            </w:r>
          </w:p>
        </w:tc>
        <w:tc>
          <w:tcPr>
            <w:tcW w:w="851" w:type="dxa"/>
            <w:shd w:val="clear" w:color="auto" w:fill="F2F2F2"/>
            <w:tcMar>
              <w:top w:w="0" w:type="dxa"/>
              <w:left w:w="30" w:type="dxa"/>
              <w:bottom w:w="0" w:type="dxa"/>
              <w:right w:w="30" w:type="dxa"/>
            </w:tcMar>
          </w:tcPr>
          <w:p w:rsidR="00AD5769" w:rsidRPr="00AD5769" w:rsidRDefault="00AD5769" w:rsidP="00AD5769">
            <w:pPr>
              <w:spacing w:after="0" w:line="240" w:lineRule="auto"/>
              <w:jc w:val="center"/>
              <w:rPr>
                <w:rFonts w:ascii="Tahoma" w:eastAsia="Times New Roman" w:hAnsi="Tahoma" w:cs="Tahoma"/>
                <w:kern w:val="24"/>
                <w:sz w:val="12"/>
                <w:szCs w:val="12"/>
                <w:lang w:eastAsia="ru-RU"/>
              </w:rPr>
            </w:pPr>
            <w:r w:rsidRPr="00AD5769">
              <w:rPr>
                <w:rFonts w:ascii="Tahoma" w:eastAsia="Times New Roman" w:hAnsi="Tahoma" w:cs="Tahoma"/>
                <w:kern w:val="24"/>
                <w:sz w:val="12"/>
                <w:szCs w:val="12"/>
                <w:lang w:eastAsia="ru-RU"/>
              </w:rPr>
              <w:t>4</w:t>
            </w:r>
          </w:p>
        </w:tc>
        <w:tc>
          <w:tcPr>
            <w:tcW w:w="565" w:type="dxa"/>
            <w:shd w:val="clear" w:color="auto" w:fill="F2F2F2"/>
            <w:tcMar>
              <w:top w:w="0" w:type="dxa"/>
              <w:left w:w="30" w:type="dxa"/>
              <w:bottom w:w="0" w:type="dxa"/>
              <w:right w:w="30" w:type="dxa"/>
            </w:tcMar>
          </w:tcPr>
          <w:p w:rsidR="00AD5769" w:rsidRPr="00AD5769" w:rsidRDefault="00AD5769" w:rsidP="00AD5769">
            <w:pPr>
              <w:spacing w:after="0" w:line="240" w:lineRule="auto"/>
              <w:jc w:val="center"/>
              <w:rPr>
                <w:rFonts w:ascii="Tahoma" w:eastAsia="Times New Roman" w:hAnsi="Tahoma" w:cs="Tahoma"/>
                <w:kern w:val="24"/>
                <w:sz w:val="12"/>
                <w:szCs w:val="12"/>
                <w:lang w:eastAsia="ru-RU"/>
              </w:rPr>
            </w:pPr>
            <w:r w:rsidRPr="00AD5769">
              <w:rPr>
                <w:rFonts w:ascii="Tahoma" w:eastAsia="Times New Roman" w:hAnsi="Tahoma" w:cs="Tahoma"/>
                <w:kern w:val="24"/>
                <w:sz w:val="12"/>
                <w:szCs w:val="12"/>
                <w:lang w:eastAsia="ru-RU"/>
              </w:rPr>
              <w:t>5</w:t>
            </w:r>
          </w:p>
        </w:tc>
        <w:tc>
          <w:tcPr>
            <w:tcW w:w="707" w:type="dxa"/>
            <w:shd w:val="clear" w:color="auto" w:fill="F2F2F2"/>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kern w:val="24"/>
                <w:sz w:val="12"/>
                <w:szCs w:val="12"/>
              </w:rPr>
            </w:pPr>
            <w:r w:rsidRPr="00AD5769">
              <w:rPr>
                <w:rFonts w:ascii="Tahoma" w:eastAsia="Times New Roman" w:hAnsi="Tahoma" w:cs="Tahoma"/>
                <w:kern w:val="24"/>
                <w:sz w:val="12"/>
                <w:szCs w:val="12"/>
              </w:rPr>
              <w:t>6=4*5</w:t>
            </w:r>
          </w:p>
        </w:tc>
        <w:tc>
          <w:tcPr>
            <w:tcW w:w="849" w:type="dxa"/>
            <w:shd w:val="clear" w:color="auto" w:fill="F2F2F2"/>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w w:val="105"/>
                <w:sz w:val="12"/>
                <w:szCs w:val="12"/>
              </w:rPr>
            </w:pPr>
            <w:r w:rsidRPr="00AD5769">
              <w:rPr>
                <w:rFonts w:ascii="Tahoma" w:eastAsia="Times New Roman" w:hAnsi="Tahoma" w:cs="Tahoma"/>
                <w:bCs/>
                <w:w w:val="105"/>
                <w:sz w:val="12"/>
                <w:szCs w:val="12"/>
              </w:rPr>
              <w:t>7</w:t>
            </w:r>
          </w:p>
        </w:tc>
        <w:tc>
          <w:tcPr>
            <w:tcW w:w="848" w:type="dxa"/>
            <w:shd w:val="clear" w:color="auto" w:fill="F2F2F2"/>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kern w:val="24"/>
                <w:sz w:val="12"/>
                <w:szCs w:val="12"/>
              </w:rPr>
            </w:pPr>
            <w:r w:rsidRPr="00AD5769">
              <w:rPr>
                <w:rFonts w:ascii="Tahoma" w:eastAsia="Times New Roman" w:hAnsi="Tahoma" w:cs="Tahoma"/>
                <w:kern w:val="24"/>
                <w:sz w:val="12"/>
                <w:szCs w:val="12"/>
              </w:rPr>
              <w:t>8</w:t>
            </w:r>
          </w:p>
        </w:tc>
        <w:tc>
          <w:tcPr>
            <w:tcW w:w="708" w:type="dxa"/>
            <w:shd w:val="clear" w:color="auto" w:fill="F2F2F2"/>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kern w:val="24"/>
                <w:sz w:val="12"/>
                <w:szCs w:val="12"/>
              </w:rPr>
            </w:pPr>
            <w:r w:rsidRPr="00AD5769">
              <w:rPr>
                <w:rFonts w:ascii="Tahoma" w:eastAsia="Times New Roman" w:hAnsi="Tahoma" w:cs="Tahoma"/>
                <w:kern w:val="24"/>
                <w:sz w:val="12"/>
                <w:szCs w:val="12"/>
              </w:rPr>
              <w:t>9</w:t>
            </w:r>
          </w:p>
        </w:tc>
        <w:tc>
          <w:tcPr>
            <w:tcW w:w="565" w:type="dxa"/>
            <w:shd w:val="clear" w:color="auto" w:fill="F2F2F2"/>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kern w:val="24"/>
                <w:sz w:val="12"/>
                <w:szCs w:val="12"/>
              </w:rPr>
            </w:pPr>
            <w:r w:rsidRPr="00AD5769">
              <w:rPr>
                <w:rFonts w:ascii="Tahoma" w:eastAsia="Times New Roman" w:hAnsi="Tahoma" w:cs="Tahoma"/>
                <w:kern w:val="24"/>
                <w:sz w:val="12"/>
                <w:szCs w:val="12"/>
              </w:rPr>
              <w:t>10</w:t>
            </w:r>
          </w:p>
        </w:tc>
        <w:tc>
          <w:tcPr>
            <w:tcW w:w="882" w:type="dxa"/>
            <w:gridSpan w:val="3"/>
            <w:shd w:val="clear" w:color="auto" w:fill="F2F2F2"/>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rPr>
                <w:rFonts w:ascii="Tahoma" w:eastAsia="Times New Roman" w:hAnsi="Tahoma" w:cs="Tahoma"/>
                <w:kern w:val="24"/>
                <w:sz w:val="10"/>
                <w:szCs w:val="12"/>
              </w:rPr>
            </w:pPr>
            <w:r w:rsidRPr="00AD5769">
              <w:rPr>
                <w:rFonts w:ascii="Tahoma" w:eastAsia="Times New Roman" w:hAnsi="Tahoma" w:cs="Tahoma"/>
                <w:kern w:val="24"/>
                <w:sz w:val="8"/>
                <w:szCs w:val="12"/>
              </w:rPr>
              <w:t>11=2-3+6+7+8+10</w:t>
            </w:r>
          </w:p>
        </w:tc>
        <w:tc>
          <w:tcPr>
            <w:tcW w:w="1282" w:type="dxa"/>
            <w:shd w:val="clear" w:color="auto" w:fill="F2F2F2"/>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w w:val="105"/>
                <w:sz w:val="12"/>
                <w:szCs w:val="12"/>
              </w:rPr>
            </w:pPr>
            <w:r w:rsidRPr="00AD5769">
              <w:rPr>
                <w:rFonts w:ascii="Tahoma" w:eastAsia="Times New Roman" w:hAnsi="Tahoma" w:cs="Tahoma"/>
                <w:bCs/>
                <w:w w:val="105"/>
                <w:sz w:val="10"/>
                <w:szCs w:val="12"/>
              </w:rPr>
              <w:t>12</w:t>
            </w:r>
          </w:p>
        </w:tc>
      </w:tr>
      <w:tr w:rsidR="00AD5769" w:rsidRPr="00AD5769" w:rsidTr="006710FC">
        <w:trPr>
          <w:gridAfter w:val="1"/>
          <w:wAfter w:w="82" w:type="dxa"/>
          <w:trHeight w:hRule="exact" w:val="344"/>
        </w:trPr>
        <w:tc>
          <w:tcPr>
            <w:tcW w:w="1682" w:type="dxa"/>
            <w:gridSpan w:val="4"/>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Электроснабжение диап.1, кВт.ч</w:t>
            </w:r>
          </w:p>
        </w:tc>
        <w:tc>
          <w:tcPr>
            <w:tcW w:w="990"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2389,02</w:t>
            </w:r>
          </w:p>
        </w:tc>
        <w:tc>
          <w:tcPr>
            <w:tcW w:w="851"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1972,87</w:t>
            </w:r>
          </w:p>
        </w:tc>
        <w:tc>
          <w:tcPr>
            <w:tcW w:w="851"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77 (2) (TYPE_RASX)</w:t>
            </w:r>
          </w:p>
        </w:tc>
        <w:tc>
          <w:tcPr>
            <w:tcW w:w="565"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5,27</w:t>
            </w:r>
          </w:p>
        </w:tc>
        <w:tc>
          <w:tcPr>
            <w:tcW w:w="707"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405,79</w:t>
            </w:r>
          </w:p>
        </w:tc>
        <w:tc>
          <w:tcPr>
            <w:tcW w:w="849"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0,00</w:t>
            </w:r>
          </w:p>
        </w:tc>
        <w:tc>
          <w:tcPr>
            <w:tcW w:w="848"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-212,20 (2,12) (RECALC)</w:t>
            </w:r>
          </w:p>
        </w:tc>
        <w:tc>
          <w:tcPr>
            <w:tcW w:w="708"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121,21</w:t>
            </w:r>
          </w:p>
        </w:tc>
        <w:tc>
          <w:tcPr>
            <w:tcW w:w="565"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0,00</w:t>
            </w:r>
          </w:p>
        </w:tc>
        <w:tc>
          <w:tcPr>
            <w:tcW w:w="882" w:type="dxa"/>
            <w:gridSpan w:val="3"/>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609,74</w:t>
            </w:r>
          </w:p>
        </w:tc>
        <w:tc>
          <w:tcPr>
            <w:tcW w:w="1282" w:type="dxa"/>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bCs/>
                <w:color w:val="000000"/>
                <w:w w:val="105"/>
                <w:sz w:val="12"/>
                <w:szCs w:val="12"/>
              </w:rPr>
              <w:t>0,00</w:t>
            </w:r>
          </w:p>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bCs/>
                <w:color w:val="000000"/>
                <w:w w:val="105"/>
                <w:sz w:val="12"/>
                <w:szCs w:val="12"/>
              </w:rPr>
              <w:t xml:space="preserve"> </w:t>
            </w:r>
          </w:p>
        </w:tc>
      </w:tr>
      <w:tr w:rsidR="00AD5769" w:rsidRPr="00AD5769" w:rsidTr="006710FC">
        <w:trPr>
          <w:gridAfter w:val="1"/>
          <w:wAfter w:w="82" w:type="dxa"/>
          <w:trHeight w:hRule="exact" w:val="176"/>
        </w:trPr>
        <w:tc>
          <w:tcPr>
            <w:tcW w:w="1682" w:type="dxa"/>
            <w:gridSpan w:val="4"/>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Отопление, Гкал</w:t>
            </w:r>
          </w:p>
        </w:tc>
        <w:tc>
          <w:tcPr>
            <w:tcW w:w="990"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3692,4</w:t>
            </w:r>
          </w:p>
        </w:tc>
        <w:tc>
          <w:tcPr>
            <w:tcW w:w="851"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976,98</w:t>
            </w:r>
          </w:p>
        </w:tc>
        <w:tc>
          <w:tcPr>
            <w:tcW w:w="851"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0,00</w:t>
            </w:r>
          </w:p>
        </w:tc>
        <w:tc>
          <w:tcPr>
            <w:tcW w:w="565"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0,00</w:t>
            </w:r>
          </w:p>
        </w:tc>
        <w:tc>
          <w:tcPr>
            <w:tcW w:w="707"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0,00</w:t>
            </w:r>
          </w:p>
        </w:tc>
        <w:tc>
          <w:tcPr>
            <w:tcW w:w="849"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0,00</w:t>
            </w:r>
          </w:p>
        </w:tc>
        <w:tc>
          <w:tcPr>
            <w:tcW w:w="848"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- 1000 (12)</w:t>
            </w:r>
          </w:p>
        </w:tc>
        <w:tc>
          <w:tcPr>
            <w:tcW w:w="708"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0,00</w:t>
            </w:r>
          </w:p>
        </w:tc>
        <w:tc>
          <w:tcPr>
            <w:tcW w:w="565"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0,00</w:t>
            </w:r>
          </w:p>
        </w:tc>
        <w:tc>
          <w:tcPr>
            <w:tcW w:w="882" w:type="dxa"/>
            <w:gridSpan w:val="3"/>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1 715,42</w:t>
            </w:r>
          </w:p>
        </w:tc>
        <w:tc>
          <w:tcPr>
            <w:tcW w:w="1282" w:type="dxa"/>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bCs/>
                <w:color w:val="000000"/>
                <w:w w:val="105"/>
                <w:sz w:val="12"/>
                <w:szCs w:val="12"/>
              </w:rPr>
              <w:t>1 715,42</w:t>
            </w:r>
          </w:p>
        </w:tc>
      </w:tr>
      <w:tr w:rsidR="00AD5769" w:rsidRPr="00AD5769" w:rsidTr="006710FC">
        <w:trPr>
          <w:gridAfter w:val="1"/>
          <w:wAfter w:w="82" w:type="dxa"/>
          <w:trHeight w:hRule="exact" w:val="176"/>
        </w:trPr>
        <w:tc>
          <w:tcPr>
            <w:tcW w:w="1682" w:type="dxa"/>
            <w:gridSpan w:val="4"/>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 xml:space="preserve">ГВС-тепловая энергия, Гкал, </w:t>
            </w:r>
          </w:p>
        </w:tc>
        <w:tc>
          <w:tcPr>
            <w:tcW w:w="990"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103,77</w:t>
            </w:r>
          </w:p>
        </w:tc>
        <w:tc>
          <w:tcPr>
            <w:tcW w:w="851"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103,77</w:t>
            </w:r>
          </w:p>
        </w:tc>
        <w:tc>
          <w:tcPr>
            <w:tcW w:w="851"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0,234786 (1)</w:t>
            </w:r>
          </w:p>
        </w:tc>
        <w:tc>
          <w:tcPr>
            <w:tcW w:w="565"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2286,28</w:t>
            </w:r>
          </w:p>
        </w:tc>
        <w:tc>
          <w:tcPr>
            <w:tcW w:w="707"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536,79</w:t>
            </w:r>
          </w:p>
        </w:tc>
        <w:tc>
          <w:tcPr>
            <w:tcW w:w="849"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0,00</w:t>
            </w:r>
          </w:p>
        </w:tc>
        <w:tc>
          <w:tcPr>
            <w:tcW w:w="848"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0,00</w:t>
            </w:r>
          </w:p>
        </w:tc>
        <w:tc>
          <w:tcPr>
            <w:tcW w:w="708"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261,93</w:t>
            </w:r>
          </w:p>
        </w:tc>
        <w:tc>
          <w:tcPr>
            <w:tcW w:w="565"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0,00</w:t>
            </w:r>
          </w:p>
        </w:tc>
        <w:tc>
          <w:tcPr>
            <w:tcW w:w="882" w:type="dxa"/>
            <w:gridSpan w:val="3"/>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536,79</w:t>
            </w:r>
          </w:p>
        </w:tc>
        <w:tc>
          <w:tcPr>
            <w:tcW w:w="1282" w:type="dxa"/>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0,00</w:t>
            </w:r>
          </w:p>
        </w:tc>
      </w:tr>
      <w:tr w:rsidR="00AD5769" w:rsidRPr="00AD5769" w:rsidTr="006710FC">
        <w:trPr>
          <w:gridAfter w:val="1"/>
          <w:wAfter w:w="82" w:type="dxa"/>
          <w:trHeight w:hRule="exact" w:val="176"/>
        </w:trPr>
        <w:tc>
          <w:tcPr>
            <w:tcW w:w="1682" w:type="dxa"/>
            <w:gridSpan w:val="4"/>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 xml:space="preserve">ГВС-теплоноситель, Куб.м, </w:t>
            </w:r>
          </w:p>
        </w:tc>
        <w:tc>
          <w:tcPr>
            <w:tcW w:w="990"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17,85</w:t>
            </w:r>
          </w:p>
        </w:tc>
        <w:tc>
          <w:tcPr>
            <w:tcW w:w="851"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17,85</w:t>
            </w:r>
          </w:p>
        </w:tc>
        <w:tc>
          <w:tcPr>
            <w:tcW w:w="851"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3,27 (1)</w:t>
            </w:r>
          </w:p>
        </w:tc>
        <w:tc>
          <w:tcPr>
            <w:tcW w:w="565"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28,12</w:t>
            </w:r>
          </w:p>
        </w:tc>
        <w:tc>
          <w:tcPr>
            <w:tcW w:w="707"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91,95</w:t>
            </w:r>
          </w:p>
        </w:tc>
        <w:tc>
          <w:tcPr>
            <w:tcW w:w="849"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0,00</w:t>
            </w:r>
          </w:p>
        </w:tc>
        <w:tc>
          <w:tcPr>
            <w:tcW w:w="848"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0,00</w:t>
            </w:r>
          </w:p>
        </w:tc>
        <w:tc>
          <w:tcPr>
            <w:tcW w:w="708"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45,98</w:t>
            </w:r>
          </w:p>
        </w:tc>
        <w:tc>
          <w:tcPr>
            <w:tcW w:w="565"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0,00</w:t>
            </w:r>
          </w:p>
        </w:tc>
        <w:tc>
          <w:tcPr>
            <w:tcW w:w="882" w:type="dxa"/>
            <w:gridSpan w:val="3"/>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91,95</w:t>
            </w:r>
          </w:p>
        </w:tc>
        <w:tc>
          <w:tcPr>
            <w:tcW w:w="1282" w:type="dxa"/>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0,00</w:t>
            </w:r>
          </w:p>
        </w:tc>
      </w:tr>
      <w:tr w:rsidR="00AD5769" w:rsidRPr="00AD5769" w:rsidTr="006710FC">
        <w:trPr>
          <w:gridAfter w:val="1"/>
          <w:wAfter w:w="82" w:type="dxa"/>
          <w:trHeight w:hRule="exact" w:val="176"/>
        </w:trPr>
        <w:tc>
          <w:tcPr>
            <w:tcW w:w="1682" w:type="dxa"/>
            <w:gridSpan w:val="4"/>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Плата за установку ОДПУ, руб</w:t>
            </w:r>
          </w:p>
        </w:tc>
        <w:tc>
          <w:tcPr>
            <w:tcW w:w="990"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-50,00</w:t>
            </w:r>
          </w:p>
        </w:tc>
        <w:tc>
          <w:tcPr>
            <w:tcW w:w="851"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0,00</w:t>
            </w:r>
          </w:p>
        </w:tc>
        <w:tc>
          <w:tcPr>
            <w:tcW w:w="851"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0,00</w:t>
            </w:r>
          </w:p>
        </w:tc>
        <w:tc>
          <w:tcPr>
            <w:tcW w:w="565"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0,00</w:t>
            </w:r>
          </w:p>
        </w:tc>
        <w:tc>
          <w:tcPr>
            <w:tcW w:w="707"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76,74</w:t>
            </w:r>
          </w:p>
        </w:tc>
        <w:tc>
          <w:tcPr>
            <w:tcW w:w="849"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0,00</w:t>
            </w:r>
          </w:p>
        </w:tc>
        <w:tc>
          <w:tcPr>
            <w:tcW w:w="848"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0,00</w:t>
            </w:r>
          </w:p>
        </w:tc>
        <w:tc>
          <w:tcPr>
            <w:tcW w:w="708"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31,76</w:t>
            </w:r>
          </w:p>
        </w:tc>
        <w:tc>
          <w:tcPr>
            <w:tcW w:w="565"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0,00</w:t>
            </w:r>
          </w:p>
        </w:tc>
        <w:tc>
          <w:tcPr>
            <w:tcW w:w="882" w:type="dxa"/>
            <w:gridSpan w:val="3"/>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26,74</w:t>
            </w:r>
          </w:p>
        </w:tc>
        <w:tc>
          <w:tcPr>
            <w:tcW w:w="1282" w:type="dxa"/>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0,00</w:t>
            </w:r>
          </w:p>
        </w:tc>
      </w:tr>
      <w:tr w:rsidR="00AD5769" w:rsidRPr="00AD5769" w:rsidTr="006710FC">
        <w:trPr>
          <w:gridAfter w:val="1"/>
          <w:wAfter w:w="82" w:type="dxa"/>
          <w:trHeight w:hRule="exact" w:val="176"/>
        </w:trPr>
        <w:tc>
          <w:tcPr>
            <w:tcW w:w="1682" w:type="dxa"/>
            <w:gridSpan w:val="4"/>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Обращение с ТКО, куб.м</w:t>
            </w:r>
          </w:p>
        </w:tc>
        <w:tc>
          <w:tcPr>
            <w:tcW w:w="990"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166,55</w:t>
            </w:r>
          </w:p>
        </w:tc>
        <w:tc>
          <w:tcPr>
            <w:tcW w:w="851"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166,55</w:t>
            </w:r>
          </w:p>
        </w:tc>
        <w:tc>
          <w:tcPr>
            <w:tcW w:w="851"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0,16692</w:t>
            </w:r>
          </w:p>
        </w:tc>
        <w:tc>
          <w:tcPr>
            <w:tcW w:w="565"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997,76</w:t>
            </w:r>
          </w:p>
        </w:tc>
        <w:tc>
          <w:tcPr>
            <w:tcW w:w="707"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166,55</w:t>
            </w:r>
          </w:p>
        </w:tc>
        <w:tc>
          <w:tcPr>
            <w:tcW w:w="849"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0,00</w:t>
            </w:r>
          </w:p>
        </w:tc>
        <w:tc>
          <w:tcPr>
            <w:tcW w:w="848"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0,00</w:t>
            </w:r>
          </w:p>
        </w:tc>
        <w:tc>
          <w:tcPr>
            <w:tcW w:w="708"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83,27</w:t>
            </w:r>
          </w:p>
        </w:tc>
        <w:tc>
          <w:tcPr>
            <w:tcW w:w="565" w:type="dxa"/>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0,00</w:t>
            </w:r>
          </w:p>
        </w:tc>
        <w:tc>
          <w:tcPr>
            <w:tcW w:w="882" w:type="dxa"/>
            <w:gridSpan w:val="3"/>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166,55</w:t>
            </w:r>
          </w:p>
        </w:tc>
        <w:tc>
          <w:tcPr>
            <w:tcW w:w="1282" w:type="dxa"/>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0,00</w:t>
            </w:r>
          </w:p>
        </w:tc>
      </w:tr>
      <w:tr w:rsidR="00AD5769" w:rsidRPr="00AD5769" w:rsidTr="006710FC">
        <w:trPr>
          <w:gridAfter w:val="1"/>
          <w:wAfter w:w="82" w:type="dxa"/>
          <w:trHeight w:hRule="exact" w:val="675"/>
        </w:trPr>
        <w:tc>
          <w:tcPr>
            <w:tcW w:w="834" w:type="dxa"/>
            <w:gridSpan w:val="3"/>
            <w:vMerge w:val="restart"/>
            <w:tcBorders>
              <w:bottom w:val="nil"/>
            </w:tcBorders>
            <w:shd w:val="clear" w:color="auto" w:fill="F2F2F2"/>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rPr>
                <w:rFonts w:ascii="Tahoma" w:eastAsia="Times New Roman" w:hAnsi="Tahoma" w:cs="Tahoma"/>
                <w:b/>
                <w:bCs/>
                <w:color w:val="000000"/>
                <w:kern w:val="24"/>
                <w:sz w:val="12"/>
                <w:szCs w:val="12"/>
              </w:rPr>
            </w:pPr>
            <w:r w:rsidRPr="00AD5769">
              <w:rPr>
                <w:rFonts w:ascii="Tahoma" w:eastAsia="Times New Roman" w:hAnsi="Tahoma" w:cs="Tahoma"/>
                <w:b/>
                <w:bCs/>
                <w:color w:val="000000"/>
                <w:kern w:val="24"/>
                <w:sz w:val="12"/>
                <w:szCs w:val="12"/>
              </w:rPr>
              <w:t>Итого за ком.услуги и иные платежи</w:t>
            </w:r>
          </w:p>
        </w:tc>
        <w:tc>
          <w:tcPr>
            <w:tcW w:w="848" w:type="dxa"/>
            <w:shd w:val="clear" w:color="auto" w:fill="F2F2F2"/>
            <w:vAlign w:val="center"/>
          </w:tcPr>
          <w:p w:rsidR="00AD5769" w:rsidRPr="00AD5769" w:rsidRDefault="00AD5769" w:rsidP="00AD5769">
            <w:pPr>
              <w:widowControl w:val="0"/>
              <w:autoSpaceDE w:val="0"/>
              <w:autoSpaceDN w:val="0"/>
              <w:adjustRightInd w:val="0"/>
              <w:spacing w:after="0" w:line="240" w:lineRule="auto"/>
              <w:rPr>
                <w:rFonts w:ascii="Tahoma" w:eastAsia="Times New Roman" w:hAnsi="Tahoma" w:cs="Tahoma"/>
                <w:b/>
                <w:bCs/>
                <w:color w:val="000000"/>
                <w:kern w:val="24"/>
                <w:sz w:val="10"/>
                <w:szCs w:val="12"/>
              </w:rPr>
            </w:pPr>
            <w:r w:rsidRPr="00AD5769">
              <w:rPr>
                <w:rFonts w:ascii="Tahoma" w:eastAsia="Times New Roman" w:hAnsi="Tahoma" w:cs="Tahoma"/>
                <w:b/>
                <w:bCs/>
                <w:color w:val="000000"/>
                <w:kern w:val="24"/>
                <w:sz w:val="10"/>
                <w:szCs w:val="12"/>
              </w:rPr>
              <w:t>Задолженность</w:t>
            </w:r>
          </w:p>
        </w:tc>
        <w:tc>
          <w:tcPr>
            <w:tcW w:w="990" w:type="dxa"/>
            <w:shd w:val="clear" w:color="auto" w:fill="F2F2F2"/>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kern w:val="24"/>
                <w:sz w:val="12"/>
                <w:szCs w:val="12"/>
              </w:rPr>
            </w:pPr>
            <w:r w:rsidRPr="00AD5769">
              <w:rPr>
                <w:rFonts w:ascii="Tahoma" w:eastAsia="Times New Roman" w:hAnsi="Tahoma" w:cs="Tahoma"/>
                <w:b/>
                <w:bCs/>
                <w:color w:val="000000"/>
                <w:kern w:val="24"/>
                <w:sz w:val="12"/>
                <w:szCs w:val="12"/>
              </w:rPr>
              <w:t>6369,59 сумма положительных значений</w:t>
            </w:r>
          </w:p>
        </w:tc>
        <w:tc>
          <w:tcPr>
            <w:tcW w:w="851" w:type="dxa"/>
            <w:vMerge w:val="restart"/>
            <w:tcBorders>
              <w:bottom w:val="nil"/>
            </w:tcBorders>
            <w:shd w:val="clear" w:color="auto" w:fill="F2F2F2"/>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b/>
                <w:bCs/>
                <w:color w:val="000000"/>
                <w:kern w:val="24"/>
                <w:sz w:val="12"/>
                <w:szCs w:val="12"/>
              </w:rPr>
              <w:t xml:space="preserve">3238,02 </w:t>
            </w:r>
          </w:p>
        </w:tc>
        <w:tc>
          <w:tcPr>
            <w:tcW w:w="851" w:type="dxa"/>
            <w:vMerge w:val="restart"/>
            <w:tcBorders>
              <w:bottom w:val="nil"/>
            </w:tcBorders>
            <w:shd w:val="clear" w:color="auto" w:fill="F2F2F2"/>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b/>
                <w:bCs/>
                <w:color w:val="000000"/>
                <w:kern w:val="24"/>
                <w:sz w:val="12"/>
                <w:szCs w:val="12"/>
              </w:rPr>
              <w:t>-</w:t>
            </w:r>
          </w:p>
        </w:tc>
        <w:tc>
          <w:tcPr>
            <w:tcW w:w="565" w:type="dxa"/>
            <w:vMerge w:val="restart"/>
            <w:tcBorders>
              <w:bottom w:val="nil"/>
            </w:tcBorders>
            <w:shd w:val="clear" w:color="auto" w:fill="F2F2F2"/>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b/>
                <w:bCs/>
                <w:color w:val="000000"/>
                <w:kern w:val="24"/>
                <w:sz w:val="12"/>
                <w:szCs w:val="12"/>
              </w:rPr>
              <w:t>-</w:t>
            </w:r>
          </w:p>
        </w:tc>
        <w:tc>
          <w:tcPr>
            <w:tcW w:w="707" w:type="dxa"/>
            <w:vMerge w:val="restart"/>
            <w:tcBorders>
              <w:bottom w:val="nil"/>
            </w:tcBorders>
            <w:shd w:val="clear" w:color="auto" w:fill="F2F2F2"/>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b/>
                <w:bCs/>
                <w:color w:val="000000"/>
                <w:kern w:val="24"/>
                <w:sz w:val="12"/>
                <w:szCs w:val="12"/>
              </w:rPr>
              <w:t xml:space="preserve">1277,82 </w:t>
            </w:r>
          </w:p>
        </w:tc>
        <w:tc>
          <w:tcPr>
            <w:tcW w:w="849" w:type="dxa"/>
            <w:vMerge w:val="restart"/>
            <w:tcBorders>
              <w:bottom w:val="nil"/>
            </w:tcBorders>
            <w:shd w:val="clear" w:color="auto" w:fill="F2F2F2"/>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b/>
                <w:bCs/>
                <w:color w:val="000000"/>
                <w:kern w:val="24"/>
                <w:sz w:val="12"/>
                <w:szCs w:val="12"/>
              </w:rPr>
              <w:t>0,00</w:t>
            </w:r>
          </w:p>
        </w:tc>
        <w:tc>
          <w:tcPr>
            <w:tcW w:w="848" w:type="dxa"/>
            <w:vMerge w:val="restart"/>
            <w:tcBorders>
              <w:bottom w:val="nil"/>
            </w:tcBorders>
            <w:shd w:val="clear" w:color="auto" w:fill="F2F2F2"/>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b/>
                <w:bCs/>
                <w:color w:val="000000"/>
                <w:kern w:val="24"/>
                <w:sz w:val="12"/>
                <w:szCs w:val="12"/>
              </w:rPr>
              <w:t>-1212,20</w:t>
            </w:r>
          </w:p>
        </w:tc>
        <w:tc>
          <w:tcPr>
            <w:tcW w:w="708" w:type="dxa"/>
            <w:vMerge w:val="restart"/>
            <w:tcBorders>
              <w:bottom w:val="nil"/>
            </w:tcBorders>
            <w:shd w:val="clear" w:color="auto" w:fill="F2F2F2"/>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b/>
                <w:bCs/>
                <w:color w:val="000000"/>
                <w:kern w:val="24"/>
                <w:sz w:val="12"/>
                <w:szCs w:val="12"/>
              </w:rPr>
              <w:t>544,15</w:t>
            </w:r>
          </w:p>
        </w:tc>
        <w:tc>
          <w:tcPr>
            <w:tcW w:w="565" w:type="dxa"/>
            <w:vMerge w:val="restart"/>
            <w:tcBorders>
              <w:bottom w:val="nil"/>
            </w:tcBorders>
            <w:shd w:val="clear" w:color="auto" w:fill="F2F2F2"/>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b/>
                <w:bCs/>
                <w:color w:val="000000"/>
                <w:kern w:val="24"/>
                <w:sz w:val="12"/>
                <w:szCs w:val="12"/>
              </w:rPr>
              <w:t xml:space="preserve">0,00 </w:t>
            </w:r>
          </w:p>
        </w:tc>
        <w:tc>
          <w:tcPr>
            <w:tcW w:w="882" w:type="dxa"/>
            <w:gridSpan w:val="3"/>
            <w:shd w:val="clear" w:color="auto" w:fill="F2F2F2"/>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b/>
                <w:bCs/>
                <w:color w:val="000000"/>
                <w:kern w:val="24"/>
                <w:sz w:val="12"/>
                <w:szCs w:val="12"/>
              </w:rPr>
              <w:t>3147,19</w:t>
            </w:r>
          </w:p>
        </w:tc>
        <w:tc>
          <w:tcPr>
            <w:tcW w:w="1282" w:type="dxa"/>
            <w:vMerge w:val="restart"/>
            <w:shd w:val="clear" w:color="auto" w:fill="F2F2F2"/>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2"/>
                <w:szCs w:val="12"/>
              </w:rPr>
            </w:pPr>
            <w:r w:rsidRPr="00AD5769">
              <w:rPr>
                <w:rFonts w:ascii="Tahoma" w:eastAsia="Times New Roman" w:hAnsi="Tahoma" w:cs="Tahoma"/>
                <w:b/>
                <w:bCs/>
                <w:color w:val="000000"/>
                <w:w w:val="105"/>
                <w:sz w:val="12"/>
                <w:szCs w:val="12"/>
              </w:rPr>
              <w:t>1715,42</w:t>
            </w:r>
          </w:p>
        </w:tc>
      </w:tr>
      <w:tr w:rsidR="00AD5769" w:rsidRPr="00AD5769" w:rsidTr="006710FC">
        <w:trPr>
          <w:gridAfter w:val="1"/>
          <w:wAfter w:w="82" w:type="dxa"/>
          <w:trHeight w:hRule="exact" w:val="571"/>
        </w:trPr>
        <w:tc>
          <w:tcPr>
            <w:tcW w:w="834" w:type="dxa"/>
            <w:gridSpan w:val="3"/>
            <w:vMerge/>
            <w:tcBorders>
              <w:top w:val="nil"/>
              <w:bottom w:val="nil"/>
            </w:tcBorders>
            <w:shd w:val="clear" w:color="auto" w:fill="F2F2F2"/>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rPr>
                <w:rFonts w:ascii="Tahoma" w:eastAsia="Times New Roman" w:hAnsi="Tahoma" w:cs="Tahoma"/>
                <w:b/>
                <w:bCs/>
                <w:color w:val="000000"/>
                <w:kern w:val="24"/>
                <w:sz w:val="12"/>
                <w:szCs w:val="12"/>
              </w:rPr>
            </w:pPr>
          </w:p>
        </w:tc>
        <w:tc>
          <w:tcPr>
            <w:tcW w:w="848" w:type="dxa"/>
            <w:shd w:val="clear" w:color="auto" w:fill="F2F2F2"/>
            <w:vAlign w:val="center"/>
          </w:tcPr>
          <w:p w:rsidR="00AD5769" w:rsidRPr="00AD5769" w:rsidRDefault="00AD5769" w:rsidP="00AD5769">
            <w:pPr>
              <w:widowControl w:val="0"/>
              <w:autoSpaceDE w:val="0"/>
              <w:autoSpaceDN w:val="0"/>
              <w:adjustRightInd w:val="0"/>
              <w:spacing w:after="0" w:line="240" w:lineRule="auto"/>
              <w:rPr>
                <w:rFonts w:ascii="Tahoma" w:eastAsia="Times New Roman" w:hAnsi="Tahoma" w:cs="Tahoma"/>
                <w:b/>
                <w:bCs/>
                <w:color w:val="000000"/>
                <w:kern w:val="24"/>
                <w:sz w:val="10"/>
                <w:szCs w:val="12"/>
              </w:rPr>
            </w:pPr>
            <w:r w:rsidRPr="00AD5769">
              <w:rPr>
                <w:rFonts w:ascii="Tahoma" w:eastAsia="Times New Roman" w:hAnsi="Tahoma" w:cs="Tahoma"/>
                <w:b/>
                <w:bCs/>
                <w:color w:val="000000"/>
                <w:kern w:val="24"/>
                <w:sz w:val="10"/>
                <w:szCs w:val="12"/>
              </w:rPr>
              <w:t>Переплата</w:t>
            </w:r>
          </w:p>
        </w:tc>
        <w:tc>
          <w:tcPr>
            <w:tcW w:w="990" w:type="dxa"/>
            <w:shd w:val="clear" w:color="auto" w:fill="F2F2F2"/>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kern w:val="24"/>
                <w:sz w:val="12"/>
                <w:szCs w:val="12"/>
              </w:rPr>
            </w:pPr>
            <w:r w:rsidRPr="00AD5769">
              <w:rPr>
                <w:rFonts w:ascii="Tahoma" w:eastAsia="Times New Roman" w:hAnsi="Tahoma" w:cs="Tahoma"/>
                <w:b/>
                <w:bCs/>
                <w:color w:val="000000"/>
                <w:kern w:val="24"/>
                <w:sz w:val="12"/>
                <w:szCs w:val="12"/>
              </w:rPr>
              <w:t>-50,00 сумма отрицательных значений</w:t>
            </w:r>
          </w:p>
        </w:tc>
        <w:tc>
          <w:tcPr>
            <w:tcW w:w="851" w:type="dxa"/>
            <w:vMerge/>
            <w:tcBorders>
              <w:top w:val="nil"/>
              <w:bottom w:val="nil"/>
            </w:tcBorders>
            <w:shd w:val="clear" w:color="auto" w:fill="F2F2F2"/>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kern w:val="24"/>
                <w:sz w:val="12"/>
                <w:szCs w:val="12"/>
              </w:rPr>
            </w:pPr>
          </w:p>
        </w:tc>
        <w:tc>
          <w:tcPr>
            <w:tcW w:w="851" w:type="dxa"/>
            <w:vMerge/>
            <w:tcBorders>
              <w:top w:val="nil"/>
              <w:bottom w:val="nil"/>
            </w:tcBorders>
            <w:shd w:val="clear" w:color="auto" w:fill="F2F2F2"/>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kern w:val="24"/>
                <w:sz w:val="12"/>
                <w:szCs w:val="12"/>
              </w:rPr>
            </w:pPr>
          </w:p>
        </w:tc>
        <w:tc>
          <w:tcPr>
            <w:tcW w:w="565" w:type="dxa"/>
            <w:vMerge/>
            <w:tcBorders>
              <w:top w:val="nil"/>
              <w:bottom w:val="nil"/>
            </w:tcBorders>
            <w:shd w:val="clear" w:color="auto" w:fill="F2F2F2"/>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kern w:val="24"/>
                <w:sz w:val="12"/>
                <w:szCs w:val="12"/>
              </w:rPr>
            </w:pPr>
          </w:p>
        </w:tc>
        <w:tc>
          <w:tcPr>
            <w:tcW w:w="707" w:type="dxa"/>
            <w:vMerge/>
            <w:tcBorders>
              <w:top w:val="nil"/>
              <w:bottom w:val="nil"/>
            </w:tcBorders>
            <w:shd w:val="clear" w:color="auto" w:fill="F2F2F2"/>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kern w:val="24"/>
                <w:sz w:val="12"/>
                <w:szCs w:val="12"/>
              </w:rPr>
            </w:pPr>
          </w:p>
        </w:tc>
        <w:tc>
          <w:tcPr>
            <w:tcW w:w="849" w:type="dxa"/>
            <w:vMerge/>
            <w:tcBorders>
              <w:top w:val="nil"/>
              <w:bottom w:val="nil"/>
            </w:tcBorders>
            <w:shd w:val="clear" w:color="auto" w:fill="F2F2F2"/>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kern w:val="24"/>
                <w:sz w:val="12"/>
                <w:szCs w:val="12"/>
              </w:rPr>
            </w:pPr>
          </w:p>
        </w:tc>
        <w:tc>
          <w:tcPr>
            <w:tcW w:w="848" w:type="dxa"/>
            <w:vMerge/>
            <w:tcBorders>
              <w:top w:val="nil"/>
              <w:bottom w:val="nil"/>
            </w:tcBorders>
            <w:shd w:val="clear" w:color="auto" w:fill="F2F2F2"/>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kern w:val="24"/>
                <w:sz w:val="12"/>
                <w:szCs w:val="12"/>
              </w:rPr>
            </w:pPr>
          </w:p>
        </w:tc>
        <w:tc>
          <w:tcPr>
            <w:tcW w:w="708" w:type="dxa"/>
            <w:vMerge/>
            <w:tcBorders>
              <w:top w:val="nil"/>
              <w:bottom w:val="nil"/>
            </w:tcBorders>
            <w:shd w:val="clear" w:color="auto" w:fill="F2F2F2"/>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kern w:val="24"/>
                <w:sz w:val="12"/>
                <w:szCs w:val="12"/>
              </w:rPr>
            </w:pPr>
          </w:p>
        </w:tc>
        <w:tc>
          <w:tcPr>
            <w:tcW w:w="565" w:type="dxa"/>
            <w:vMerge/>
            <w:tcBorders>
              <w:top w:val="nil"/>
              <w:bottom w:val="nil"/>
            </w:tcBorders>
            <w:shd w:val="clear" w:color="auto" w:fill="F2F2F2"/>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kern w:val="24"/>
                <w:sz w:val="12"/>
                <w:szCs w:val="12"/>
              </w:rPr>
            </w:pPr>
          </w:p>
        </w:tc>
        <w:tc>
          <w:tcPr>
            <w:tcW w:w="882" w:type="dxa"/>
            <w:gridSpan w:val="3"/>
            <w:shd w:val="clear" w:color="auto" w:fill="F2F2F2"/>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kern w:val="24"/>
                <w:sz w:val="12"/>
                <w:szCs w:val="12"/>
              </w:rPr>
            </w:pPr>
            <w:r w:rsidRPr="00AD5769">
              <w:rPr>
                <w:rFonts w:ascii="Tahoma" w:eastAsia="Times New Roman" w:hAnsi="Tahoma" w:cs="Tahoma"/>
                <w:b/>
                <w:bCs/>
                <w:color w:val="000000"/>
                <w:kern w:val="24"/>
                <w:sz w:val="12"/>
                <w:szCs w:val="12"/>
              </w:rPr>
              <w:t>0,00</w:t>
            </w:r>
          </w:p>
        </w:tc>
        <w:tc>
          <w:tcPr>
            <w:tcW w:w="1282" w:type="dxa"/>
            <w:vMerge/>
            <w:shd w:val="clear" w:color="auto" w:fill="F2F2F2"/>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2"/>
                <w:szCs w:val="12"/>
              </w:rPr>
            </w:pPr>
          </w:p>
        </w:tc>
      </w:tr>
      <w:tr w:rsidR="00AD5769" w:rsidRPr="00AD5769" w:rsidTr="006710FC">
        <w:trPr>
          <w:gridAfter w:val="1"/>
          <w:wAfter w:w="82" w:type="dxa"/>
          <w:trHeight w:hRule="exact" w:val="2621"/>
        </w:trPr>
        <w:tc>
          <w:tcPr>
            <w:tcW w:w="10780" w:type="dxa"/>
            <w:gridSpan w:val="17"/>
            <w:tcBorders>
              <w:top w:val="nil"/>
              <w:left w:val="nil"/>
              <w:bottom w:val="nil"/>
              <w:right w:val="nil"/>
            </w:tcBorders>
            <w:tcMar>
              <w:top w:w="0" w:type="dxa"/>
              <w:left w:w="30" w:type="dxa"/>
              <w:bottom w:w="0" w:type="dxa"/>
              <w:right w:w="30" w:type="dxa"/>
            </w:tcMar>
          </w:tcPr>
          <w:p w:rsidR="00AD5769" w:rsidRPr="00AD5769" w:rsidRDefault="00AD5769" w:rsidP="00AD5769">
            <w:pPr>
              <w:widowControl w:val="0"/>
              <w:pBdr>
                <w:top w:val="single" w:sz="4" w:space="1" w:color="auto"/>
              </w:pBdr>
              <w:autoSpaceDE w:val="0"/>
              <w:autoSpaceDN w:val="0"/>
              <w:adjustRightInd w:val="0"/>
              <w:spacing w:after="0" w:line="240" w:lineRule="auto"/>
              <w:jc w:val="both"/>
              <w:rPr>
                <w:rFonts w:ascii="Tahoma" w:eastAsia="Times New Roman" w:hAnsi="Tahoma" w:cs="Tahoma"/>
                <w:bCs/>
                <w:color w:val="000000"/>
                <w:w w:val="105"/>
                <w:sz w:val="12"/>
                <w:szCs w:val="12"/>
              </w:rPr>
            </w:pPr>
            <w:r w:rsidRPr="00AD5769">
              <w:rPr>
                <w:rFonts w:ascii="Tahoma" w:eastAsia="Times New Roman" w:hAnsi="Tahoma" w:cs="Tahoma"/>
                <w:b/>
                <w:bCs/>
                <w:color w:val="000000"/>
                <w:w w:val="105"/>
                <w:sz w:val="12"/>
                <w:szCs w:val="12"/>
              </w:rPr>
              <w:lastRenderedPageBreak/>
              <w:t>*  Объем коммунальных услуг, определен исходя из</w:t>
            </w:r>
            <w:r w:rsidRPr="00AD5769">
              <w:rPr>
                <w:rFonts w:ascii="Tahoma" w:eastAsia="Times New Roman" w:hAnsi="Tahoma" w:cs="Tahoma"/>
                <w:bCs/>
                <w:color w:val="000000"/>
                <w:w w:val="105"/>
                <w:sz w:val="12"/>
                <w:szCs w:val="12"/>
              </w:rPr>
              <w:t>: (1) - нормативов потребления коммунальных услуг, (2) - показаний индивидуальных (квартирных) приборов учета. (TYPE_RASX, справочник ниже по тексту)</w:t>
            </w:r>
          </w:p>
          <w:p w:rsidR="00AD5769" w:rsidRPr="00AD5769" w:rsidRDefault="00AD5769" w:rsidP="00AD5769">
            <w:pPr>
              <w:widowControl w:val="0"/>
              <w:pBdr>
                <w:top w:val="single" w:sz="4" w:space="1" w:color="auto"/>
              </w:pBdr>
              <w:autoSpaceDE w:val="0"/>
              <w:autoSpaceDN w:val="0"/>
              <w:adjustRightInd w:val="0"/>
              <w:spacing w:after="0" w:line="240" w:lineRule="auto"/>
              <w:jc w:val="both"/>
              <w:rPr>
                <w:rFonts w:ascii="Tahoma" w:eastAsia="Times New Roman" w:hAnsi="Tahoma" w:cs="Tahoma"/>
                <w:bCs/>
                <w:color w:val="000000"/>
                <w:w w:val="105"/>
                <w:sz w:val="12"/>
                <w:szCs w:val="12"/>
              </w:rPr>
            </w:pPr>
            <w:r w:rsidRPr="00AD5769">
              <w:rPr>
                <w:rFonts w:ascii="Tahoma" w:eastAsia="Times New Roman" w:hAnsi="Tahoma" w:cs="Tahoma"/>
                <w:bCs/>
                <w:color w:val="000000"/>
                <w:w w:val="105"/>
                <w:sz w:val="12"/>
                <w:szCs w:val="12"/>
              </w:rPr>
              <w:t xml:space="preserve">**  Составляющие тарифов для населения см. на сайте kirov.esplus.ru в разделе «Для дома». </w:t>
            </w:r>
            <w:r w:rsidRPr="00AD5769">
              <w:rPr>
                <w:rFonts w:ascii="Tahoma" w:eastAsia="Times New Roman" w:hAnsi="Tahoma" w:cs="Tahoma"/>
                <w:b/>
                <w:bCs/>
                <w:color w:val="FF0000"/>
                <w:w w:val="105"/>
                <w:sz w:val="14"/>
                <w:szCs w:val="16"/>
              </w:rPr>
              <w:t>(ФИКС)</w:t>
            </w:r>
            <w:r w:rsidRPr="00AD5769">
              <w:rPr>
                <w:rFonts w:ascii="Tahoma" w:eastAsia="Times New Roman" w:hAnsi="Tahoma" w:cs="Tahoma"/>
                <w:bCs/>
                <w:color w:val="000000"/>
                <w:w w:val="105"/>
                <w:sz w:val="12"/>
                <w:szCs w:val="12"/>
              </w:rPr>
              <w:t xml:space="preserve"> </w:t>
            </w:r>
          </w:p>
          <w:p w:rsidR="00AD5769" w:rsidRPr="00AD5769" w:rsidRDefault="00AD5769" w:rsidP="00AD5769">
            <w:pPr>
              <w:widowControl w:val="0"/>
              <w:pBdr>
                <w:top w:val="single" w:sz="4" w:space="1" w:color="auto"/>
              </w:pBdr>
              <w:autoSpaceDE w:val="0"/>
              <w:autoSpaceDN w:val="0"/>
              <w:adjustRightInd w:val="0"/>
              <w:spacing w:after="0" w:line="240" w:lineRule="auto"/>
              <w:jc w:val="both"/>
              <w:rPr>
                <w:rFonts w:ascii="Tahoma" w:eastAsia="Times New Roman" w:hAnsi="Tahoma" w:cs="Tahoma"/>
                <w:bCs/>
                <w:color w:val="000000"/>
                <w:w w:val="105"/>
                <w:sz w:val="12"/>
                <w:szCs w:val="12"/>
              </w:rPr>
            </w:pPr>
            <w:r w:rsidRPr="00AD5769">
              <w:rPr>
                <w:rFonts w:ascii="Tahoma" w:eastAsia="Times New Roman" w:hAnsi="Tahoma" w:cs="Tahoma"/>
                <w:b/>
                <w:bCs/>
                <w:color w:val="000000"/>
                <w:w w:val="105"/>
                <w:sz w:val="12"/>
                <w:szCs w:val="12"/>
              </w:rPr>
              <w:t>***</w:t>
            </w:r>
            <w:r w:rsidRPr="00AD5769">
              <w:rPr>
                <w:rFonts w:ascii="Tahoma" w:eastAsia="Times New Roman" w:hAnsi="Tahoma" w:cs="Tahoma"/>
                <w:bCs/>
                <w:color w:val="000000"/>
                <w:w w:val="105"/>
                <w:sz w:val="12"/>
                <w:szCs w:val="12"/>
              </w:rPr>
              <w:t xml:space="preserve"> </w:t>
            </w:r>
            <w:r w:rsidRPr="00AD5769">
              <w:rPr>
                <w:rFonts w:ascii="Tahoma" w:eastAsia="Times New Roman" w:hAnsi="Tahoma" w:cs="Tahoma"/>
                <w:b/>
                <w:bCs/>
                <w:color w:val="000000"/>
                <w:w w:val="105"/>
                <w:sz w:val="12"/>
                <w:szCs w:val="12"/>
              </w:rPr>
              <w:t>Причина перерасчета</w:t>
            </w:r>
            <w:r w:rsidRPr="00AD5769">
              <w:rPr>
                <w:rFonts w:ascii="Tahoma" w:eastAsia="Times New Roman" w:hAnsi="Tahoma" w:cs="Tahoma"/>
                <w:bCs/>
                <w:color w:val="000000"/>
                <w:w w:val="105"/>
                <w:sz w:val="12"/>
                <w:szCs w:val="12"/>
              </w:rPr>
              <w:t>: (2) – Несанкц. потребление, вмешат-во в ПУ, (12) – Списание ДЗ – выводим только те причины из справочника, которые указаны в квитанции RECALC, справочник ниже по тексту</w:t>
            </w:r>
          </w:p>
          <w:p w:rsidR="00AD5769" w:rsidRPr="00AD5769" w:rsidRDefault="00AD5769" w:rsidP="00AD5769">
            <w:pPr>
              <w:widowControl w:val="0"/>
              <w:pBdr>
                <w:top w:val="single" w:sz="4" w:space="1" w:color="auto"/>
              </w:pBdr>
              <w:autoSpaceDE w:val="0"/>
              <w:autoSpaceDN w:val="0"/>
              <w:adjustRightInd w:val="0"/>
              <w:spacing w:after="0" w:line="240" w:lineRule="auto"/>
              <w:jc w:val="both"/>
              <w:rPr>
                <w:rFonts w:ascii="Tahoma" w:eastAsia="Times New Roman" w:hAnsi="Tahoma" w:cs="Tahoma"/>
                <w:b/>
                <w:bCs/>
                <w:color w:val="000000"/>
                <w:w w:val="105"/>
                <w:sz w:val="12"/>
                <w:szCs w:val="12"/>
              </w:rPr>
            </w:pPr>
            <w:r w:rsidRPr="00AD5769">
              <w:rPr>
                <w:rFonts w:ascii="Tahoma" w:eastAsia="Times New Roman" w:hAnsi="Tahoma" w:cs="Tahoma"/>
                <w:b/>
                <w:bCs/>
                <w:color w:val="000000"/>
                <w:w w:val="105"/>
                <w:sz w:val="12"/>
                <w:szCs w:val="12"/>
              </w:rPr>
              <w:t xml:space="preserve">Дата последнего учтенного платежа – 16.09.2024 </w:t>
            </w:r>
            <w:r w:rsidRPr="00AD5769">
              <w:rPr>
                <w:rFonts w:ascii="Tahoma" w:eastAsia="Times New Roman" w:hAnsi="Tahoma" w:cs="Tahoma"/>
                <w:b/>
                <w:bCs/>
                <w:color w:val="000000"/>
                <w:w w:val="105"/>
                <w:sz w:val="12"/>
                <w:szCs w:val="12"/>
                <w:highlight w:val="yellow"/>
              </w:rPr>
              <w:t>LAST_OPL</w:t>
            </w:r>
          </w:p>
          <w:tbl>
            <w:tblPr>
              <w:tblStyle w:val="a3"/>
              <w:tblW w:w="10676" w:type="dxa"/>
              <w:tblLayout w:type="fixed"/>
              <w:tblLook w:val="04A0" w:firstRow="1" w:lastRow="0" w:firstColumn="1" w:lastColumn="0" w:noHBand="0" w:noVBand="1"/>
            </w:tblPr>
            <w:tblGrid>
              <w:gridCol w:w="1926"/>
              <w:gridCol w:w="1633"/>
              <w:gridCol w:w="1779"/>
              <w:gridCol w:w="1779"/>
              <w:gridCol w:w="1779"/>
              <w:gridCol w:w="1780"/>
            </w:tblGrid>
            <w:tr w:rsidR="00AD5769" w:rsidRPr="00AD5769" w:rsidTr="006710FC">
              <w:trPr>
                <w:trHeight w:val="615"/>
              </w:trPr>
              <w:tc>
                <w:tcPr>
                  <w:tcW w:w="192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AD5769" w:rsidRPr="00AD5769" w:rsidRDefault="00AD5769" w:rsidP="00AD5769">
                  <w:pPr>
                    <w:widowControl w:val="0"/>
                    <w:autoSpaceDE w:val="0"/>
                    <w:autoSpaceDN w:val="0"/>
                    <w:adjustRightInd w:val="0"/>
                    <w:jc w:val="center"/>
                    <w:rPr>
                      <w:rFonts w:ascii="Tahoma" w:eastAsia="Times New Roman" w:hAnsi="Tahoma" w:cs="Tahoma"/>
                      <w:b/>
                      <w:bCs/>
                      <w:color w:val="000000"/>
                      <w:w w:val="105"/>
                      <w:sz w:val="12"/>
                      <w:szCs w:val="12"/>
                    </w:rPr>
                  </w:pPr>
                  <w:r w:rsidRPr="00AD5769">
                    <w:rPr>
                      <w:rFonts w:ascii="Tahoma" w:eastAsia="Times New Roman" w:hAnsi="Tahoma" w:cs="Tahoma"/>
                      <w:b/>
                      <w:color w:val="000000" w:themeColor="text1"/>
                      <w:kern w:val="24"/>
                      <w:sz w:val="12"/>
                      <w:szCs w:val="12"/>
                    </w:rPr>
                    <w:t>Прочие начисления</w:t>
                  </w:r>
                </w:p>
              </w:tc>
              <w:tc>
                <w:tcPr>
                  <w:tcW w:w="1633"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AD5769" w:rsidRPr="00AD5769" w:rsidRDefault="00AD5769" w:rsidP="00AD5769">
                  <w:pPr>
                    <w:widowControl w:val="0"/>
                    <w:autoSpaceDE w:val="0"/>
                    <w:autoSpaceDN w:val="0"/>
                    <w:adjustRightInd w:val="0"/>
                    <w:jc w:val="center"/>
                    <w:rPr>
                      <w:rFonts w:ascii="Tahoma" w:eastAsia="Times New Roman" w:hAnsi="Tahoma" w:cs="Tahoma"/>
                      <w:b/>
                      <w:color w:val="000000"/>
                      <w:kern w:val="24"/>
                      <w:sz w:val="12"/>
                      <w:szCs w:val="12"/>
                    </w:rPr>
                  </w:pPr>
                  <w:r w:rsidRPr="00AD5769">
                    <w:rPr>
                      <w:rFonts w:ascii="Tahoma" w:eastAsia="Times New Roman" w:hAnsi="Tahoma" w:cs="Tahoma"/>
                      <w:b/>
                      <w:color w:val="000000"/>
                      <w:kern w:val="24"/>
                      <w:sz w:val="12"/>
                      <w:szCs w:val="12"/>
                    </w:rPr>
                    <w:t>Состояние счета на начало периода, руб.</w:t>
                  </w:r>
                </w:p>
                <w:p w:rsidR="00AD5769" w:rsidRPr="00AD5769" w:rsidRDefault="00AD5769" w:rsidP="00AD5769">
                  <w:pPr>
                    <w:widowControl w:val="0"/>
                    <w:autoSpaceDE w:val="0"/>
                    <w:autoSpaceDN w:val="0"/>
                    <w:adjustRightInd w:val="0"/>
                    <w:jc w:val="center"/>
                    <w:rPr>
                      <w:rFonts w:ascii="Tahoma" w:eastAsia="Times New Roman" w:hAnsi="Tahoma" w:cs="Tahoma"/>
                      <w:b/>
                      <w:bCs/>
                      <w:color w:val="000000"/>
                      <w:w w:val="105"/>
                      <w:sz w:val="12"/>
                      <w:szCs w:val="12"/>
                    </w:rPr>
                  </w:pPr>
                  <w:r w:rsidRPr="00AD5769">
                    <w:rPr>
                      <w:rFonts w:ascii="Tahoma" w:eastAsia="Times New Roman" w:hAnsi="Tahoma" w:cs="Tahoma"/>
                      <w:color w:val="000000"/>
                      <w:kern w:val="24"/>
                      <w:sz w:val="12"/>
                      <w:szCs w:val="12"/>
                    </w:rPr>
                    <w:t>SALDO_BEG</w:t>
                  </w:r>
                </w:p>
              </w:tc>
              <w:tc>
                <w:tcPr>
                  <w:tcW w:w="1779"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AD5769" w:rsidRPr="00AD5769" w:rsidRDefault="00AD5769" w:rsidP="00AD5769">
                  <w:pPr>
                    <w:widowControl w:val="0"/>
                    <w:autoSpaceDE w:val="0"/>
                    <w:autoSpaceDN w:val="0"/>
                    <w:adjustRightInd w:val="0"/>
                    <w:jc w:val="center"/>
                    <w:rPr>
                      <w:rFonts w:ascii="Tahoma" w:eastAsia="Times New Roman" w:hAnsi="Tahoma" w:cs="Tahoma"/>
                      <w:b/>
                      <w:color w:val="000000"/>
                      <w:kern w:val="24"/>
                      <w:sz w:val="12"/>
                      <w:szCs w:val="12"/>
                    </w:rPr>
                  </w:pPr>
                  <w:r w:rsidRPr="00AD5769">
                    <w:rPr>
                      <w:rFonts w:ascii="Tahoma" w:eastAsia="Times New Roman" w:hAnsi="Tahoma" w:cs="Tahoma"/>
                      <w:b/>
                      <w:color w:val="000000"/>
                      <w:kern w:val="24"/>
                      <w:sz w:val="12"/>
                      <w:szCs w:val="12"/>
                    </w:rPr>
                    <w:t>Начислено всего, руб.</w:t>
                  </w:r>
                </w:p>
                <w:p w:rsidR="00AD5769" w:rsidRPr="00AD5769" w:rsidRDefault="00AD5769" w:rsidP="00AD5769">
                  <w:pPr>
                    <w:widowControl w:val="0"/>
                    <w:autoSpaceDE w:val="0"/>
                    <w:autoSpaceDN w:val="0"/>
                    <w:adjustRightInd w:val="0"/>
                    <w:jc w:val="center"/>
                    <w:rPr>
                      <w:rFonts w:ascii="Tahoma" w:eastAsia="Times New Roman" w:hAnsi="Tahoma" w:cs="Tahoma"/>
                      <w:b/>
                      <w:color w:val="000000"/>
                      <w:kern w:val="24"/>
                      <w:sz w:val="12"/>
                      <w:szCs w:val="12"/>
                    </w:rPr>
                  </w:pPr>
                  <w:r w:rsidRPr="00AD5769">
                    <w:rPr>
                      <w:rFonts w:ascii="Tahoma" w:eastAsia="Times New Roman" w:hAnsi="Tahoma" w:cs="Tahoma"/>
                      <w:bCs/>
                      <w:color w:val="000000"/>
                      <w:w w:val="105"/>
                      <w:sz w:val="12"/>
                      <w:szCs w:val="12"/>
                    </w:rPr>
                    <w:t xml:space="preserve">SUMMA_NACH </w:t>
                  </w:r>
                </w:p>
              </w:tc>
              <w:tc>
                <w:tcPr>
                  <w:tcW w:w="1779"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AD5769" w:rsidRPr="00AD5769" w:rsidRDefault="00AD5769" w:rsidP="00AD5769">
                  <w:pPr>
                    <w:widowControl w:val="0"/>
                    <w:autoSpaceDE w:val="0"/>
                    <w:autoSpaceDN w:val="0"/>
                    <w:adjustRightInd w:val="0"/>
                    <w:jc w:val="center"/>
                    <w:rPr>
                      <w:rFonts w:ascii="Tahoma" w:eastAsia="Times New Roman" w:hAnsi="Tahoma" w:cs="Tahoma"/>
                      <w:b/>
                      <w:color w:val="000000"/>
                      <w:kern w:val="24"/>
                      <w:sz w:val="12"/>
                      <w:szCs w:val="12"/>
                    </w:rPr>
                  </w:pPr>
                  <w:r w:rsidRPr="00AD5769">
                    <w:rPr>
                      <w:rFonts w:ascii="Tahoma" w:eastAsia="Times New Roman" w:hAnsi="Tahoma" w:cs="Tahoma"/>
                      <w:b/>
                      <w:color w:val="000000"/>
                      <w:kern w:val="24"/>
                      <w:sz w:val="12"/>
                      <w:szCs w:val="12"/>
                    </w:rPr>
                    <w:t>Оплачено за период, руб.</w:t>
                  </w:r>
                </w:p>
                <w:p w:rsidR="00AD5769" w:rsidRPr="00AD5769" w:rsidRDefault="00AD5769" w:rsidP="00AD5769">
                  <w:pPr>
                    <w:widowControl w:val="0"/>
                    <w:autoSpaceDE w:val="0"/>
                    <w:autoSpaceDN w:val="0"/>
                    <w:adjustRightInd w:val="0"/>
                    <w:jc w:val="center"/>
                    <w:rPr>
                      <w:rFonts w:ascii="Tahoma" w:eastAsia="Times New Roman" w:hAnsi="Tahoma" w:cs="Tahoma"/>
                      <w:b/>
                      <w:color w:val="000000"/>
                      <w:kern w:val="24"/>
                      <w:sz w:val="12"/>
                      <w:szCs w:val="12"/>
                    </w:rPr>
                  </w:pPr>
                  <w:r w:rsidRPr="00AD5769">
                    <w:rPr>
                      <w:rFonts w:ascii="Tahoma" w:eastAsia="Times New Roman" w:hAnsi="Tahoma" w:cs="Tahoma"/>
                      <w:b/>
                      <w:bCs/>
                      <w:color w:val="000000"/>
                      <w:w w:val="105"/>
                      <w:sz w:val="12"/>
                      <w:szCs w:val="12"/>
                    </w:rPr>
                    <w:t>SUM_OPL</w:t>
                  </w:r>
                </w:p>
              </w:tc>
              <w:tc>
                <w:tcPr>
                  <w:tcW w:w="1779"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AD5769" w:rsidRPr="00AD5769" w:rsidRDefault="00AD5769" w:rsidP="00AD5769">
                  <w:pPr>
                    <w:widowControl w:val="0"/>
                    <w:autoSpaceDE w:val="0"/>
                    <w:autoSpaceDN w:val="0"/>
                    <w:adjustRightInd w:val="0"/>
                    <w:jc w:val="center"/>
                    <w:rPr>
                      <w:rFonts w:ascii="Tahoma" w:eastAsia="Times New Roman" w:hAnsi="Tahoma" w:cs="Tahoma"/>
                      <w:b/>
                      <w:color w:val="000000"/>
                      <w:kern w:val="24"/>
                      <w:sz w:val="12"/>
                      <w:szCs w:val="12"/>
                    </w:rPr>
                  </w:pPr>
                  <w:r w:rsidRPr="00AD5769">
                    <w:rPr>
                      <w:rFonts w:ascii="Tahoma" w:eastAsia="Times New Roman" w:hAnsi="Tahoma" w:cs="Tahoma"/>
                      <w:b/>
                      <w:color w:val="000000"/>
                      <w:kern w:val="24"/>
                      <w:sz w:val="12"/>
                      <w:szCs w:val="12"/>
                    </w:rPr>
                    <w:t>Корректировка, руб.</w:t>
                  </w:r>
                </w:p>
                <w:p w:rsidR="00AD5769" w:rsidRPr="00AD5769" w:rsidRDefault="00AD5769" w:rsidP="00AD5769">
                  <w:pPr>
                    <w:widowControl w:val="0"/>
                    <w:autoSpaceDE w:val="0"/>
                    <w:autoSpaceDN w:val="0"/>
                    <w:adjustRightInd w:val="0"/>
                    <w:jc w:val="center"/>
                    <w:rPr>
                      <w:rFonts w:ascii="Tahoma" w:eastAsia="Times New Roman" w:hAnsi="Tahoma" w:cs="Tahoma"/>
                      <w:b/>
                      <w:bCs/>
                      <w:color w:val="000000"/>
                      <w:w w:val="105"/>
                      <w:sz w:val="12"/>
                      <w:szCs w:val="12"/>
                    </w:rPr>
                  </w:pPr>
                  <w:r w:rsidRPr="00AD5769">
                    <w:rPr>
                      <w:rFonts w:ascii="Tahoma" w:eastAsia="Times New Roman" w:hAnsi="Tahoma" w:cs="Tahoma"/>
                      <w:bCs/>
                      <w:color w:val="000000"/>
                      <w:w w:val="105"/>
                      <w:sz w:val="12"/>
                      <w:szCs w:val="12"/>
                    </w:rPr>
                    <w:t>SUM_REC</w:t>
                  </w:r>
                </w:p>
              </w:tc>
              <w:tc>
                <w:tcPr>
                  <w:tcW w:w="1780"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AD5769" w:rsidRPr="00AD5769" w:rsidRDefault="00AD5769" w:rsidP="00AD5769">
                  <w:pPr>
                    <w:widowControl w:val="0"/>
                    <w:autoSpaceDE w:val="0"/>
                    <w:autoSpaceDN w:val="0"/>
                    <w:adjustRightInd w:val="0"/>
                    <w:jc w:val="center"/>
                    <w:rPr>
                      <w:rFonts w:ascii="Tahoma" w:eastAsia="Times New Roman" w:hAnsi="Tahoma" w:cs="Tahoma"/>
                      <w:b/>
                      <w:color w:val="000000"/>
                      <w:kern w:val="24"/>
                      <w:sz w:val="12"/>
                      <w:szCs w:val="12"/>
                    </w:rPr>
                  </w:pPr>
                  <w:r w:rsidRPr="00AD5769">
                    <w:rPr>
                      <w:rFonts w:ascii="Tahoma" w:eastAsia="Times New Roman" w:hAnsi="Tahoma" w:cs="Tahoma"/>
                      <w:b/>
                      <w:color w:val="000000"/>
                      <w:kern w:val="24"/>
                      <w:sz w:val="12"/>
                      <w:szCs w:val="12"/>
                    </w:rPr>
                    <w:t>Итого к оплате, руб.</w:t>
                  </w:r>
                </w:p>
                <w:p w:rsidR="00AD5769" w:rsidRPr="00AD5769" w:rsidRDefault="00AD5769" w:rsidP="00AD5769">
                  <w:pPr>
                    <w:widowControl w:val="0"/>
                    <w:autoSpaceDE w:val="0"/>
                    <w:autoSpaceDN w:val="0"/>
                    <w:adjustRightInd w:val="0"/>
                    <w:jc w:val="center"/>
                    <w:rPr>
                      <w:rFonts w:ascii="Tahoma" w:eastAsia="Times New Roman" w:hAnsi="Tahoma" w:cs="Tahoma"/>
                      <w:b/>
                      <w:bCs/>
                      <w:color w:val="000000"/>
                      <w:w w:val="105"/>
                      <w:sz w:val="12"/>
                      <w:szCs w:val="12"/>
                    </w:rPr>
                  </w:pPr>
                  <w:r w:rsidRPr="00AD5769">
                    <w:rPr>
                      <w:rFonts w:ascii="Tahoma" w:eastAsia="Times New Roman" w:hAnsi="Tahoma" w:cs="Tahoma"/>
                      <w:bCs/>
                      <w:color w:val="000000"/>
                      <w:w w:val="105"/>
                      <w:sz w:val="12"/>
                      <w:szCs w:val="12"/>
                    </w:rPr>
                    <w:t xml:space="preserve">SALDO_END </w:t>
                  </w:r>
                </w:p>
              </w:tc>
            </w:tr>
            <w:tr w:rsidR="00AD5769" w:rsidRPr="00AD5769" w:rsidTr="006710FC">
              <w:trPr>
                <w:trHeight w:val="292"/>
              </w:trPr>
              <w:tc>
                <w:tcPr>
                  <w:tcW w:w="1926" w:type="dxa"/>
                  <w:tcBorders>
                    <w:top w:val="single" w:sz="8" w:space="0" w:color="000000"/>
                    <w:left w:val="single" w:sz="8" w:space="0" w:color="000000"/>
                    <w:bottom w:val="single" w:sz="8" w:space="0" w:color="000000"/>
                    <w:right w:val="single" w:sz="8" w:space="0" w:color="000000"/>
                  </w:tcBorders>
                </w:tcPr>
                <w:p w:rsidR="00AD5769" w:rsidRPr="00AD5769" w:rsidRDefault="00AD5769" w:rsidP="00AD5769">
                  <w:pPr>
                    <w:widowControl w:val="0"/>
                    <w:autoSpaceDE w:val="0"/>
                    <w:autoSpaceDN w:val="0"/>
                    <w:adjustRightInd w:val="0"/>
                    <w:jc w:val="both"/>
                    <w:rPr>
                      <w:rFonts w:ascii="Tahoma" w:eastAsia="Times New Roman" w:hAnsi="Tahoma" w:cs="Tahoma"/>
                      <w:b/>
                      <w:bCs/>
                      <w:color w:val="000000"/>
                      <w:w w:val="105"/>
                      <w:sz w:val="12"/>
                      <w:szCs w:val="12"/>
                    </w:rPr>
                  </w:pPr>
                  <w:r w:rsidRPr="00AD5769">
                    <w:rPr>
                      <w:rFonts w:ascii="Tahoma" w:eastAsia="Times New Roman" w:hAnsi="Tahoma" w:cs="Tahoma"/>
                      <w:color w:val="000000" w:themeColor="dark1"/>
                      <w:kern w:val="24"/>
                      <w:sz w:val="12"/>
                      <w:szCs w:val="12"/>
                    </w:rPr>
                    <w:t xml:space="preserve">Госпошлина Электроснабжение </w:t>
                  </w:r>
                  <w:r w:rsidRPr="00AD5769">
                    <w:rPr>
                      <w:rFonts w:ascii="Tahoma" w:eastAsia="Times New Roman" w:hAnsi="Tahoma" w:cs="Tahoma"/>
                      <w:b/>
                      <w:bCs/>
                      <w:color w:val="000000"/>
                      <w:w w:val="105"/>
                      <w:sz w:val="12"/>
                      <w:szCs w:val="12"/>
                    </w:rPr>
                    <w:t>SERV_NAME=</w:t>
                  </w:r>
                  <w:r w:rsidRPr="00AD5769">
                    <w:rPr>
                      <w:rFonts w:ascii="Tahoma" w:eastAsia="Times New Roman" w:hAnsi="Tahoma" w:cs="Tahoma"/>
                      <w:sz w:val="12"/>
                      <w:szCs w:val="12"/>
                    </w:rPr>
                    <w:t xml:space="preserve"> OTKL-VKL,  и/или GP</w:t>
                  </w:r>
                </w:p>
              </w:tc>
              <w:tc>
                <w:tcPr>
                  <w:tcW w:w="1633" w:type="dxa"/>
                  <w:tcBorders>
                    <w:top w:val="single" w:sz="8" w:space="0" w:color="000000"/>
                    <w:left w:val="single" w:sz="8" w:space="0" w:color="000000"/>
                    <w:bottom w:val="single" w:sz="8" w:space="0" w:color="000000"/>
                    <w:right w:val="single" w:sz="8" w:space="0" w:color="000000"/>
                  </w:tcBorders>
                  <w:vAlign w:val="center"/>
                </w:tcPr>
                <w:p w:rsidR="00AD5769" w:rsidRPr="00AD5769" w:rsidRDefault="00AD5769" w:rsidP="00AD5769">
                  <w:pPr>
                    <w:widowControl w:val="0"/>
                    <w:autoSpaceDE w:val="0"/>
                    <w:autoSpaceDN w:val="0"/>
                    <w:adjustRightInd w:val="0"/>
                    <w:jc w:val="center"/>
                    <w:rPr>
                      <w:rFonts w:ascii="Tahoma" w:eastAsia="Times New Roman" w:hAnsi="Tahoma" w:cs="Tahoma"/>
                      <w:b/>
                      <w:bCs/>
                      <w:color w:val="000000"/>
                      <w:w w:val="105"/>
                      <w:sz w:val="12"/>
                      <w:szCs w:val="12"/>
                    </w:rPr>
                  </w:pPr>
                  <w:r w:rsidRPr="00AD5769">
                    <w:rPr>
                      <w:rFonts w:ascii="Tahoma" w:eastAsia="Times New Roman" w:hAnsi="Tahoma" w:cs="Tahoma"/>
                      <w:color w:val="000000" w:themeColor="dark1"/>
                      <w:kern w:val="24"/>
                      <w:sz w:val="12"/>
                      <w:szCs w:val="12"/>
                    </w:rPr>
                    <w:t>0,00</w:t>
                  </w:r>
                </w:p>
              </w:tc>
              <w:tc>
                <w:tcPr>
                  <w:tcW w:w="1779" w:type="dxa"/>
                  <w:tcBorders>
                    <w:top w:val="single" w:sz="8" w:space="0" w:color="000000"/>
                    <w:left w:val="single" w:sz="8" w:space="0" w:color="000000"/>
                    <w:bottom w:val="single" w:sz="8" w:space="0" w:color="000000"/>
                    <w:right w:val="single" w:sz="8" w:space="0" w:color="000000"/>
                  </w:tcBorders>
                  <w:vAlign w:val="center"/>
                </w:tcPr>
                <w:p w:rsidR="00AD5769" w:rsidRPr="00AD5769" w:rsidRDefault="00AD5769" w:rsidP="00AD5769">
                  <w:pPr>
                    <w:widowControl w:val="0"/>
                    <w:autoSpaceDE w:val="0"/>
                    <w:autoSpaceDN w:val="0"/>
                    <w:adjustRightInd w:val="0"/>
                    <w:jc w:val="center"/>
                    <w:rPr>
                      <w:rFonts w:ascii="Tahoma" w:eastAsia="Times New Roman" w:hAnsi="Tahoma" w:cs="Tahoma"/>
                      <w:color w:val="000000" w:themeColor="dark1"/>
                      <w:kern w:val="24"/>
                      <w:sz w:val="12"/>
                      <w:szCs w:val="12"/>
                    </w:rPr>
                  </w:pPr>
                  <w:r w:rsidRPr="00AD5769">
                    <w:rPr>
                      <w:rFonts w:ascii="Tahoma" w:eastAsia="Times New Roman" w:hAnsi="Tahoma" w:cs="Tahoma"/>
                      <w:color w:val="000000" w:themeColor="dark1"/>
                      <w:kern w:val="24"/>
                      <w:sz w:val="12"/>
                      <w:szCs w:val="12"/>
                    </w:rPr>
                    <w:t>200,00</w:t>
                  </w:r>
                </w:p>
              </w:tc>
              <w:tc>
                <w:tcPr>
                  <w:tcW w:w="1779" w:type="dxa"/>
                  <w:tcBorders>
                    <w:top w:val="single" w:sz="8" w:space="0" w:color="000000"/>
                    <w:left w:val="single" w:sz="8" w:space="0" w:color="000000"/>
                    <w:bottom w:val="single" w:sz="8" w:space="0" w:color="000000"/>
                    <w:right w:val="single" w:sz="8" w:space="0" w:color="000000"/>
                  </w:tcBorders>
                  <w:vAlign w:val="center"/>
                </w:tcPr>
                <w:p w:rsidR="00AD5769" w:rsidRPr="00AD5769" w:rsidRDefault="00AD5769" w:rsidP="00AD5769">
                  <w:pPr>
                    <w:widowControl w:val="0"/>
                    <w:autoSpaceDE w:val="0"/>
                    <w:autoSpaceDN w:val="0"/>
                    <w:adjustRightInd w:val="0"/>
                    <w:jc w:val="center"/>
                    <w:rPr>
                      <w:rFonts w:ascii="Tahoma" w:eastAsia="Times New Roman" w:hAnsi="Tahoma" w:cs="Tahoma"/>
                      <w:color w:val="000000" w:themeColor="dark1"/>
                      <w:kern w:val="24"/>
                      <w:sz w:val="12"/>
                      <w:szCs w:val="12"/>
                    </w:rPr>
                  </w:pPr>
                  <w:r w:rsidRPr="00AD5769">
                    <w:rPr>
                      <w:rFonts w:ascii="Tahoma" w:eastAsia="Times New Roman" w:hAnsi="Tahoma" w:cs="Tahoma"/>
                      <w:color w:val="000000" w:themeColor="dark1"/>
                      <w:kern w:val="24"/>
                      <w:sz w:val="12"/>
                      <w:szCs w:val="12"/>
                    </w:rPr>
                    <w:t>0,00</w:t>
                  </w:r>
                </w:p>
              </w:tc>
              <w:tc>
                <w:tcPr>
                  <w:tcW w:w="1779" w:type="dxa"/>
                  <w:tcBorders>
                    <w:top w:val="single" w:sz="8" w:space="0" w:color="000000"/>
                    <w:left w:val="single" w:sz="8" w:space="0" w:color="000000"/>
                    <w:bottom w:val="single" w:sz="8" w:space="0" w:color="000000"/>
                    <w:right w:val="single" w:sz="8" w:space="0" w:color="000000"/>
                  </w:tcBorders>
                  <w:vAlign w:val="center"/>
                </w:tcPr>
                <w:p w:rsidR="00AD5769" w:rsidRPr="00AD5769" w:rsidRDefault="00AD5769" w:rsidP="00AD5769">
                  <w:pPr>
                    <w:widowControl w:val="0"/>
                    <w:autoSpaceDE w:val="0"/>
                    <w:autoSpaceDN w:val="0"/>
                    <w:adjustRightInd w:val="0"/>
                    <w:jc w:val="center"/>
                    <w:rPr>
                      <w:rFonts w:ascii="Tahoma" w:eastAsia="Times New Roman" w:hAnsi="Tahoma" w:cs="Tahoma"/>
                      <w:b/>
                      <w:bCs/>
                      <w:color w:val="000000"/>
                      <w:w w:val="105"/>
                      <w:sz w:val="12"/>
                      <w:szCs w:val="12"/>
                    </w:rPr>
                  </w:pPr>
                  <w:r w:rsidRPr="00AD5769">
                    <w:rPr>
                      <w:rFonts w:ascii="Tahoma" w:eastAsia="Times New Roman" w:hAnsi="Tahoma" w:cs="Tahoma"/>
                      <w:color w:val="000000" w:themeColor="dark1"/>
                      <w:kern w:val="24"/>
                      <w:sz w:val="12"/>
                      <w:szCs w:val="12"/>
                    </w:rPr>
                    <w:t>0,00</w:t>
                  </w:r>
                </w:p>
              </w:tc>
              <w:tc>
                <w:tcPr>
                  <w:tcW w:w="1780" w:type="dxa"/>
                  <w:tcBorders>
                    <w:top w:val="single" w:sz="8" w:space="0" w:color="000000"/>
                    <w:left w:val="single" w:sz="8" w:space="0" w:color="000000"/>
                    <w:bottom w:val="single" w:sz="8" w:space="0" w:color="000000"/>
                    <w:right w:val="single" w:sz="8" w:space="0" w:color="000000"/>
                  </w:tcBorders>
                  <w:vAlign w:val="center"/>
                </w:tcPr>
                <w:p w:rsidR="00AD5769" w:rsidRPr="00AD5769" w:rsidRDefault="00AD5769" w:rsidP="00AD5769">
                  <w:pPr>
                    <w:widowControl w:val="0"/>
                    <w:autoSpaceDE w:val="0"/>
                    <w:autoSpaceDN w:val="0"/>
                    <w:adjustRightInd w:val="0"/>
                    <w:jc w:val="center"/>
                    <w:rPr>
                      <w:rFonts w:ascii="Tahoma" w:eastAsia="Times New Roman" w:hAnsi="Tahoma" w:cs="Tahoma"/>
                      <w:b/>
                      <w:bCs/>
                      <w:color w:val="000000"/>
                      <w:w w:val="105"/>
                      <w:sz w:val="12"/>
                      <w:szCs w:val="12"/>
                    </w:rPr>
                  </w:pPr>
                  <w:r w:rsidRPr="00AD5769">
                    <w:rPr>
                      <w:rFonts w:ascii="Tahoma" w:eastAsia="Times New Roman" w:hAnsi="Tahoma" w:cs="Tahoma"/>
                      <w:color w:val="000000" w:themeColor="dark1"/>
                      <w:kern w:val="24"/>
                      <w:sz w:val="12"/>
                      <w:szCs w:val="12"/>
                    </w:rPr>
                    <w:t>200,00</w:t>
                  </w:r>
                </w:p>
              </w:tc>
            </w:tr>
          </w:tbl>
          <w:p w:rsidR="00AD5769" w:rsidRPr="00AD5769" w:rsidRDefault="00AD5769" w:rsidP="00AD5769">
            <w:pPr>
              <w:widowControl w:val="0"/>
              <w:autoSpaceDE w:val="0"/>
              <w:autoSpaceDN w:val="0"/>
              <w:adjustRightInd w:val="0"/>
              <w:spacing w:after="0" w:line="240" w:lineRule="auto"/>
              <w:jc w:val="both"/>
              <w:rPr>
                <w:rFonts w:ascii="Tahoma" w:eastAsia="Times New Roman" w:hAnsi="Tahoma" w:cs="Tahoma"/>
                <w:bCs/>
                <w:color w:val="000000"/>
                <w:w w:val="105"/>
                <w:sz w:val="12"/>
                <w:szCs w:val="12"/>
              </w:rPr>
            </w:pPr>
            <w:r w:rsidRPr="00AD5769">
              <w:rPr>
                <w:rFonts w:ascii="Tahoma" w:eastAsia="Times New Roman" w:hAnsi="Tahoma" w:cs="Tahoma"/>
                <w:color w:val="000000" w:themeColor="dark1"/>
                <w:kern w:val="24"/>
                <w:sz w:val="12"/>
                <w:szCs w:val="12"/>
              </w:rPr>
              <w:t>Уважаемый клиент, если за текущий месяц размер платы за коммунальные услуги превышает более чем на 25% размер платы за аналогичный расчетный период прошлого года, Вы имеете право на получение рассрочки оплаты за коммунальные услуги равными долями в течение 12 месяцев по ставке рефинансирования ЦБ РФ. Для получения рассрочки Вам необходимо обратиться в офис обслуживания АО “ЭнергосбыТ Плюс”.</w:t>
            </w:r>
            <w:r w:rsidRPr="00AD5769">
              <w:rPr>
                <w:rFonts w:ascii="Tahoma" w:eastAsia="Times New Roman" w:hAnsi="Tahoma" w:cs="Tahoma"/>
                <w:b/>
                <w:bCs/>
                <w:color w:val="FF0000"/>
                <w:w w:val="105"/>
                <w:sz w:val="14"/>
                <w:szCs w:val="16"/>
              </w:rPr>
              <w:t>(ФИКС)</w:t>
            </w:r>
          </w:p>
        </w:tc>
      </w:tr>
      <w:tr w:rsidR="00AD5769" w:rsidRPr="00AD5769" w:rsidTr="006710FC">
        <w:trPr>
          <w:gridAfter w:val="1"/>
          <w:wAfter w:w="82" w:type="dxa"/>
          <w:trHeight w:val="860"/>
        </w:trPr>
        <w:tc>
          <w:tcPr>
            <w:tcW w:w="10780" w:type="dxa"/>
            <w:gridSpan w:val="17"/>
            <w:tcBorders>
              <w:top w:val="nil"/>
              <w:left w:val="nil"/>
              <w:right w:val="nil"/>
            </w:tcBorders>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jc w:val="both"/>
              <w:rPr>
                <w:rFonts w:ascii="Tahoma" w:eastAsia="Times New Roman" w:hAnsi="Tahoma" w:cs="Tahoma"/>
                <w:sz w:val="12"/>
                <w:szCs w:val="12"/>
              </w:rPr>
            </w:pPr>
            <w:r w:rsidRPr="00AD5769">
              <w:rPr>
                <w:rFonts w:ascii="Tahoma" w:eastAsia="Times New Roman" w:hAnsi="Tahoma" w:cs="Tahoma"/>
                <w:b/>
                <w:color w:val="000000" w:themeColor="dark1"/>
                <w:kern w:val="24"/>
                <w:sz w:val="14"/>
                <w:szCs w:val="12"/>
              </w:rPr>
              <w:t xml:space="preserve">Итого к оплате с учетом задолженности за предыдущие периоды с пени: 3347,19 руб. </w:t>
            </w:r>
            <w:r w:rsidRPr="00AD5769">
              <w:rPr>
                <w:rFonts w:ascii="Tahoma" w:eastAsia="Times New Roman" w:hAnsi="Tahoma" w:cs="Tahoma"/>
                <w:b/>
                <w:kern w:val="24"/>
                <w:sz w:val="14"/>
                <w:szCs w:val="12"/>
              </w:rPr>
              <w:t>ITOGO</w:t>
            </w:r>
            <w:r w:rsidRPr="00AD5769">
              <w:rPr>
                <w:rFonts w:ascii="Tahoma" w:eastAsia="Times New Roman" w:hAnsi="Tahoma" w:cs="Tahoma"/>
                <w:b/>
                <w:color w:val="FF0000"/>
                <w:kern w:val="24"/>
                <w:sz w:val="14"/>
                <w:szCs w:val="12"/>
              </w:rPr>
              <w:t xml:space="preserve">, </w:t>
            </w:r>
            <w:r w:rsidRPr="00AD5769">
              <w:rPr>
                <w:rFonts w:ascii="Tahoma" w:eastAsia="Times New Roman" w:hAnsi="Tahoma" w:cs="Tahoma"/>
                <w:b/>
                <w:color w:val="000000" w:themeColor="dark1"/>
                <w:kern w:val="24"/>
                <w:sz w:val="14"/>
                <w:szCs w:val="12"/>
              </w:rPr>
              <w:t>в том числе: за расчетный период – 1431,77 (</w:t>
            </w:r>
            <w:r w:rsidRPr="00AD5769">
              <w:rPr>
                <w:rFonts w:ascii="Tahoma" w:eastAsia="Times New Roman" w:hAnsi="Tahoma" w:cs="Tahoma"/>
                <w:b/>
                <w:color w:val="00B050"/>
                <w:kern w:val="24"/>
                <w:sz w:val="14"/>
                <w:szCs w:val="12"/>
              </w:rPr>
              <w:t>11-10-12</w:t>
            </w:r>
            <w:r w:rsidRPr="00AD5769">
              <w:rPr>
                <w:rFonts w:ascii="Tahoma" w:eastAsia="Times New Roman" w:hAnsi="Tahoma" w:cs="Tahoma"/>
                <w:b/>
                <w:color w:val="000000" w:themeColor="dark1"/>
                <w:kern w:val="24"/>
                <w:sz w:val="14"/>
                <w:szCs w:val="12"/>
              </w:rPr>
              <w:t>) руб. , пени за расчетный период – 0,00 руб.</w:t>
            </w:r>
            <w:r w:rsidRPr="00AD5769">
              <w:rPr>
                <w:rFonts w:ascii="Tahoma" w:eastAsia="Times New Roman" w:hAnsi="Tahoma" w:cs="Tahoma"/>
                <w:b/>
                <w:bCs/>
                <w:color w:val="FF0000"/>
                <w:kern w:val="24"/>
                <w:sz w:val="12"/>
                <w:szCs w:val="12"/>
              </w:rPr>
              <w:t xml:space="preserve"> (</w:t>
            </w:r>
            <w:r w:rsidRPr="00AD5769">
              <w:rPr>
                <w:rFonts w:ascii="Tahoma" w:eastAsia="Times New Roman" w:hAnsi="Tahoma" w:cs="Tahoma"/>
                <w:b/>
                <w:bCs/>
                <w:color w:val="00B050"/>
                <w:kern w:val="24"/>
                <w:sz w:val="14"/>
                <w:szCs w:val="12"/>
              </w:rPr>
              <w:t>10)</w:t>
            </w:r>
            <w:r w:rsidRPr="00AD5769">
              <w:rPr>
                <w:rFonts w:ascii="Tahoma" w:eastAsia="Times New Roman" w:hAnsi="Tahoma" w:cs="Tahoma"/>
                <w:b/>
                <w:color w:val="000000" w:themeColor="dark1"/>
                <w:kern w:val="24"/>
                <w:sz w:val="14"/>
                <w:szCs w:val="12"/>
              </w:rPr>
              <w:t>, Госпошлина – 200 руб</w:t>
            </w:r>
            <w:r w:rsidRPr="00AD5769">
              <w:rPr>
                <w:rFonts w:ascii="Tahoma" w:eastAsia="Times New Roman" w:hAnsi="Tahoma" w:cs="Tahoma"/>
                <w:b/>
                <w:color w:val="000000" w:themeColor="dark1"/>
                <w:kern w:val="24"/>
                <w:sz w:val="14"/>
                <w:szCs w:val="12"/>
                <w:highlight w:val="yellow"/>
              </w:rPr>
              <w:t>.</w:t>
            </w:r>
            <w:r w:rsidRPr="00AD5769">
              <w:rPr>
                <w:rFonts w:ascii="Tahoma" w:eastAsia="Times New Roman" w:hAnsi="Tahoma" w:cs="Tahoma"/>
                <w:b/>
                <w:bCs/>
                <w:color w:val="FF0000"/>
                <w:kern w:val="24"/>
                <w:sz w:val="12"/>
                <w:szCs w:val="12"/>
                <w:highlight w:val="yellow"/>
              </w:rPr>
              <w:t xml:space="preserve"> </w:t>
            </w:r>
            <w:r w:rsidRPr="00AD5769">
              <w:rPr>
                <w:rFonts w:ascii="Tahoma" w:eastAsia="Times New Roman" w:hAnsi="Tahoma" w:cs="Tahoma"/>
                <w:sz w:val="12"/>
                <w:szCs w:val="12"/>
                <w:highlight w:val="yellow"/>
              </w:rPr>
              <w:t>SERV</w:t>
            </w:r>
            <w:r w:rsidRPr="00AD5769">
              <w:rPr>
                <w:rFonts w:ascii="Tahoma" w:eastAsia="Times New Roman" w:hAnsi="Tahoma" w:cs="Tahoma"/>
                <w:sz w:val="12"/>
                <w:szCs w:val="12"/>
              </w:rPr>
              <w:t xml:space="preserve">ICE_ID </w:t>
            </w:r>
            <w:r w:rsidRPr="00AD5769">
              <w:rPr>
                <w:rFonts w:ascii="Tahoma" w:eastAsia="Times New Roman" w:hAnsi="Tahoma" w:cs="Tahoma"/>
                <w:b/>
                <w:bCs/>
                <w:color w:val="000000"/>
                <w:w w:val="105"/>
                <w:sz w:val="12"/>
                <w:szCs w:val="12"/>
                <w:highlight w:val="yellow"/>
              </w:rPr>
              <w:t>=GP</w:t>
            </w:r>
            <w:r w:rsidRPr="00AD5769">
              <w:rPr>
                <w:rFonts w:ascii="Tahoma" w:eastAsia="Times New Roman" w:hAnsi="Tahoma" w:cs="Tahoma"/>
                <w:b/>
                <w:color w:val="000000" w:themeColor="dark1"/>
                <w:kern w:val="24"/>
                <w:sz w:val="14"/>
                <w:szCs w:val="12"/>
                <w:highlight w:val="yellow"/>
              </w:rPr>
              <w:t>,</w:t>
            </w:r>
            <w:r w:rsidRPr="00AD5769">
              <w:rPr>
                <w:rFonts w:ascii="Tahoma" w:eastAsia="Times New Roman" w:hAnsi="Tahoma" w:cs="Tahoma"/>
                <w:b/>
                <w:color w:val="000000" w:themeColor="dark1"/>
                <w:kern w:val="24"/>
                <w:sz w:val="14"/>
                <w:szCs w:val="12"/>
              </w:rPr>
              <w:t xml:space="preserve"> пени за предыдущие периоды – 0,00, руб. </w:t>
            </w:r>
            <w:r w:rsidRPr="00AD5769">
              <w:rPr>
                <w:rFonts w:ascii="Tahoma" w:eastAsia="Times New Roman" w:hAnsi="Tahoma" w:cs="Tahoma"/>
                <w:bCs/>
                <w:color w:val="000000"/>
                <w:w w:val="105"/>
                <w:sz w:val="12"/>
                <w:szCs w:val="12"/>
                <w:highlight w:val="yellow"/>
              </w:rPr>
              <w:t>PENI_END - PENI_NACH</w:t>
            </w:r>
            <w:r w:rsidRPr="00AD5769">
              <w:rPr>
                <w:rFonts w:ascii="Tahoma" w:eastAsia="Times New Roman" w:hAnsi="Tahoma" w:cs="Tahoma"/>
                <w:bCs/>
                <w:color w:val="000000"/>
                <w:w w:val="105"/>
                <w:sz w:val="12"/>
                <w:szCs w:val="12"/>
              </w:rPr>
              <w:t xml:space="preserve">, </w:t>
            </w:r>
            <w:r w:rsidRPr="00AD5769">
              <w:rPr>
                <w:rFonts w:ascii="Tahoma" w:eastAsia="Times New Roman" w:hAnsi="Tahoma" w:cs="Tahoma"/>
                <w:b/>
                <w:color w:val="000000" w:themeColor="dark1"/>
                <w:kern w:val="24"/>
                <w:sz w:val="14"/>
                <w:szCs w:val="12"/>
              </w:rPr>
              <w:t xml:space="preserve">Ограничение/возобновление-Электроснабжение  – 3000 руб </w:t>
            </w:r>
            <w:r w:rsidRPr="00AD5769">
              <w:rPr>
                <w:rFonts w:ascii="Tahoma" w:eastAsia="Times New Roman" w:hAnsi="Tahoma" w:cs="Tahoma"/>
                <w:sz w:val="12"/>
                <w:szCs w:val="12"/>
                <w:highlight w:val="yellow"/>
              </w:rPr>
              <w:t>SERV</w:t>
            </w:r>
            <w:r w:rsidRPr="00AD5769">
              <w:rPr>
                <w:rFonts w:ascii="Tahoma" w:eastAsia="Times New Roman" w:hAnsi="Tahoma" w:cs="Tahoma"/>
                <w:sz w:val="12"/>
                <w:szCs w:val="12"/>
              </w:rPr>
              <w:t xml:space="preserve">ICE_ID </w:t>
            </w:r>
            <w:r w:rsidRPr="00AD5769">
              <w:rPr>
                <w:rFonts w:ascii="Tahoma" w:eastAsia="Times New Roman" w:hAnsi="Tahoma" w:cs="Tahoma"/>
                <w:b/>
                <w:bCs/>
                <w:color w:val="000000"/>
                <w:w w:val="105"/>
                <w:sz w:val="12"/>
                <w:szCs w:val="12"/>
              </w:rPr>
              <w:t>=</w:t>
            </w:r>
            <w:r w:rsidRPr="00AD5769">
              <w:rPr>
                <w:rFonts w:ascii="Tahoma" w:eastAsia="Times New Roman" w:hAnsi="Tahoma" w:cs="Tahoma"/>
                <w:sz w:val="12"/>
                <w:szCs w:val="12"/>
              </w:rPr>
              <w:t xml:space="preserve"> OTKL-VKL</w:t>
            </w:r>
          </w:p>
          <w:p w:rsidR="00AD5769" w:rsidRPr="00AD5769" w:rsidRDefault="00AD5769" w:rsidP="00AD5769">
            <w:pPr>
              <w:widowControl w:val="0"/>
              <w:autoSpaceDE w:val="0"/>
              <w:autoSpaceDN w:val="0"/>
              <w:adjustRightInd w:val="0"/>
              <w:spacing w:after="0" w:line="240" w:lineRule="auto"/>
              <w:jc w:val="both"/>
              <w:rPr>
                <w:rFonts w:ascii="Tahoma" w:eastAsia="Times New Roman" w:hAnsi="Tahoma" w:cs="Tahoma"/>
                <w:color w:val="000000" w:themeColor="dark1"/>
                <w:kern w:val="24"/>
                <w:sz w:val="12"/>
                <w:szCs w:val="12"/>
              </w:rPr>
            </w:pPr>
          </w:p>
        </w:tc>
      </w:tr>
      <w:tr w:rsidR="00AD5769" w:rsidRPr="00AD5769" w:rsidTr="006710FC">
        <w:trPr>
          <w:gridAfter w:val="1"/>
          <w:wAfter w:w="82" w:type="dxa"/>
          <w:trHeight w:hRule="exact" w:val="7108"/>
        </w:trPr>
        <w:tc>
          <w:tcPr>
            <w:tcW w:w="10780" w:type="dxa"/>
            <w:gridSpan w:val="17"/>
            <w:tcBorders>
              <w:left w:val="nil"/>
              <w:bottom w:val="nil"/>
              <w:right w:val="nil"/>
            </w:tcBorders>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jc w:val="both"/>
              <w:rPr>
                <w:rFonts w:ascii="Tahoma" w:eastAsia="Times New Roman" w:hAnsi="Tahoma" w:cs="Tahoma"/>
                <w:color w:val="FF0000"/>
                <w:kern w:val="24"/>
                <w:sz w:val="12"/>
                <w:szCs w:val="12"/>
              </w:rPr>
            </w:pPr>
            <w:r w:rsidRPr="00AD5769">
              <w:rPr>
                <w:rFonts w:ascii="Tahoma" w:eastAsia="Times New Roman" w:hAnsi="Tahoma" w:cs="Tahoma"/>
                <w:b/>
                <w:color w:val="000000" w:themeColor="dark1"/>
                <w:kern w:val="24"/>
                <w:sz w:val="12"/>
                <w:szCs w:val="12"/>
              </w:rPr>
              <w:t xml:space="preserve">Справочно: </w:t>
            </w:r>
            <w:r w:rsidRPr="00AD5769">
              <w:rPr>
                <w:rFonts w:ascii="Tahoma" w:eastAsia="Times New Roman" w:hAnsi="Tahoma" w:cs="Tahoma"/>
                <w:color w:val="000000" w:themeColor="dark1"/>
                <w:kern w:val="24"/>
                <w:sz w:val="12"/>
                <w:szCs w:val="12"/>
              </w:rPr>
              <w:t xml:space="preserve">Размер платежа за установку ОДПУ при единовременной оплате всей суммы в текущем периоде составляет 8006,22 руб. () Для единовременного погашения требуется обратиться в офис продаж и обслуживания клиентов Кировского филиала АО «ЭнергосбытПлюс Плюс с заявлением. </w:t>
            </w:r>
            <w:r w:rsidRPr="00AD5769">
              <w:rPr>
                <w:rFonts w:ascii="Tahoma" w:eastAsia="Times New Roman" w:hAnsi="Tahoma" w:cs="Tahoma"/>
                <w:color w:val="FF0000"/>
                <w:kern w:val="24"/>
                <w:sz w:val="12"/>
                <w:szCs w:val="12"/>
              </w:rPr>
              <w:t xml:space="preserve">(Размер платежа за установку ОДПУ. Информацию выводим при наличии соответствующей информации в выгрузке: ISP_NAME  = INS-ODPU и TOTAL_DT = положительному значению (больше 0,00). Если : ISP_NAME  = INS-ODPU нет в рамках одной квитанции, либо поле TOTAL_DT  равно 0,00 или отрицательному значению – справочная информация не выводится. Сумма рассчитывается как TOTAL_DT + </w:t>
            </w:r>
            <w:r w:rsidRPr="00AD5769">
              <w:rPr>
                <w:rFonts w:ascii="Tahoma" w:eastAsia="Times New Roman" w:hAnsi="Tahoma" w:cs="Tahoma"/>
                <w:b/>
                <w:color w:val="00B050"/>
                <w:kern w:val="24"/>
                <w:sz w:val="12"/>
                <w:szCs w:val="12"/>
              </w:rPr>
              <w:t>11</w:t>
            </w:r>
            <w:r w:rsidRPr="00AD5769">
              <w:rPr>
                <w:rFonts w:ascii="Tahoma" w:eastAsia="Times New Roman" w:hAnsi="Tahoma" w:cs="Tahoma"/>
                <w:color w:val="FF0000"/>
                <w:kern w:val="24"/>
                <w:sz w:val="12"/>
                <w:szCs w:val="12"/>
              </w:rPr>
              <w:t xml:space="preserve"> )</w:t>
            </w:r>
          </w:p>
          <w:tbl>
            <w:tblPr>
              <w:tblW w:w="1071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932"/>
              <w:gridCol w:w="778"/>
              <w:gridCol w:w="69"/>
              <w:gridCol w:w="774"/>
              <w:gridCol w:w="75"/>
              <w:gridCol w:w="849"/>
              <w:gridCol w:w="894"/>
              <w:gridCol w:w="805"/>
              <w:gridCol w:w="185"/>
              <w:gridCol w:w="567"/>
              <w:gridCol w:w="50"/>
              <w:gridCol w:w="658"/>
              <w:gridCol w:w="24"/>
              <w:gridCol w:w="684"/>
              <w:gridCol w:w="850"/>
              <w:gridCol w:w="509"/>
              <w:gridCol w:w="56"/>
              <w:gridCol w:w="565"/>
              <w:gridCol w:w="286"/>
              <w:gridCol w:w="422"/>
              <w:gridCol w:w="670"/>
              <w:gridCol w:w="8"/>
            </w:tblGrid>
            <w:tr w:rsidR="00AD5769" w:rsidRPr="00AD5769" w:rsidTr="006710FC">
              <w:trPr>
                <w:trHeight w:hRule="exact" w:val="684"/>
              </w:trPr>
              <w:tc>
                <w:tcPr>
                  <w:tcW w:w="10710" w:type="dxa"/>
                  <w:gridSpan w:val="22"/>
                </w:tcPr>
                <w:p w:rsidR="00AD5769" w:rsidRPr="00AD5769" w:rsidRDefault="00AD5769" w:rsidP="00AD5769">
                  <w:pPr>
                    <w:rPr>
                      <w:rFonts w:ascii="Tahoma" w:eastAsia="Times New Roman" w:hAnsi="Tahoma" w:cs="Tahoma"/>
                      <w:color w:val="FF0000"/>
                      <w:kern w:val="24"/>
                      <w:sz w:val="14"/>
                      <w:szCs w:val="14"/>
                    </w:rPr>
                  </w:pPr>
                  <w:r w:rsidRPr="00AD5769">
                    <w:rPr>
                      <w:rFonts w:ascii="Tahoma" w:eastAsia="Times New Roman" w:hAnsi="Tahoma" w:cs="Tahoma"/>
                      <w:b/>
                      <w:bCs/>
                      <w:color w:val="000000"/>
                      <w:w w:val="105"/>
                      <w:sz w:val="16"/>
                      <w:szCs w:val="16"/>
                    </w:rPr>
                    <w:t>Индивидуальные показания ПУ (</w:t>
                  </w:r>
                  <w:r w:rsidRPr="00AD5769">
                    <w:rPr>
                      <w:rFonts w:eastAsia="Times New Roman" w:cs="Times New Roman"/>
                      <w:color w:val="FF0000"/>
                      <w:sz w:val="18"/>
                    </w:rPr>
                    <w:t xml:space="preserve">Выводим информация при </w:t>
                  </w:r>
                  <w:r w:rsidRPr="00AD5769">
                    <w:rPr>
                      <w:rFonts w:eastAsia="Times New Roman" w:cs="Times New Roman"/>
                      <w:highlight w:val="green"/>
                    </w:rPr>
                    <w:t>ODN=0</w:t>
                  </w:r>
                  <w:r w:rsidRPr="00AD5769">
                    <w:rPr>
                      <w:rFonts w:eastAsia="Times New Roman" w:cs="Times New Roman"/>
                    </w:rPr>
                    <w:t xml:space="preserve">, </w:t>
                  </w:r>
                  <w:r w:rsidRPr="00AD5769">
                    <w:rPr>
                      <w:rFonts w:eastAsia="Times New Roman" w:cs="Times New Roman"/>
                      <w:color w:val="FF0000"/>
                      <w:sz w:val="14"/>
                      <w:szCs w:val="14"/>
                    </w:rPr>
                    <w:t xml:space="preserve">Если в квитанции в рамках одного </w:t>
                  </w:r>
                  <w:r w:rsidRPr="00AD5769">
                    <w:rPr>
                      <w:rFonts w:ascii="Tahoma" w:eastAsia="Times New Roman" w:hAnsi="Tahoma" w:cs="Tahoma"/>
                      <w:color w:val="FF0000"/>
                      <w:kern w:val="24"/>
                      <w:sz w:val="14"/>
                      <w:szCs w:val="14"/>
                    </w:rPr>
                    <w:t>service_id одновременно есть значения ODN= 0 и ODN= 2, значение NAME_CALC  и ZAV_NOM – выводим только тот прибор учета, по которому заполнены данные (не равны 0)</w:t>
                  </w:r>
                  <w:r w:rsidRPr="00AD5769">
                    <w:rPr>
                      <w:rFonts w:eastAsia="Times New Roman" w:cs="Times New Roman"/>
                    </w:rPr>
                    <w:t>)</w:t>
                  </w:r>
                </w:p>
              </w:tc>
            </w:tr>
            <w:tr w:rsidR="00AD5769" w:rsidRPr="00AD5769" w:rsidTr="006710FC">
              <w:trPr>
                <w:gridAfter w:val="1"/>
                <w:wAfter w:w="8" w:type="dxa"/>
                <w:trHeight w:hRule="exact" w:val="878"/>
              </w:trPr>
              <w:tc>
                <w:tcPr>
                  <w:tcW w:w="933" w:type="dxa"/>
                  <w:tcBorders>
                    <w:top w:val="single" w:sz="4" w:space="0" w:color="auto"/>
                    <w:left w:val="single" w:sz="4" w:space="0" w:color="auto"/>
                    <w:bottom w:val="single" w:sz="4" w:space="0" w:color="auto"/>
                    <w:right w:val="single" w:sz="4" w:space="0" w:color="auto"/>
                  </w:tcBorders>
                  <w:shd w:val="clear" w:color="auto" w:fill="F2F2F2"/>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color w:val="000000"/>
                      <w:kern w:val="24"/>
                      <w:sz w:val="12"/>
                      <w:szCs w:val="10"/>
                    </w:rPr>
                  </w:pPr>
                  <w:r w:rsidRPr="00AD5769">
                    <w:rPr>
                      <w:rFonts w:ascii="Tahoma" w:eastAsia="Times New Roman" w:hAnsi="Tahoma" w:cs="Tahoma"/>
                      <w:b/>
                      <w:color w:val="000000"/>
                      <w:kern w:val="24"/>
                      <w:sz w:val="12"/>
                      <w:szCs w:val="10"/>
                    </w:rPr>
                    <w:t xml:space="preserve">Вид услуги </w:t>
                  </w:r>
                </w:p>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2"/>
                      <w:szCs w:val="12"/>
                    </w:rPr>
                  </w:pPr>
                  <w:r w:rsidRPr="00AD5769">
                    <w:rPr>
                      <w:rFonts w:ascii="Tahoma" w:eastAsia="Times New Roman" w:hAnsi="Tahoma" w:cs="Tahoma"/>
                      <w:b/>
                      <w:bCs/>
                      <w:color w:val="000000"/>
                      <w:w w:val="105"/>
                      <w:sz w:val="12"/>
                      <w:szCs w:val="12"/>
                      <w:highlight w:val="green"/>
                    </w:rPr>
                    <w:t>NAMEPU + файл NAMEPU.xlsx</w:t>
                  </w:r>
                </w:p>
              </w:tc>
              <w:tc>
                <w:tcPr>
                  <w:tcW w:w="849" w:type="dxa"/>
                  <w:gridSpan w:val="2"/>
                  <w:tcBorders>
                    <w:top w:val="single" w:sz="4" w:space="0" w:color="auto"/>
                    <w:left w:val="single" w:sz="4" w:space="0" w:color="auto"/>
                    <w:bottom w:val="single" w:sz="4" w:space="0" w:color="auto"/>
                    <w:right w:val="single" w:sz="4" w:space="0" w:color="auto"/>
                  </w:tcBorders>
                  <w:shd w:val="clear" w:color="auto" w:fill="F2F2F2"/>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color w:val="000000"/>
                      <w:kern w:val="24"/>
                      <w:sz w:val="12"/>
                      <w:szCs w:val="10"/>
                    </w:rPr>
                  </w:pPr>
                  <w:r w:rsidRPr="00AD5769">
                    <w:rPr>
                      <w:rFonts w:ascii="Tahoma" w:eastAsia="Times New Roman" w:hAnsi="Tahoma" w:cs="Tahoma"/>
                      <w:b/>
                      <w:color w:val="000000"/>
                      <w:kern w:val="24"/>
                      <w:sz w:val="12"/>
                      <w:szCs w:val="10"/>
                    </w:rPr>
                    <w:t>Номер ИПУ</w:t>
                  </w:r>
                </w:p>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2"/>
                      <w:szCs w:val="12"/>
                    </w:rPr>
                  </w:pPr>
                  <w:r w:rsidRPr="00AD5769">
                    <w:rPr>
                      <w:rFonts w:ascii="Tahoma" w:eastAsia="Times New Roman" w:hAnsi="Tahoma" w:cs="Tahoma"/>
                      <w:b/>
                      <w:bCs/>
                      <w:color w:val="000000"/>
                      <w:w w:val="105"/>
                      <w:sz w:val="12"/>
                      <w:szCs w:val="12"/>
                      <w:highlight w:val="green"/>
                    </w:rPr>
                    <w:t>ZAV_NOM</w:t>
                  </w:r>
                </w:p>
              </w:tc>
              <w:tc>
                <w:tcPr>
                  <w:tcW w:w="850" w:type="dxa"/>
                  <w:gridSpan w:val="2"/>
                  <w:tcBorders>
                    <w:top w:val="single" w:sz="4" w:space="0" w:color="auto"/>
                    <w:left w:val="single" w:sz="4" w:space="0" w:color="auto"/>
                    <w:bottom w:val="single" w:sz="4" w:space="0" w:color="auto"/>
                    <w:right w:val="single" w:sz="4" w:space="0" w:color="auto"/>
                  </w:tcBorders>
                  <w:shd w:val="clear" w:color="auto" w:fill="F2F2F2"/>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color w:val="000000"/>
                      <w:kern w:val="24"/>
                      <w:sz w:val="12"/>
                      <w:szCs w:val="10"/>
                    </w:rPr>
                  </w:pPr>
                  <w:r w:rsidRPr="00AD5769">
                    <w:rPr>
                      <w:rFonts w:ascii="Tahoma" w:eastAsia="Times New Roman" w:hAnsi="Tahoma" w:cs="Tahoma"/>
                      <w:b/>
                      <w:color w:val="000000"/>
                      <w:kern w:val="24"/>
                      <w:sz w:val="12"/>
                      <w:szCs w:val="10"/>
                    </w:rPr>
                    <w:t>Предыдущий период</w:t>
                  </w:r>
                </w:p>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2"/>
                      <w:szCs w:val="12"/>
                    </w:rPr>
                  </w:pPr>
                  <w:r w:rsidRPr="00AD5769">
                    <w:rPr>
                      <w:rFonts w:ascii="Tahoma" w:eastAsia="Times New Roman" w:hAnsi="Tahoma" w:cs="Tahoma"/>
                      <w:b/>
                      <w:bCs/>
                      <w:color w:val="000000"/>
                      <w:w w:val="105"/>
                      <w:sz w:val="12"/>
                      <w:szCs w:val="12"/>
                      <w:highlight w:val="green"/>
                    </w:rPr>
                    <w:t>SHOW_BEG</w:t>
                  </w:r>
                </w:p>
              </w:tc>
              <w:tc>
                <w:tcPr>
                  <w:tcW w:w="849" w:type="dxa"/>
                  <w:tcBorders>
                    <w:top w:val="single" w:sz="4" w:space="0" w:color="auto"/>
                    <w:left w:val="single" w:sz="4" w:space="0" w:color="auto"/>
                    <w:bottom w:val="single" w:sz="4" w:space="0" w:color="auto"/>
                    <w:right w:val="single" w:sz="4" w:space="0" w:color="auto"/>
                  </w:tcBorders>
                  <w:shd w:val="clear" w:color="auto" w:fill="F2F2F2"/>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color w:val="000000"/>
                      <w:kern w:val="24"/>
                      <w:sz w:val="12"/>
                      <w:szCs w:val="10"/>
                    </w:rPr>
                  </w:pPr>
                  <w:r w:rsidRPr="00AD5769">
                    <w:rPr>
                      <w:rFonts w:ascii="Tahoma" w:eastAsia="Times New Roman" w:hAnsi="Tahoma" w:cs="Tahoma"/>
                      <w:b/>
                      <w:color w:val="000000"/>
                      <w:kern w:val="24"/>
                      <w:sz w:val="12"/>
                      <w:szCs w:val="10"/>
                    </w:rPr>
                    <w:t xml:space="preserve">Приняты </w:t>
                  </w:r>
                  <w:r w:rsidRPr="00AD5769">
                    <w:rPr>
                      <w:rFonts w:ascii="Tahoma" w:eastAsia="Times New Roman" w:hAnsi="Tahoma" w:cs="Tahoma"/>
                      <w:b/>
                      <w:color w:val="000000" w:themeColor="text1"/>
                      <w:kern w:val="24"/>
                      <w:sz w:val="12"/>
                      <w:szCs w:val="32"/>
                    </w:rPr>
                    <w:br/>
                  </w:r>
                  <w:r w:rsidRPr="00AD5769">
                    <w:rPr>
                      <w:rFonts w:ascii="Tahoma" w:eastAsia="Times New Roman" w:hAnsi="Tahoma" w:cs="Tahoma"/>
                      <w:b/>
                      <w:color w:val="000000"/>
                      <w:kern w:val="24"/>
                      <w:sz w:val="12"/>
                      <w:szCs w:val="10"/>
                    </w:rPr>
                    <w:t>к учету</w:t>
                  </w:r>
                </w:p>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2"/>
                      <w:szCs w:val="12"/>
                    </w:rPr>
                  </w:pPr>
                  <w:r w:rsidRPr="00AD5769">
                    <w:rPr>
                      <w:rFonts w:ascii="Tahoma" w:eastAsia="Times New Roman" w:hAnsi="Tahoma" w:cs="Tahoma"/>
                      <w:b/>
                      <w:bCs/>
                      <w:color w:val="000000"/>
                      <w:w w:val="105"/>
                      <w:sz w:val="12"/>
                      <w:szCs w:val="12"/>
                      <w:highlight w:val="green"/>
                    </w:rPr>
                    <w:t>SHOW_END</w:t>
                  </w:r>
                </w:p>
              </w:tc>
              <w:tc>
                <w:tcPr>
                  <w:tcW w:w="894" w:type="dxa"/>
                  <w:tcBorders>
                    <w:top w:val="single" w:sz="4" w:space="0" w:color="auto"/>
                    <w:left w:val="single" w:sz="4" w:space="0" w:color="auto"/>
                    <w:bottom w:val="single" w:sz="4" w:space="0" w:color="auto"/>
                    <w:right w:val="single" w:sz="4" w:space="0" w:color="auto"/>
                  </w:tcBorders>
                  <w:shd w:val="clear" w:color="auto" w:fill="F2F2F2"/>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color w:val="000000"/>
                      <w:kern w:val="24"/>
                      <w:sz w:val="12"/>
                      <w:szCs w:val="10"/>
                    </w:rPr>
                  </w:pPr>
                  <w:r w:rsidRPr="00AD5769">
                    <w:rPr>
                      <w:rFonts w:ascii="Tahoma" w:eastAsia="Times New Roman" w:hAnsi="Tahoma" w:cs="Tahoma"/>
                      <w:b/>
                      <w:color w:val="000000"/>
                      <w:kern w:val="24"/>
                      <w:sz w:val="12"/>
                      <w:szCs w:val="10"/>
                    </w:rPr>
                    <w:t>Объем ИПУ за период</w:t>
                  </w:r>
                </w:p>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2"/>
                      <w:szCs w:val="12"/>
                    </w:rPr>
                  </w:pPr>
                  <w:r w:rsidRPr="00AD5769">
                    <w:rPr>
                      <w:rFonts w:ascii="Tahoma" w:eastAsia="Times New Roman" w:hAnsi="Tahoma" w:cs="Tahoma"/>
                      <w:b/>
                      <w:bCs/>
                      <w:color w:val="000000"/>
                      <w:w w:val="105"/>
                      <w:sz w:val="12"/>
                      <w:szCs w:val="12"/>
                      <w:highlight w:val="green"/>
                    </w:rPr>
                    <w:t>RASXOD</w:t>
                  </w:r>
                </w:p>
              </w:tc>
              <w:tc>
                <w:tcPr>
                  <w:tcW w:w="805" w:type="dxa"/>
                  <w:tcBorders>
                    <w:top w:val="single" w:sz="4" w:space="0" w:color="auto"/>
                    <w:left w:val="single" w:sz="4" w:space="0" w:color="auto"/>
                    <w:bottom w:val="single" w:sz="4" w:space="0" w:color="auto"/>
                    <w:right w:val="single" w:sz="4" w:space="0" w:color="auto"/>
                  </w:tcBorders>
                  <w:shd w:val="clear" w:color="auto" w:fill="F2F2F2"/>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color w:val="000000"/>
                      <w:kern w:val="24"/>
                      <w:sz w:val="12"/>
                      <w:szCs w:val="10"/>
                    </w:rPr>
                  </w:pPr>
                  <w:r w:rsidRPr="00AD5769">
                    <w:rPr>
                      <w:rFonts w:ascii="Tahoma" w:eastAsia="Times New Roman" w:hAnsi="Tahoma" w:cs="Tahoma"/>
                      <w:b/>
                      <w:color w:val="000000"/>
                      <w:kern w:val="24"/>
                      <w:sz w:val="12"/>
                      <w:szCs w:val="10"/>
                    </w:rPr>
                    <w:t>Источник показаний</w:t>
                  </w:r>
                </w:p>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2"/>
                      <w:szCs w:val="12"/>
                    </w:rPr>
                  </w:pPr>
                  <w:r w:rsidRPr="00AD5769">
                    <w:rPr>
                      <w:rFonts w:ascii="Tahoma" w:eastAsia="Times New Roman" w:hAnsi="Tahoma" w:cs="Tahoma"/>
                      <w:b/>
                      <w:color w:val="000000"/>
                      <w:kern w:val="24"/>
                      <w:sz w:val="12"/>
                      <w:szCs w:val="10"/>
                      <w:highlight w:val="green"/>
                    </w:rPr>
                    <w:t>IST_POK</w:t>
                  </w:r>
                </w:p>
              </w:tc>
              <w:tc>
                <w:tcPr>
                  <w:tcW w:w="752" w:type="dxa"/>
                  <w:gridSpan w:val="2"/>
                  <w:tcBorders>
                    <w:top w:val="single" w:sz="4" w:space="0" w:color="auto"/>
                    <w:left w:val="single" w:sz="4" w:space="0" w:color="auto"/>
                    <w:bottom w:val="single" w:sz="4" w:space="0" w:color="auto"/>
                    <w:right w:val="single" w:sz="4" w:space="0" w:color="auto"/>
                  </w:tcBorders>
                  <w:shd w:val="clear" w:color="auto" w:fill="F2F2F2"/>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color w:val="000000"/>
                      <w:kern w:val="24"/>
                      <w:sz w:val="12"/>
                      <w:szCs w:val="10"/>
                    </w:rPr>
                  </w:pPr>
                  <w:r w:rsidRPr="00AD5769">
                    <w:rPr>
                      <w:rFonts w:ascii="Tahoma" w:eastAsia="Times New Roman" w:hAnsi="Tahoma" w:cs="Tahoma"/>
                      <w:b/>
                      <w:color w:val="000000"/>
                      <w:kern w:val="24"/>
                      <w:sz w:val="12"/>
                      <w:szCs w:val="10"/>
                    </w:rPr>
                    <w:t xml:space="preserve">Дата </w:t>
                  </w:r>
                  <w:r w:rsidRPr="00AD5769">
                    <w:rPr>
                      <w:rFonts w:ascii="Tahoma" w:eastAsia="Times New Roman" w:hAnsi="Tahoma" w:cs="Tahoma"/>
                      <w:b/>
                      <w:color w:val="000000" w:themeColor="text1"/>
                      <w:kern w:val="24"/>
                      <w:sz w:val="12"/>
                      <w:szCs w:val="32"/>
                    </w:rPr>
                    <w:br/>
                  </w:r>
                  <w:r w:rsidRPr="00AD5769">
                    <w:rPr>
                      <w:rFonts w:ascii="Tahoma" w:eastAsia="Times New Roman" w:hAnsi="Tahoma" w:cs="Tahoma"/>
                      <w:b/>
                      <w:color w:val="000000"/>
                      <w:kern w:val="24"/>
                      <w:sz w:val="12"/>
                      <w:szCs w:val="10"/>
                    </w:rPr>
                    <w:t xml:space="preserve">поверки </w:t>
                  </w:r>
                  <w:r w:rsidRPr="00AD5769">
                    <w:rPr>
                      <w:rFonts w:ascii="Tahoma" w:eastAsia="Times New Roman" w:hAnsi="Tahoma" w:cs="Tahoma"/>
                      <w:b/>
                      <w:color w:val="000000" w:themeColor="text1"/>
                      <w:kern w:val="24"/>
                      <w:sz w:val="12"/>
                      <w:szCs w:val="32"/>
                    </w:rPr>
                    <w:br/>
                  </w:r>
                  <w:r w:rsidRPr="00AD5769">
                    <w:rPr>
                      <w:rFonts w:ascii="Tahoma" w:eastAsia="Times New Roman" w:hAnsi="Tahoma" w:cs="Tahoma"/>
                      <w:b/>
                      <w:color w:val="000000"/>
                      <w:kern w:val="24"/>
                      <w:sz w:val="12"/>
                      <w:szCs w:val="10"/>
                    </w:rPr>
                    <w:t>ИПУ**</w:t>
                  </w:r>
                </w:p>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2"/>
                      <w:szCs w:val="12"/>
                    </w:rPr>
                  </w:pPr>
                  <w:r w:rsidRPr="00AD5769">
                    <w:rPr>
                      <w:rFonts w:ascii="Tahoma" w:eastAsia="Times New Roman" w:hAnsi="Tahoma" w:cs="Tahoma"/>
                      <w:b/>
                      <w:bCs/>
                      <w:color w:val="000000"/>
                      <w:w w:val="105"/>
                      <w:sz w:val="12"/>
                      <w:szCs w:val="12"/>
                      <w:highlight w:val="green"/>
                    </w:rPr>
                    <w:t>DT_NXT_POV</w:t>
                  </w:r>
                </w:p>
              </w:tc>
              <w:tc>
                <w:tcPr>
                  <w:tcW w:w="49" w:type="dxa"/>
                  <w:tcBorders>
                    <w:left w:val="single" w:sz="4" w:space="0" w:color="auto"/>
                    <w:right w:val="single" w:sz="4" w:space="0" w:color="auto"/>
                  </w:tcBorders>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2"/>
                      <w:szCs w:val="12"/>
                    </w:rPr>
                  </w:pPr>
                </w:p>
              </w:tc>
              <w:tc>
                <w:tcPr>
                  <w:tcW w:w="658" w:type="dxa"/>
                  <w:tcBorders>
                    <w:top w:val="single" w:sz="4" w:space="0" w:color="auto"/>
                    <w:left w:val="single" w:sz="4" w:space="0" w:color="auto"/>
                    <w:bottom w:val="single" w:sz="4" w:space="0" w:color="auto"/>
                    <w:right w:val="single" w:sz="4" w:space="0" w:color="auto"/>
                  </w:tcBorders>
                  <w:shd w:val="clear" w:color="auto" w:fill="F2F2F2"/>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2"/>
                      <w:szCs w:val="12"/>
                    </w:rPr>
                  </w:pPr>
                  <w:r w:rsidRPr="00AD5769">
                    <w:rPr>
                      <w:rFonts w:ascii="Tahoma" w:eastAsia="Times New Roman" w:hAnsi="Tahoma" w:cs="Tahoma"/>
                      <w:b/>
                      <w:color w:val="000000"/>
                      <w:kern w:val="24"/>
                      <w:sz w:val="12"/>
                      <w:szCs w:val="10"/>
                    </w:rPr>
                    <w:t>Вид услуги</w:t>
                  </w:r>
                </w:p>
              </w:tc>
              <w:tc>
                <w:tcPr>
                  <w:tcW w:w="707"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2"/>
                      <w:szCs w:val="12"/>
                    </w:rPr>
                  </w:pPr>
                  <w:r w:rsidRPr="00AD5769">
                    <w:rPr>
                      <w:rFonts w:ascii="Tahoma" w:eastAsia="Times New Roman" w:hAnsi="Tahoma" w:cs="Tahoma"/>
                      <w:b/>
                      <w:color w:val="000000"/>
                      <w:kern w:val="24"/>
                      <w:sz w:val="12"/>
                      <w:szCs w:val="10"/>
                    </w:rPr>
                    <w:t>Номер ИПУ</w:t>
                  </w:r>
                </w:p>
              </w:tc>
              <w:tc>
                <w:tcPr>
                  <w:tcW w:w="850" w:type="dxa"/>
                  <w:tcBorders>
                    <w:top w:val="single" w:sz="4" w:space="0" w:color="auto"/>
                    <w:left w:val="single" w:sz="4" w:space="0" w:color="auto"/>
                    <w:bottom w:val="single" w:sz="4" w:space="0" w:color="auto"/>
                    <w:right w:val="single" w:sz="4" w:space="0" w:color="auto"/>
                  </w:tcBorders>
                  <w:shd w:val="clear" w:color="auto" w:fill="F2F2F2"/>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2"/>
                      <w:szCs w:val="12"/>
                    </w:rPr>
                  </w:pPr>
                  <w:r w:rsidRPr="00AD5769">
                    <w:rPr>
                      <w:rFonts w:ascii="Tahoma" w:eastAsia="Times New Roman" w:hAnsi="Tahoma" w:cs="Tahoma"/>
                      <w:b/>
                      <w:color w:val="000000"/>
                      <w:kern w:val="24"/>
                      <w:sz w:val="12"/>
                      <w:szCs w:val="10"/>
                    </w:rPr>
                    <w:t>Предыдущий период</w:t>
                  </w:r>
                </w:p>
              </w:tc>
              <w:tc>
                <w:tcPr>
                  <w:tcW w:w="56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2"/>
                      <w:szCs w:val="12"/>
                    </w:rPr>
                  </w:pPr>
                  <w:r w:rsidRPr="00AD5769">
                    <w:rPr>
                      <w:rFonts w:ascii="Tahoma" w:eastAsia="Times New Roman" w:hAnsi="Tahoma" w:cs="Tahoma"/>
                      <w:b/>
                      <w:color w:val="000000"/>
                      <w:kern w:val="24"/>
                      <w:sz w:val="12"/>
                      <w:szCs w:val="10"/>
                    </w:rPr>
                    <w:t xml:space="preserve">Приняты </w:t>
                  </w:r>
                  <w:r w:rsidRPr="00AD5769">
                    <w:rPr>
                      <w:rFonts w:ascii="Tahoma" w:eastAsia="Times New Roman" w:hAnsi="Tahoma" w:cs="Tahoma"/>
                      <w:b/>
                      <w:color w:val="000000" w:themeColor="text1"/>
                      <w:kern w:val="24"/>
                      <w:sz w:val="12"/>
                      <w:szCs w:val="32"/>
                    </w:rPr>
                    <w:br/>
                  </w:r>
                  <w:r w:rsidRPr="00AD5769">
                    <w:rPr>
                      <w:rFonts w:ascii="Tahoma" w:eastAsia="Times New Roman" w:hAnsi="Tahoma" w:cs="Tahoma"/>
                      <w:b/>
                      <w:color w:val="000000"/>
                      <w:kern w:val="24"/>
                      <w:sz w:val="12"/>
                      <w:szCs w:val="10"/>
                    </w:rPr>
                    <w:t>к учету</w:t>
                  </w:r>
                </w:p>
              </w:tc>
              <w:tc>
                <w:tcPr>
                  <w:tcW w:w="565" w:type="dxa"/>
                  <w:tcBorders>
                    <w:top w:val="single" w:sz="4" w:space="0" w:color="auto"/>
                    <w:left w:val="single" w:sz="4" w:space="0" w:color="auto"/>
                    <w:bottom w:val="single" w:sz="4" w:space="0" w:color="auto"/>
                    <w:right w:val="single" w:sz="4" w:space="0" w:color="auto"/>
                  </w:tcBorders>
                  <w:shd w:val="clear" w:color="auto" w:fill="F2F2F2"/>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2"/>
                      <w:szCs w:val="12"/>
                    </w:rPr>
                  </w:pPr>
                  <w:r w:rsidRPr="00AD5769">
                    <w:rPr>
                      <w:rFonts w:ascii="Tahoma" w:eastAsia="Times New Roman" w:hAnsi="Tahoma" w:cs="Tahoma"/>
                      <w:b/>
                      <w:color w:val="000000"/>
                      <w:kern w:val="24"/>
                      <w:sz w:val="12"/>
                      <w:szCs w:val="10"/>
                    </w:rPr>
                    <w:t>Объем ИПУ за период</w:t>
                  </w:r>
                </w:p>
              </w:tc>
              <w:tc>
                <w:tcPr>
                  <w:tcW w:w="70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2"/>
                      <w:szCs w:val="12"/>
                    </w:rPr>
                  </w:pPr>
                  <w:r w:rsidRPr="00AD5769">
                    <w:rPr>
                      <w:rFonts w:ascii="Tahoma" w:eastAsia="Times New Roman" w:hAnsi="Tahoma" w:cs="Tahoma"/>
                      <w:b/>
                      <w:color w:val="000000"/>
                      <w:kern w:val="24"/>
                      <w:sz w:val="12"/>
                      <w:szCs w:val="10"/>
                    </w:rPr>
                    <w:t>Источник показаний</w:t>
                  </w:r>
                </w:p>
              </w:tc>
              <w:tc>
                <w:tcPr>
                  <w:tcW w:w="668" w:type="dxa"/>
                  <w:tcBorders>
                    <w:top w:val="single" w:sz="4" w:space="0" w:color="auto"/>
                    <w:left w:val="single" w:sz="4" w:space="0" w:color="auto"/>
                    <w:bottom w:val="single" w:sz="4" w:space="0" w:color="auto"/>
                    <w:right w:val="single" w:sz="4" w:space="0" w:color="auto"/>
                  </w:tcBorders>
                  <w:shd w:val="clear" w:color="auto" w:fill="F2F2F2"/>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2"/>
                      <w:szCs w:val="12"/>
                    </w:rPr>
                  </w:pPr>
                  <w:r w:rsidRPr="00AD5769">
                    <w:rPr>
                      <w:rFonts w:ascii="Tahoma" w:eastAsia="Times New Roman" w:hAnsi="Tahoma" w:cs="Tahoma"/>
                      <w:b/>
                      <w:color w:val="000000"/>
                      <w:kern w:val="24"/>
                      <w:sz w:val="12"/>
                      <w:szCs w:val="10"/>
                    </w:rPr>
                    <w:t xml:space="preserve">Дата </w:t>
                  </w:r>
                  <w:r w:rsidRPr="00AD5769">
                    <w:rPr>
                      <w:rFonts w:ascii="Tahoma" w:eastAsia="Times New Roman" w:hAnsi="Tahoma" w:cs="Tahoma"/>
                      <w:b/>
                      <w:color w:val="000000" w:themeColor="text1"/>
                      <w:kern w:val="24"/>
                      <w:sz w:val="12"/>
                      <w:szCs w:val="32"/>
                    </w:rPr>
                    <w:br/>
                  </w:r>
                  <w:r w:rsidRPr="00AD5769">
                    <w:rPr>
                      <w:rFonts w:ascii="Tahoma" w:eastAsia="Times New Roman" w:hAnsi="Tahoma" w:cs="Tahoma"/>
                      <w:b/>
                      <w:color w:val="000000"/>
                      <w:kern w:val="24"/>
                      <w:sz w:val="12"/>
                      <w:szCs w:val="10"/>
                    </w:rPr>
                    <w:t xml:space="preserve">поверки </w:t>
                  </w:r>
                  <w:r w:rsidRPr="00AD5769">
                    <w:rPr>
                      <w:rFonts w:ascii="Tahoma" w:eastAsia="Times New Roman" w:hAnsi="Tahoma" w:cs="Tahoma"/>
                      <w:b/>
                      <w:color w:val="000000" w:themeColor="text1"/>
                      <w:kern w:val="24"/>
                      <w:sz w:val="12"/>
                      <w:szCs w:val="32"/>
                    </w:rPr>
                    <w:br/>
                  </w:r>
                  <w:r w:rsidRPr="00AD5769">
                    <w:rPr>
                      <w:rFonts w:ascii="Tahoma" w:eastAsia="Times New Roman" w:hAnsi="Tahoma" w:cs="Tahoma"/>
                      <w:b/>
                      <w:color w:val="000000"/>
                      <w:kern w:val="24"/>
                      <w:sz w:val="12"/>
                      <w:szCs w:val="10"/>
                    </w:rPr>
                    <w:t>ИПУ**</w:t>
                  </w:r>
                </w:p>
              </w:tc>
            </w:tr>
            <w:tr w:rsidR="00AD5769" w:rsidRPr="00AD5769" w:rsidTr="006710FC">
              <w:trPr>
                <w:gridAfter w:val="1"/>
                <w:wAfter w:w="8" w:type="dxa"/>
                <w:trHeight w:hRule="exact" w:val="108"/>
              </w:trPr>
              <w:tc>
                <w:tcPr>
                  <w:tcW w:w="933" w:type="dxa"/>
                  <w:vMerge w:val="restar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 w:val="12"/>
                      <w:szCs w:val="10"/>
                    </w:rPr>
                  </w:pPr>
                  <w:r w:rsidRPr="00AD5769">
                    <w:rPr>
                      <w:rFonts w:ascii="Tahoma" w:eastAsia="Times New Roman" w:hAnsi="Tahoma" w:cs="Tahoma"/>
                      <w:color w:val="000000"/>
                      <w:kern w:val="24"/>
                      <w:sz w:val="12"/>
                      <w:szCs w:val="10"/>
                    </w:rPr>
                    <w:t>Электроснабжение,кВт.ч</w:t>
                  </w:r>
                </w:p>
              </w:tc>
              <w:tc>
                <w:tcPr>
                  <w:tcW w:w="849" w:type="dxa"/>
                  <w:gridSpan w:val="2"/>
                  <w:vMerge w:val="restar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0"/>
                    </w:rPr>
                  </w:pPr>
                  <w:r w:rsidRPr="00AD5769">
                    <w:rPr>
                      <w:rFonts w:ascii="Tahoma" w:eastAsia="Times New Roman" w:hAnsi="Tahoma" w:cs="Tahoma"/>
                      <w:color w:val="000000"/>
                      <w:kern w:val="24"/>
                      <w:sz w:val="12"/>
                      <w:szCs w:val="10"/>
                    </w:rPr>
                    <w:t>007789059041837</w:t>
                  </w:r>
                </w:p>
              </w:tc>
              <w:tc>
                <w:tcPr>
                  <w:tcW w:w="850" w:type="dxa"/>
                  <w:gridSpan w:val="2"/>
                  <w:vMerge w:val="restar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0"/>
                    </w:rPr>
                  </w:pPr>
                  <w:r w:rsidRPr="00AD5769">
                    <w:rPr>
                      <w:rFonts w:ascii="Tahoma" w:eastAsia="Times New Roman" w:hAnsi="Tahoma" w:cs="Tahoma"/>
                      <w:color w:val="000000"/>
                      <w:kern w:val="24"/>
                      <w:sz w:val="12"/>
                      <w:szCs w:val="10"/>
                    </w:rPr>
                    <w:t>6151</w:t>
                  </w:r>
                </w:p>
              </w:tc>
              <w:tc>
                <w:tcPr>
                  <w:tcW w:w="849" w:type="dxa"/>
                  <w:vMerge w:val="restar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0"/>
                    </w:rPr>
                  </w:pPr>
                  <w:r w:rsidRPr="00AD5769">
                    <w:rPr>
                      <w:rFonts w:ascii="Tahoma" w:eastAsia="Times New Roman" w:hAnsi="Tahoma" w:cs="Tahoma"/>
                      <w:color w:val="000000"/>
                      <w:kern w:val="24"/>
                      <w:sz w:val="12"/>
                      <w:szCs w:val="10"/>
                    </w:rPr>
                    <w:t>6228</w:t>
                  </w:r>
                </w:p>
              </w:tc>
              <w:tc>
                <w:tcPr>
                  <w:tcW w:w="894" w:type="dxa"/>
                  <w:vMerge w:val="restar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0"/>
                    </w:rPr>
                  </w:pPr>
                  <w:r w:rsidRPr="00AD5769">
                    <w:rPr>
                      <w:rFonts w:ascii="Tahoma" w:eastAsia="Times New Roman" w:hAnsi="Tahoma" w:cs="Tahoma"/>
                      <w:color w:val="000000"/>
                      <w:kern w:val="24"/>
                      <w:sz w:val="12"/>
                      <w:szCs w:val="10"/>
                    </w:rPr>
                    <w:t>77</w:t>
                  </w:r>
                </w:p>
              </w:tc>
              <w:tc>
                <w:tcPr>
                  <w:tcW w:w="805" w:type="dxa"/>
                  <w:vMerge w:val="restar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0"/>
                    </w:rPr>
                  </w:pPr>
                  <w:r w:rsidRPr="00AD5769">
                    <w:rPr>
                      <w:rFonts w:ascii="Tahoma" w:eastAsia="Times New Roman" w:hAnsi="Tahoma" w:cs="Tahoma"/>
                      <w:color w:val="000000"/>
                      <w:kern w:val="24"/>
                      <w:sz w:val="12"/>
                      <w:szCs w:val="10"/>
                    </w:rPr>
                    <w:t>Клиент</w:t>
                  </w:r>
                </w:p>
              </w:tc>
              <w:tc>
                <w:tcPr>
                  <w:tcW w:w="752" w:type="dxa"/>
                  <w:gridSpan w:val="2"/>
                  <w:vMerge w:val="restar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0"/>
                    </w:rPr>
                  </w:pPr>
                  <w:r w:rsidRPr="00AD5769">
                    <w:rPr>
                      <w:rFonts w:ascii="Tahoma" w:eastAsia="Times New Roman" w:hAnsi="Tahoma" w:cs="Tahoma"/>
                      <w:color w:val="000000"/>
                      <w:kern w:val="24"/>
                      <w:sz w:val="12"/>
                      <w:szCs w:val="10"/>
                    </w:rPr>
                    <w:t>10.12.2025</w:t>
                  </w:r>
                </w:p>
              </w:tc>
              <w:tc>
                <w:tcPr>
                  <w:tcW w:w="49" w:type="dxa"/>
                  <w:vMerge w:val="restart"/>
                  <w:tcBorders>
                    <w:left w:val="single" w:sz="4" w:space="0" w:color="auto"/>
                    <w:right w:val="single" w:sz="4" w:space="0" w:color="auto"/>
                  </w:tcBorders>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0"/>
                    </w:rPr>
                  </w:pPr>
                </w:p>
              </w:tc>
              <w:tc>
                <w:tcPr>
                  <w:tcW w:w="658" w:type="dxa"/>
                  <w:vMerge w:val="restart"/>
                  <w:tcBorders>
                    <w:top w:val="single" w:sz="4" w:space="0" w:color="auto"/>
                    <w:left w:val="single" w:sz="4" w:space="0" w:color="auto"/>
                    <w:bottom w:val="single" w:sz="4" w:space="0" w:color="auto"/>
                    <w:right w:val="single" w:sz="4" w:space="0" w:color="auto"/>
                  </w:tcBorders>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0"/>
                    </w:rPr>
                  </w:pPr>
                  <w:r w:rsidRPr="00AD5769">
                    <w:rPr>
                      <w:rFonts w:ascii="Tahoma" w:eastAsia="Times New Roman" w:hAnsi="Tahoma" w:cs="Tahoma"/>
                      <w:color w:val="000000"/>
                      <w:kern w:val="24"/>
                      <w:sz w:val="12"/>
                      <w:szCs w:val="10"/>
                    </w:rPr>
                    <w:t>ГВС, куб.м</w:t>
                  </w:r>
                </w:p>
              </w:tc>
              <w:tc>
                <w:tcPr>
                  <w:tcW w:w="707" w:type="dxa"/>
                  <w:gridSpan w:val="2"/>
                  <w:vMerge w:val="restart"/>
                  <w:tcBorders>
                    <w:top w:val="single" w:sz="4" w:space="0" w:color="auto"/>
                    <w:left w:val="single" w:sz="4" w:space="0" w:color="auto"/>
                    <w:bottom w:val="single" w:sz="4" w:space="0" w:color="auto"/>
                    <w:right w:val="single" w:sz="4" w:space="0" w:color="auto"/>
                  </w:tcBorders>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0"/>
                    </w:rPr>
                  </w:pPr>
                  <w:r w:rsidRPr="00AD5769">
                    <w:rPr>
                      <w:rFonts w:ascii="Tahoma" w:eastAsia="Times New Roman" w:hAnsi="Tahoma" w:cs="Tahoma"/>
                      <w:color w:val="000000"/>
                      <w:kern w:val="24"/>
                      <w:sz w:val="12"/>
                      <w:szCs w:val="10"/>
                    </w:rPr>
                    <w:t>31618465</w:t>
                  </w:r>
                </w:p>
              </w:tc>
              <w:tc>
                <w:tcPr>
                  <w:tcW w:w="850" w:type="dxa"/>
                  <w:vMerge w:val="restart"/>
                  <w:tcBorders>
                    <w:top w:val="single" w:sz="4" w:space="0" w:color="auto"/>
                    <w:left w:val="single" w:sz="4" w:space="0" w:color="auto"/>
                    <w:bottom w:val="single" w:sz="4" w:space="0" w:color="auto"/>
                    <w:right w:val="single" w:sz="4" w:space="0" w:color="auto"/>
                  </w:tcBorders>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0"/>
                    </w:rPr>
                  </w:pPr>
                  <w:r w:rsidRPr="00AD5769">
                    <w:rPr>
                      <w:rFonts w:ascii="Tahoma" w:eastAsia="Times New Roman" w:hAnsi="Tahoma" w:cs="Tahoma"/>
                      <w:color w:val="000000"/>
                      <w:kern w:val="24"/>
                      <w:sz w:val="12"/>
                      <w:szCs w:val="10"/>
                    </w:rPr>
                    <w:t>174,999</w:t>
                  </w:r>
                </w:p>
              </w:tc>
              <w:tc>
                <w:tcPr>
                  <w:tcW w:w="565" w:type="dxa"/>
                  <w:gridSpan w:val="2"/>
                  <w:vMerge w:val="restart"/>
                  <w:tcBorders>
                    <w:top w:val="single" w:sz="4" w:space="0" w:color="auto"/>
                    <w:left w:val="single" w:sz="4" w:space="0" w:color="auto"/>
                    <w:bottom w:val="single" w:sz="4" w:space="0" w:color="auto"/>
                    <w:right w:val="single" w:sz="4" w:space="0" w:color="auto"/>
                  </w:tcBorders>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0"/>
                    </w:rPr>
                  </w:pPr>
                  <w:r w:rsidRPr="00AD5769">
                    <w:rPr>
                      <w:rFonts w:ascii="Tahoma" w:eastAsia="Times New Roman" w:hAnsi="Tahoma" w:cs="Tahoma"/>
                      <w:color w:val="000000"/>
                      <w:kern w:val="24"/>
                      <w:sz w:val="12"/>
                      <w:szCs w:val="10"/>
                    </w:rPr>
                    <w:t>178,269</w:t>
                  </w:r>
                </w:p>
              </w:tc>
              <w:tc>
                <w:tcPr>
                  <w:tcW w:w="565" w:type="dxa"/>
                  <w:vMerge w:val="restart"/>
                  <w:tcBorders>
                    <w:top w:val="single" w:sz="4" w:space="0" w:color="auto"/>
                    <w:left w:val="single" w:sz="4" w:space="0" w:color="auto"/>
                    <w:bottom w:val="single" w:sz="4" w:space="0" w:color="auto"/>
                    <w:right w:val="single" w:sz="4" w:space="0" w:color="auto"/>
                  </w:tcBorders>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0"/>
                    </w:rPr>
                  </w:pPr>
                  <w:r w:rsidRPr="00AD5769">
                    <w:rPr>
                      <w:rFonts w:ascii="Tahoma" w:eastAsia="Times New Roman" w:hAnsi="Tahoma" w:cs="Tahoma"/>
                      <w:color w:val="000000"/>
                      <w:kern w:val="24"/>
                      <w:sz w:val="12"/>
                      <w:szCs w:val="10"/>
                    </w:rPr>
                    <w:t>3,27</w:t>
                  </w:r>
                </w:p>
              </w:tc>
              <w:tc>
                <w:tcPr>
                  <w:tcW w:w="708" w:type="dxa"/>
                  <w:gridSpan w:val="2"/>
                  <w:vMerge w:val="restart"/>
                  <w:tcBorders>
                    <w:top w:val="single" w:sz="4" w:space="0" w:color="auto"/>
                    <w:left w:val="single" w:sz="4" w:space="0" w:color="auto"/>
                    <w:bottom w:val="single" w:sz="4" w:space="0" w:color="auto"/>
                    <w:right w:val="single" w:sz="4" w:space="0" w:color="auto"/>
                  </w:tcBorders>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0"/>
                    </w:rPr>
                  </w:pPr>
                  <w:r w:rsidRPr="00AD5769">
                    <w:rPr>
                      <w:rFonts w:ascii="Tahoma" w:eastAsia="Times New Roman" w:hAnsi="Tahoma" w:cs="Tahoma"/>
                      <w:bCs/>
                      <w:color w:val="000000"/>
                      <w:w w:val="105"/>
                      <w:sz w:val="12"/>
                      <w:szCs w:val="10"/>
                    </w:rPr>
                    <w:t>Системный расчет</w:t>
                  </w:r>
                </w:p>
              </w:tc>
              <w:tc>
                <w:tcPr>
                  <w:tcW w:w="668" w:type="dxa"/>
                  <w:vMerge w:val="restart"/>
                  <w:tcBorders>
                    <w:top w:val="single" w:sz="4" w:space="0" w:color="auto"/>
                    <w:left w:val="single" w:sz="4" w:space="0" w:color="auto"/>
                    <w:bottom w:val="single" w:sz="4" w:space="0" w:color="auto"/>
                    <w:right w:val="single" w:sz="4" w:space="0" w:color="auto"/>
                  </w:tcBorders>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0"/>
                    </w:rPr>
                  </w:pPr>
                  <w:r w:rsidRPr="00AD5769">
                    <w:rPr>
                      <w:rFonts w:ascii="Tahoma" w:eastAsia="Times New Roman" w:hAnsi="Tahoma" w:cs="Tahoma"/>
                      <w:color w:val="000000"/>
                      <w:kern w:val="24"/>
                      <w:sz w:val="12"/>
                      <w:szCs w:val="10"/>
                    </w:rPr>
                    <w:t>10.12.2025</w:t>
                  </w:r>
                </w:p>
              </w:tc>
            </w:tr>
            <w:tr w:rsidR="00AD5769" w:rsidRPr="00AD5769" w:rsidTr="006710FC">
              <w:trPr>
                <w:gridAfter w:val="1"/>
                <w:wAfter w:w="8" w:type="dxa"/>
                <w:trHeight w:hRule="exact" w:val="277"/>
              </w:trPr>
              <w:tc>
                <w:tcPr>
                  <w:tcW w:w="933" w:type="dxa"/>
                  <w:vMerge/>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 w:val="10"/>
                      <w:szCs w:val="10"/>
                    </w:rPr>
                  </w:pPr>
                </w:p>
              </w:tc>
              <w:tc>
                <w:tcPr>
                  <w:tcW w:w="849" w:type="dxa"/>
                  <w:gridSpan w:val="2"/>
                  <w:vMerge/>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0"/>
                      <w:szCs w:val="10"/>
                    </w:rPr>
                  </w:pPr>
                </w:p>
              </w:tc>
              <w:tc>
                <w:tcPr>
                  <w:tcW w:w="850" w:type="dxa"/>
                  <w:gridSpan w:val="2"/>
                  <w:vMerge/>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0"/>
                      <w:szCs w:val="10"/>
                    </w:rPr>
                  </w:pPr>
                </w:p>
              </w:tc>
              <w:tc>
                <w:tcPr>
                  <w:tcW w:w="849" w:type="dxa"/>
                  <w:vMerge/>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0"/>
                      <w:szCs w:val="10"/>
                    </w:rPr>
                  </w:pPr>
                </w:p>
              </w:tc>
              <w:tc>
                <w:tcPr>
                  <w:tcW w:w="894" w:type="dxa"/>
                  <w:vMerge/>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0"/>
                      <w:szCs w:val="10"/>
                    </w:rPr>
                  </w:pPr>
                </w:p>
              </w:tc>
              <w:tc>
                <w:tcPr>
                  <w:tcW w:w="805" w:type="dxa"/>
                  <w:vMerge/>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0"/>
                      <w:szCs w:val="10"/>
                    </w:rPr>
                  </w:pPr>
                </w:p>
              </w:tc>
              <w:tc>
                <w:tcPr>
                  <w:tcW w:w="752" w:type="dxa"/>
                  <w:gridSpan w:val="2"/>
                  <w:vMerge/>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0"/>
                      <w:szCs w:val="10"/>
                    </w:rPr>
                  </w:pPr>
                </w:p>
              </w:tc>
              <w:tc>
                <w:tcPr>
                  <w:tcW w:w="49" w:type="dxa"/>
                  <w:vMerge/>
                  <w:tcBorders>
                    <w:left w:val="single" w:sz="4" w:space="0" w:color="auto"/>
                    <w:right w:val="single" w:sz="4" w:space="0" w:color="auto"/>
                  </w:tcBorders>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0"/>
                      <w:szCs w:val="10"/>
                    </w:rPr>
                  </w:pPr>
                </w:p>
              </w:tc>
              <w:tc>
                <w:tcPr>
                  <w:tcW w:w="658" w:type="dxa"/>
                  <w:vMerge/>
                  <w:tcBorders>
                    <w:top w:val="single" w:sz="4" w:space="0" w:color="auto"/>
                    <w:left w:val="single" w:sz="4" w:space="0" w:color="auto"/>
                    <w:bottom w:val="single" w:sz="4" w:space="0" w:color="auto"/>
                    <w:right w:val="single" w:sz="4" w:space="0" w:color="auto"/>
                  </w:tcBorders>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0"/>
                      <w:szCs w:val="10"/>
                    </w:rPr>
                  </w:pPr>
                </w:p>
              </w:tc>
              <w:tc>
                <w:tcPr>
                  <w:tcW w:w="707" w:type="dxa"/>
                  <w:gridSpan w:val="2"/>
                  <w:vMerge/>
                  <w:tcBorders>
                    <w:top w:val="single" w:sz="4" w:space="0" w:color="auto"/>
                    <w:left w:val="single" w:sz="4" w:space="0" w:color="auto"/>
                    <w:bottom w:val="single" w:sz="4" w:space="0" w:color="auto"/>
                    <w:right w:val="single" w:sz="4" w:space="0" w:color="auto"/>
                  </w:tcBorders>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0"/>
                      <w:szCs w:val="10"/>
                    </w:rPr>
                  </w:pPr>
                </w:p>
              </w:tc>
              <w:tc>
                <w:tcPr>
                  <w:tcW w:w="850" w:type="dxa"/>
                  <w:vMerge/>
                  <w:tcBorders>
                    <w:top w:val="single" w:sz="4" w:space="0" w:color="auto"/>
                    <w:left w:val="single" w:sz="4" w:space="0" w:color="auto"/>
                    <w:bottom w:val="single" w:sz="4" w:space="0" w:color="auto"/>
                    <w:right w:val="single" w:sz="4" w:space="0" w:color="auto"/>
                  </w:tcBorders>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0"/>
                      <w:szCs w:val="10"/>
                    </w:rPr>
                  </w:pPr>
                </w:p>
              </w:tc>
              <w:tc>
                <w:tcPr>
                  <w:tcW w:w="565" w:type="dxa"/>
                  <w:gridSpan w:val="2"/>
                  <w:vMerge/>
                  <w:tcBorders>
                    <w:top w:val="single" w:sz="4" w:space="0" w:color="auto"/>
                    <w:left w:val="single" w:sz="4" w:space="0" w:color="auto"/>
                    <w:bottom w:val="single" w:sz="4" w:space="0" w:color="auto"/>
                    <w:right w:val="single" w:sz="4" w:space="0" w:color="auto"/>
                  </w:tcBorders>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0"/>
                      <w:szCs w:val="10"/>
                    </w:rPr>
                  </w:pPr>
                </w:p>
              </w:tc>
              <w:tc>
                <w:tcPr>
                  <w:tcW w:w="565" w:type="dxa"/>
                  <w:vMerge/>
                  <w:tcBorders>
                    <w:top w:val="single" w:sz="4" w:space="0" w:color="auto"/>
                    <w:left w:val="single" w:sz="4" w:space="0" w:color="auto"/>
                    <w:bottom w:val="single" w:sz="4" w:space="0" w:color="auto"/>
                    <w:right w:val="single" w:sz="4" w:space="0" w:color="auto"/>
                  </w:tcBorders>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0"/>
                      <w:szCs w:val="10"/>
                    </w:rPr>
                  </w:pPr>
                </w:p>
              </w:tc>
              <w:tc>
                <w:tcPr>
                  <w:tcW w:w="708" w:type="dxa"/>
                  <w:gridSpan w:val="2"/>
                  <w:vMerge/>
                  <w:tcBorders>
                    <w:top w:val="single" w:sz="4" w:space="0" w:color="auto"/>
                    <w:left w:val="single" w:sz="4" w:space="0" w:color="auto"/>
                    <w:bottom w:val="single" w:sz="4" w:space="0" w:color="auto"/>
                    <w:right w:val="single" w:sz="4" w:space="0" w:color="auto"/>
                  </w:tcBorders>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0"/>
                      <w:szCs w:val="10"/>
                    </w:rPr>
                  </w:pPr>
                </w:p>
              </w:tc>
              <w:tc>
                <w:tcPr>
                  <w:tcW w:w="668" w:type="dxa"/>
                  <w:vMerge/>
                  <w:tcBorders>
                    <w:top w:val="single" w:sz="4" w:space="0" w:color="auto"/>
                    <w:left w:val="single" w:sz="4" w:space="0" w:color="auto"/>
                    <w:bottom w:val="single" w:sz="4" w:space="0" w:color="auto"/>
                    <w:right w:val="single" w:sz="4" w:space="0" w:color="auto"/>
                  </w:tcBorders>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0"/>
                      <w:szCs w:val="10"/>
                    </w:rPr>
                  </w:pPr>
                </w:p>
              </w:tc>
            </w:tr>
            <w:tr w:rsidR="00AD5769" w:rsidRPr="00AD5769" w:rsidTr="006710FC">
              <w:trPr>
                <w:trHeight w:hRule="exact" w:val="257"/>
              </w:trPr>
              <w:tc>
                <w:tcPr>
                  <w:tcW w:w="10710" w:type="dxa"/>
                  <w:gridSpan w:val="22"/>
                  <w:tcBorders>
                    <w:top w:val="single" w:sz="4" w:space="0" w:color="auto"/>
                  </w:tcBorders>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 w:val="10"/>
                      <w:szCs w:val="10"/>
                    </w:rPr>
                  </w:pPr>
                  <w:r w:rsidRPr="00AD5769">
                    <w:rPr>
                      <w:rFonts w:ascii="Tahoma" w:eastAsia="Times New Roman" w:hAnsi="Tahoma" w:cs="Tahoma"/>
                      <w:bCs/>
                      <w:color w:val="000000"/>
                      <w:w w:val="105"/>
                      <w:sz w:val="10"/>
                      <w:szCs w:val="10"/>
                    </w:rPr>
                    <w:t>**В случае расхождения даты поверки прибора учета в квитанции с данными по документам на него рекомендуем направить актуальную информацию о поверке через личный кабинет или обратиться в офис продаж и обслуживания клиентов.</w:t>
                  </w:r>
                </w:p>
              </w:tc>
            </w:tr>
            <w:tr w:rsidR="00AD5769" w:rsidRPr="00AD5769" w:rsidTr="006710FC">
              <w:trPr>
                <w:trHeight w:hRule="exact" w:val="251"/>
              </w:trPr>
              <w:tc>
                <w:tcPr>
                  <w:tcW w:w="10710" w:type="dxa"/>
                  <w:gridSpan w:val="22"/>
                  <w:tcMar>
                    <w:top w:w="0" w:type="dxa"/>
                    <w:left w:w="30" w:type="dxa"/>
                    <w:bottom w:w="0" w:type="dxa"/>
                    <w:right w:w="30" w:type="dxa"/>
                  </w:tcMar>
                  <w:vAlign w:val="center"/>
                </w:tcPr>
                <w:p w:rsidR="00AD5769" w:rsidRPr="00AD5769" w:rsidRDefault="00AD5769" w:rsidP="00AD5769">
                  <w:pPr>
                    <w:spacing w:line="240" w:lineRule="auto"/>
                    <w:rPr>
                      <w:rFonts w:eastAsia="Times New Roman" w:cs="Times New Roman"/>
                      <w:sz w:val="20"/>
                      <w:szCs w:val="20"/>
                    </w:rPr>
                  </w:pPr>
                  <w:r w:rsidRPr="00AD5769">
                    <w:rPr>
                      <w:rFonts w:ascii="Tahoma" w:eastAsia="Times New Roman" w:hAnsi="Tahoma" w:cs="Tahoma"/>
                      <w:b/>
                      <w:bCs/>
                      <w:color w:val="000000"/>
                      <w:w w:val="105"/>
                      <w:sz w:val="16"/>
                      <w:szCs w:val="16"/>
                    </w:rPr>
                    <w:t>Справочная информация (</w:t>
                  </w:r>
                  <w:r w:rsidRPr="00AD5769">
                    <w:rPr>
                      <w:rFonts w:eastAsia="Times New Roman" w:cs="Times New Roman"/>
                      <w:sz w:val="20"/>
                      <w:szCs w:val="20"/>
                    </w:rPr>
                    <w:t xml:space="preserve">Выводим информация при </w:t>
                  </w:r>
                  <w:r w:rsidRPr="00AD5769">
                    <w:rPr>
                      <w:rFonts w:eastAsia="Times New Roman" w:cs="Times New Roman"/>
                      <w:sz w:val="20"/>
                      <w:szCs w:val="20"/>
                      <w:highlight w:val="green"/>
                    </w:rPr>
                    <w:t>ODN=1</w:t>
                  </w:r>
                </w:p>
                <w:p w:rsidR="00AD5769" w:rsidRPr="00AD5769" w:rsidRDefault="00AD5769" w:rsidP="00AD5769">
                  <w:pPr>
                    <w:widowControl w:val="0"/>
                    <w:autoSpaceDE w:val="0"/>
                    <w:autoSpaceDN w:val="0"/>
                    <w:adjustRightInd w:val="0"/>
                    <w:spacing w:after="0" w:line="240" w:lineRule="auto"/>
                    <w:rPr>
                      <w:rFonts w:ascii="Tahoma" w:eastAsia="Times New Roman" w:hAnsi="Tahoma" w:cs="Tahoma"/>
                      <w:b/>
                      <w:bCs/>
                      <w:color w:val="000000"/>
                      <w:w w:val="105"/>
                      <w:sz w:val="16"/>
                      <w:szCs w:val="16"/>
                    </w:rPr>
                  </w:pPr>
                  <w:r w:rsidRPr="00AD5769">
                    <w:rPr>
                      <w:rFonts w:ascii="Tahoma" w:eastAsia="Times New Roman" w:hAnsi="Tahoma" w:cs="Tahoma"/>
                      <w:b/>
                      <w:bCs/>
                      <w:color w:val="000000"/>
                      <w:w w:val="105"/>
                      <w:sz w:val="16"/>
                      <w:szCs w:val="16"/>
                    </w:rPr>
                    <w:t>)</w:t>
                  </w:r>
                </w:p>
              </w:tc>
            </w:tr>
            <w:tr w:rsidR="00AD5769" w:rsidRPr="00AD5769" w:rsidTr="006710FC">
              <w:trPr>
                <w:gridAfter w:val="1"/>
                <w:wAfter w:w="5" w:type="dxa"/>
                <w:trHeight w:hRule="exact" w:val="1371"/>
              </w:trPr>
              <w:tc>
                <w:tcPr>
                  <w:tcW w:w="1712" w:type="dxa"/>
                  <w:gridSpan w:val="2"/>
                  <w:tcBorders>
                    <w:top w:val="single" w:sz="4" w:space="0" w:color="auto"/>
                    <w:left w:val="single" w:sz="8" w:space="0" w:color="000000"/>
                    <w:bottom w:val="single" w:sz="8" w:space="0" w:color="000000"/>
                    <w:right w:val="single" w:sz="8" w:space="0" w:color="000000"/>
                  </w:tcBorders>
                  <w:shd w:val="clear" w:color="auto" w:fill="F2F2F2"/>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color w:val="000000"/>
                      <w:kern w:val="24"/>
                      <w:sz w:val="12"/>
                      <w:szCs w:val="12"/>
                    </w:rPr>
                  </w:pPr>
                  <w:r w:rsidRPr="00AD5769">
                    <w:rPr>
                      <w:rFonts w:ascii="Tahoma" w:eastAsia="Times New Roman" w:hAnsi="Tahoma" w:cs="Tahoma"/>
                      <w:b/>
                      <w:color w:val="000000"/>
                      <w:kern w:val="24"/>
                      <w:sz w:val="12"/>
                      <w:szCs w:val="12"/>
                    </w:rPr>
                    <w:t>Вид услуги</w:t>
                  </w:r>
                </w:p>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2"/>
                      <w:szCs w:val="12"/>
                    </w:rPr>
                  </w:pPr>
                  <w:r w:rsidRPr="00AD5769">
                    <w:rPr>
                      <w:rFonts w:ascii="Tahoma" w:eastAsia="Times New Roman" w:hAnsi="Tahoma" w:cs="Tahoma"/>
                      <w:b/>
                      <w:bCs/>
                      <w:color w:val="000000"/>
                      <w:w w:val="105"/>
                      <w:sz w:val="12"/>
                      <w:szCs w:val="12"/>
                    </w:rPr>
                    <w:t>NAMEPU + файл NAMEPU.xls</w:t>
                  </w:r>
                </w:p>
              </w:tc>
              <w:tc>
                <w:tcPr>
                  <w:tcW w:w="845" w:type="dxa"/>
                  <w:gridSpan w:val="2"/>
                  <w:tcBorders>
                    <w:top w:val="single" w:sz="4" w:space="0" w:color="auto"/>
                    <w:left w:val="single" w:sz="8" w:space="0" w:color="000000"/>
                    <w:bottom w:val="single" w:sz="8" w:space="0" w:color="000000"/>
                    <w:right w:val="single" w:sz="8" w:space="0" w:color="000000"/>
                  </w:tcBorders>
                  <w:shd w:val="clear" w:color="auto" w:fill="F2F2F2"/>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color w:val="000000"/>
                      <w:kern w:val="24"/>
                      <w:sz w:val="12"/>
                      <w:szCs w:val="12"/>
                    </w:rPr>
                  </w:pPr>
                  <w:r w:rsidRPr="00AD5769">
                    <w:rPr>
                      <w:rFonts w:ascii="Tahoma" w:eastAsia="Times New Roman" w:hAnsi="Tahoma" w:cs="Tahoma"/>
                      <w:b/>
                      <w:color w:val="000000"/>
                      <w:kern w:val="24"/>
                      <w:sz w:val="12"/>
                      <w:szCs w:val="12"/>
                    </w:rPr>
                    <w:t xml:space="preserve">Объем </w:t>
                  </w:r>
                  <w:r w:rsidRPr="00AD5769">
                    <w:rPr>
                      <w:rFonts w:ascii="Tahoma" w:eastAsia="Times New Roman" w:hAnsi="Tahoma" w:cs="Tahoma"/>
                      <w:b/>
                      <w:color w:val="000000" w:themeColor="text1"/>
                      <w:kern w:val="24"/>
                      <w:sz w:val="12"/>
                      <w:szCs w:val="12"/>
                    </w:rPr>
                    <w:br/>
                  </w:r>
                  <w:r w:rsidRPr="00AD5769">
                    <w:rPr>
                      <w:rFonts w:ascii="Tahoma" w:eastAsia="Times New Roman" w:hAnsi="Tahoma" w:cs="Tahoma"/>
                      <w:b/>
                      <w:color w:val="000000"/>
                      <w:kern w:val="24"/>
                      <w:sz w:val="12"/>
                      <w:szCs w:val="12"/>
                    </w:rPr>
                    <w:t>ОДПУ</w:t>
                  </w:r>
                </w:p>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2"/>
                      <w:szCs w:val="12"/>
                    </w:rPr>
                  </w:pPr>
                  <w:r w:rsidRPr="00AD5769">
                    <w:rPr>
                      <w:rFonts w:ascii="Tahoma" w:eastAsia="Times New Roman" w:hAnsi="Tahoma" w:cs="Tahoma"/>
                      <w:b/>
                      <w:bCs/>
                      <w:color w:val="000000"/>
                      <w:w w:val="105"/>
                      <w:sz w:val="12"/>
                      <w:szCs w:val="12"/>
                    </w:rPr>
                    <w:t>RASXOD_PU</w:t>
                  </w:r>
                </w:p>
              </w:tc>
              <w:tc>
                <w:tcPr>
                  <w:tcW w:w="924" w:type="dxa"/>
                  <w:gridSpan w:val="2"/>
                  <w:tcBorders>
                    <w:top w:val="single" w:sz="4" w:space="0" w:color="auto"/>
                    <w:left w:val="single" w:sz="8" w:space="0" w:color="000000"/>
                    <w:bottom w:val="single" w:sz="8" w:space="0" w:color="000000"/>
                    <w:right w:val="single" w:sz="8" w:space="0" w:color="000000"/>
                  </w:tcBorders>
                  <w:shd w:val="clear" w:color="auto" w:fill="F2F2F2"/>
                  <w:tcMar>
                    <w:top w:w="0" w:type="dxa"/>
                    <w:left w:w="15" w:type="dxa"/>
                    <w:bottom w:w="0" w:type="dxa"/>
                    <w:right w:w="15"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color w:val="000000"/>
                      <w:kern w:val="24"/>
                      <w:sz w:val="12"/>
                      <w:szCs w:val="12"/>
                    </w:rPr>
                  </w:pPr>
                  <w:r w:rsidRPr="00AD5769">
                    <w:rPr>
                      <w:rFonts w:ascii="Tahoma" w:eastAsia="Times New Roman" w:hAnsi="Tahoma" w:cs="Tahoma"/>
                      <w:b/>
                      <w:color w:val="000000"/>
                      <w:kern w:val="24"/>
                      <w:sz w:val="12"/>
                      <w:szCs w:val="12"/>
                    </w:rPr>
                    <w:t xml:space="preserve">Потребление </w:t>
                  </w:r>
                  <w:r w:rsidRPr="00AD5769">
                    <w:rPr>
                      <w:rFonts w:ascii="Tahoma" w:eastAsia="Times New Roman" w:hAnsi="Tahoma" w:cs="Tahoma"/>
                      <w:b/>
                      <w:color w:val="000000" w:themeColor="text1"/>
                      <w:kern w:val="24"/>
                      <w:sz w:val="12"/>
                      <w:szCs w:val="12"/>
                    </w:rPr>
                    <w:br/>
                  </w:r>
                  <w:r w:rsidRPr="00AD5769">
                    <w:rPr>
                      <w:rFonts w:ascii="Tahoma" w:eastAsia="Times New Roman" w:hAnsi="Tahoma" w:cs="Tahoma"/>
                      <w:b/>
                      <w:color w:val="000000"/>
                      <w:kern w:val="24"/>
                      <w:sz w:val="12"/>
                      <w:szCs w:val="12"/>
                    </w:rPr>
                    <w:t>по МКД</w:t>
                  </w:r>
                </w:p>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2"/>
                      <w:szCs w:val="12"/>
                    </w:rPr>
                  </w:pPr>
                  <w:r w:rsidRPr="00AD5769">
                    <w:rPr>
                      <w:rFonts w:ascii="Tahoma" w:eastAsia="Times New Roman" w:hAnsi="Tahoma" w:cs="Tahoma"/>
                      <w:b/>
                      <w:bCs/>
                      <w:color w:val="000000"/>
                      <w:w w:val="105"/>
                      <w:sz w:val="12"/>
                      <w:szCs w:val="12"/>
                    </w:rPr>
                    <w:t>RASXOD</w:t>
                  </w:r>
                </w:p>
              </w:tc>
              <w:tc>
                <w:tcPr>
                  <w:tcW w:w="894" w:type="dxa"/>
                  <w:tcBorders>
                    <w:top w:val="single" w:sz="4" w:space="0" w:color="auto"/>
                    <w:left w:val="single" w:sz="8" w:space="0" w:color="000000"/>
                    <w:bottom w:val="single" w:sz="8" w:space="0" w:color="000000"/>
                    <w:right w:val="single" w:sz="8" w:space="0" w:color="000000"/>
                  </w:tcBorders>
                  <w:shd w:val="clear" w:color="auto" w:fill="F2F2F2"/>
                  <w:tcMar>
                    <w:top w:w="0" w:type="dxa"/>
                    <w:left w:w="15" w:type="dxa"/>
                    <w:bottom w:w="0" w:type="dxa"/>
                    <w:right w:w="15"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color w:val="000000"/>
                      <w:kern w:val="24"/>
                      <w:sz w:val="12"/>
                      <w:szCs w:val="12"/>
                    </w:rPr>
                  </w:pPr>
                  <w:r w:rsidRPr="00AD5769">
                    <w:rPr>
                      <w:rFonts w:ascii="Tahoma" w:eastAsia="Times New Roman" w:hAnsi="Tahoma" w:cs="Tahoma"/>
                      <w:b/>
                      <w:color w:val="000000"/>
                      <w:kern w:val="24"/>
                      <w:sz w:val="12"/>
                      <w:szCs w:val="12"/>
                    </w:rPr>
                    <w:t xml:space="preserve">Потребление жилых </w:t>
                  </w:r>
                  <w:r w:rsidRPr="00AD5769">
                    <w:rPr>
                      <w:rFonts w:ascii="Tahoma" w:eastAsia="Times New Roman" w:hAnsi="Tahoma" w:cs="Tahoma"/>
                      <w:b/>
                      <w:color w:val="000000" w:themeColor="text1"/>
                      <w:kern w:val="24"/>
                      <w:sz w:val="12"/>
                      <w:szCs w:val="12"/>
                    </w:rPr>
                    <w:br/>
                  </w:r>
                  <w:r w:rsidRPr="00AD5769">
                    <w:rPr>
                      <w:rFonts w:ascii="Tahoma" w:eastAsia="Times New Roman" w:hAnsi="Tahoma" w:cs="Tahoma"/>
                      <w:b/>
                      <w:color w:val="000000"/>
                      <w:kern w:val="24"/>
                      <w:sz w:val="12"/>
                      <w:szCs w:val="12"/>
                    </w:rPr>
                    <w:t>и нежилых пом.</w:t>
                  </w:r>
                </w:p>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2"/>
                      <w:szCs w:val="12"/>
                    </w:rPr>
                  </w:pPr>
                  <w:r w:rsidRPr="00AD5769">
                    <w:rPr>
                      <w:rFonts w:ascii="Tahoma" w:eastAsia="Times New Roman" w:hAnsi="Tahoma" w:cs="Tahoma"/>
                      <w:b/>
                      <w:bCs/>
                      <w:color w:val="000000"/>
                      <w:w w:val="105"/>
                      <w:sz w:val="12"/>
                      <w:szCs w:val="12"/>
                    </w:rPr>
                    <w:t>RASXOD_NGI+</w:t>
                  </w:r>
                  <w:r w:rsidRPr="00AD5769">
                    <w:rPr>
                      <w:rFonts w:eastAsia="Times New Roman" w:cs="Times New Roman"/>
                    </w:rPr>
                    <w:t xml:space="preserve"> </w:t>
                  </w:r>
                  <w:r w:rsidRPr="00AD5769">
                    <w:rPr>
                      <w:rFonts w:ascii="Tahoma" w:eastAsia="Times New Roman" w:hAnsi="Tahoma" w:cs="Tahoma"/>
                      <w:b/>
                      <w:bCs/>
                      <w:color w:val="000000"/>
                      <w:w w:val="105"/>
                      <w:sz w:val="12"/>
                      <w:szCs w:val="12"/>
                    </w:rPr>
                    <w:t>RASXOD_GIL</w:t>
                  </w:r>
                </w:p>
              </w:tc>
              <w:tc>
                <w:tcPr>
                  <w:tcW w:w="805" w:type="dxa"/>
                  <w:tcBorders>
                    <w:top w:val="single" w:sz="4" w:space="0" w:color="auto"/>
                    <w:left w:val="single" w:sz="8" w:space="0" w:color="000000"/>
                    <w:bottom w:val="single" w:sz="8" w:space="0" w:color="000000"/>
                    <w:right w:val="single" w:sz="4" w:space="0" w:color="auto"/>
                  </w:tcBorders>
                  <w:shd w:val="clear" w:color="auto" w:fill="F2F2F2"/>
                  <w:tcMar>
                    <w:top w:w="0" w:type="dxa"/>
                    <w:left w:w="15" w:type="dxa"/>
                    <w:bottom w:w="0" w:type="dxa"/>
                    <w:right w:w="15"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color w:val="000000"/>
                      <w:kern w:val="24"/>
                      <w:sz w:val="12"/>
                      <w:szCs w:val="12"/>
                    </w:rPr>
                  </w:pPr>
                  <w:r w:rsidRPr="00AD5769">
                    <w:rPr>
                      <w:rFonts w:ascii="Tahoma" w:eastAsia="Times New Roman" w:hAnsi="Tahoma" w:cs="Tahoma"/>
                      <w:b/>
                      <w:color w:val="000000"/>
                      <w:kern w:val="24"/>
                      <w:sz w:val="12"/>
                      <w:szCs w:val="12"/>
                    </w:rPr>
                    <w:t xml:space="preserve">Объем </w:t>
                  </w:r>
                  <w:r w:rsidRPr="00AD5769">
                    <w:rPr>
                      <w:rFonts w:ascii="Tahoma" w:eastAsia="Times New Roman" w:hAnsi="Tahoma" w:cs="Tahoma"/>
                      <w:b/>
                      <w:color w:val="000000" w:themeColor="text1"/>
                      <w:kern w:val="24"/>
                      <w:sz w:val="12"/>
                      <w:szCs w:val="12"/>
                    </w:rPr>
                    <w:br/>
                  </w:r>
                  <w:r w:rsidRPr="00AD5769">
                    <w:rPr>
                      <w:rFonts w:ascii="Tahoma" w:eastAsia="Times New Roman" w:hAnsi="Tahoma" w:cs="Tahoma"/>
                      <w:b/>
                      <w:color w:val="000000"/>
                      <w:kern w:val="24"/>
                      <w:sz w:val="12"/>
                      <w:szCs w:val="12"/>
                    </w:rPr>
                    <w:t>ОДН</w:t>
                  </w:r>
                </w:p>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2"/>
                      <w:szCs w:val="12"/>
                    </w:rPr>
                  </w:pPr>
                  <w:r w:rsidRPr="00AD5769">
                    <w:rPr>
                      <w:rFonts w:ascii="Tahoma" w:eastAsia="Times New Roman" w:hAnsi="Tahoma" w:cs="Tahoma"/>
                      <w:b/>
                      <w:bCs/>
                      <w:color w:val="000000"/>
                      <w:w w:val="105"/>
                      <w:sz w:val="12"/>
                      <w:szCs w:val="12"/>
                    </w:rPr>
                    <w:t>RASXOD_ODN</w:t>
                  </w:r>
                </w:p>
              </w:tc>
              <w:tc>
                <w:tcPr>
                  <w:tcW w:w="185" w:type="dxa"/>
                  <w:tcBorders>
                    <w:left w:val="single" w:sz="4" w:space="0" w:color="auto"/>
                    <w:right w:val="single" w:sz="4" w:space="0" w:color="auto"/>
                  </w:tcBorders>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2"/>
                      <w:szCs w:val="12"/>
                    </w:rPr>
                  </w:pPr>
                </w:p>
              </w:tc>
              <w:tc>
                <w:tcPr>
                  <w:tcW w:w="1298" w:type="dxa"/>
                  <w:gridSpan w:val="4"/>
                  <w:tcBorders>
                    <w:top w:val="single" w:sz="4" w:space="0" w:color="auto"/>
                    <w:left w:val="single" w:sz="4" w:space="0" w:color="auto"/>
                    <w:bottom w:val="single" w:sz="8" w:space="0" w:color="000000"/>
                    <w:right w:val="single" w:sz="8" w:space="0" w:color="000000"/>
                  </w:tcBorders>
                  <w:shd w:val="clear" w:color="auto" w:fill="F2F2F2"/>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2"/>
                      <w:szCs w:val="12"/>
                    </w:rPr>
                  </w:pPr>
                  <w:r w:rsidRPr="00AD5769">
                    <w:rPr>
                      <w:rFonts w:ascii="Tahoma" w:eastAsia="Times New Roman" w:hAnsi="Tahoma" w:cs="Tahoma"/>
                      <w:b/>
                      <w:color w:val="000000"/>
                      <w:kern w:val="24"/>
                      <w:sz w:val="12"/>
                      <w:szCs w:val="12"/>
                    </w:rPr>
                    <w:t>Вид услуги</w:t>
                  </w:r>
                </w:p>
              </w:tc>
              <w:tc>
                <w:tcPr>
                  <w:tcW w:w="684" w:type="dxa"/>
                  <w:tcBorders>
                    <w:top w:val="single" w:sz="4" w:space="0" w:color="auto"/>
                    <w:left w:val="single" w:sz="8" w:space="0" w:color="000000"/>
                    <w:bottom w:val="single" w:sz="8" w:space="0" w:color="000000"/>
                    <w:right w:val="single" w:sz="8" w:space="0" w:color="000000"/>
                  </w:tcBorders>
                  <w:shd w:val="clear" w:color="auto" w:fill="F2F2F2"/>
                  <w:tcMar>
                    <w:top w:w="0" w:type="dxa"/>
                    <w:left w:w="30" w:type="dxa"/>
                    <w:bottom w:w="0" w:type="dxa"/>
                    <w:right w:w="30"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2"/>
                      <w:szCs w:val="12"/>
                    </w:rPr>
                  </w:pPr>
                  <w:r w:rsidRPr="00AD5769">
                    <w:rPr>
                      <w:rFonts w:ascii="Tahoma" w:eastAsia="Times New Roman" w:hAnsi="Tahoma" w:cs="Tahoma"/>
                      <w:b/>
                      <w:color w:val="000000"/>
                      <w:kern w:val="24"/>
                      <w:sz w:val="12"/>
                      <w:szCs w:val="12"/>
                    </w:rPr>
                    <w:t xml:space="preserve">Объем </w:t>
                  </w:r>
                  <w:r w:rsidRPr="00AD5769">
                    <w:rPr>
                      <w:rFonts w:ascii="Tahoma" w:eastAsia="Times New Roman" w:hAnsi="Tahoma" w:cs="Tahoma"/>
                      <w:b/>
                      <w:color w:val="000000" w:themeColor="text1"/>
                      <w:kern w:val="24"/>
                      <w:sz w:val="12"/>
                      <w:szCs w:val="12"/>
                    </w:rPr>
                    <w:br/>
                  </w:r>
                  <w:r w:rsidRPr="00AD5769">
                    <w:rPr>
                      <w:rFonts w:ascii="Tahoma" w:eastAsia="Times New Roman" w:hAnsi="Tahoma" w:cs="Tahoma"/>
                      <w:b/>
                      <w:color w:val="000000"/>
                      <w:kern w:val="24"/>
                      <w:sz w:val="12"/>
                      <w:szCs w:val="12"/>
                    </w:rPr>
                    <w:t>ОДПУ</w:t>
                  </w:r>
                </w:p>
              </w:tc>
              <w:tc>
                <w:tcPr>
                  <w:tcW w:w="1359" w:type="dxa"/>
                  <w:gridSpan w:val="2"/>
                  <w:tcBorders>
                    <w:top w:val="single" w:sz="4" w:space="0" w:color="auto"/>
                    <w:left w:val="single" w:sz="8" w:space="0" w:color="000000"/>
                    <w:bottom w:val="single" w:sz="8" w:space="0" w:color="000000"/>
                    <w:right w:val="single" w:sz="8" w:space="0" w:color="000000"/>
                  </w:tcBorders>
                  <w:shd w:val="clear" w:color="auto" w:fill="F2F2F2"/>
                  <w:tcMar>
                    <w:top w:w="0" w:type="dxa"/>
                    <w:left w:w="15" w:type="dxa"/>
                    <w:bottom w:w="0" w:type="dxa"/>
                    <w:right w:w="15"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2"/>
                      <w:szCs w:val="12"/>
                    </w:rPr>
                  </w:pPr>
                  <w:r w:rsidRPr="00AD5769">
                    <w:rPr>
                      <w:rFonts w:ascii="Tahoma" w:eastAsia="Times New Roman" w:hAnsi="Tahoma" w:cs="Tahoma"/>
                      <w:b/>
                      <w:color w:val="000000"/>
                      <w:kern w:val="24"/>
                      <w:sz w:val="12"/>
                      <w:szCs w:val="12"/>
                    </w:rPr>
                    <w:t xml:space="preserve">Потребление </w:t>
                  </w:r>
                  <w:r w:rsidRPr="00AD5769">
                    <w:rPr>
                      <w:rFonts w:ascii="Tahoma" w:eastAsia="Times New Roman" w:hAnsi="Tahoma" w:cs="Tahoma"/>
                      <w:b/>
                      <w:color w:val="000000" w:themeColor="text1"/>
                      <w:kern w:val="24"/>
                      <w:sz w:val="12"/>
                      <w:szCs w:val="12"/>
                    </w:rPr>
                    <w:br/>
                  </w:r>
                  <w:r w:rsidRPr="00AD5769">
                    <w:rPr>
                      <w:rFonts w:ascii="Tahoma" w:eastAsia="Times New Roman" w:hAnsi="Tahoma" w:cs="Tahoma"/>
                      <w:b/>
                      <w:color w:val="000000"/>
                      <w:kern w:val="24"/>
                      <w:sz w:val="12"/>
                      <w:szCs w:val="12"/>
                    </w:rPr>
                    <w:t>по МКД</w:t>
                  </w:r>
                </w:p>
              </w:tc>
              <w:tc>
                <w:tcPr>
                  <w:tcW w:w="907" w:type="dxa"/>
                  <w:gridSpan w:val="3"/>
                  <w:tcBorders>
                    <w:top w:val="single" w:sz="4" w:space="0" w:color="auto"/>
                    <w:left w:val="single" w:sz="8" w:space="0" w:color="000000"/>
                    <w:bottom w:val="single" w:sz="8" w:space="0" w:color="000000"/>
                    <w:right w:val="single" w:sz="8" w:space="0" w:color="000000"/>
                  </w:tcBorders>
                  <w:shd w:val="clear" w:color="auto" w:fill="F2F2F2"/>
                  <w:tcMar>
                    <w:top w:w="0" w:type="dxa"/>
                    <w:left w:w="15" w:type="dxa"/>
                    <w:bottom w:w="0" w:type="dxa"/>
                    <w:right w:w="15"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2"/>
                      <w:szCs w:val="12"/>
                    </w:rPr>
                  </w:pPr>
                  <w:r w:rsidRPr="00AD5769">
                    <w:rPr>
                      <w:rFonts w:ascii="Tahoma" w:eastAsia="Times New Roman" w:hAnsi="Tahoma" w:cs="Tahoma"/>
                      <w:b/>
                      <w:color w:val="000000"/>
                      <w:kern w:val="24"/>
                      <w:sz w:val="12"/>
                      <w:szCs w:val="12"/>
                    </w:rPr>
                    <w:t xml:space="preserve">Потребление жилых </w:t>
                  </w:r>
                  <w:r w:rsidRPr="00AD5769">
                    <w:rPr>
                      <w:rFonts w:ascii="Tahoma" w:eastAsia="Times New Roman" w:hAnsi="Tahoma" w:cs="Tahoma"/>
                      <w:b/>
                      <w:color w:val="000000" w:themeColor="text1"/>
                      <w:kern w:val="24"/>
                      <w:sz w:val="12"/>
                      <w:szCs w:val="12"/>
                    </w:rPr>
                    <w:br/>
                  </w:r>
                  <w:r w:rsidRPr="00AD5769">
                    <w:rPr>
                      <w:rFonts w:ascii="Tahoma" w:eastAsia="Times New Roman" w:hAnsi="Tahoma" w:cs="Tahoma"/>
                      <w:b/>
                      <w:color w:val="000000"/>
                      <w:kern w:val="24"/>
                      <w:sz w:val="12"/>
                      <w:szCs w:val="12"/>
                    </w:rPr>
                    <w:t>и нежилых пом.</w:t>
                  </w:r>
                </w:p>
              </w:tc>
              <w:tc>
                <w:tcPr>
                  <w:tcW w:w="1092" w:type="dxa"/>
                  <w:gridSpan w:val="2"/>
                  <w:tcBorders>
                    <w:top w:val="single" w:sz="4" w:space="0" w:color="auto"/>
                    <w:left w:val="single" w:sz="8" w:space="0" w:color="000000"/>
                    <w:bottom w:val="single" w:sz="8" w:space="0" w:color="000000"/>
                    <w:right w:val="single" w:sz="4" w:space="0" w:color="auto"/>
                  </w:tcBorders>
                  <w:shd w:val="clear" w:color="auto" w:fill="F2F2F2"/>
                  <w:tcMar>
                    <w:top w:w="0" w:type="dxa"/>
                    <w:left w:w="15" w:type="dxa"/>
                    <w:bottom w:w="0" w:type="dxa"/>
                    <w:right w:w="15"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
                      <w:bCs/>
                      <w:color w:val="000000"/>
                      <w:w w:val="105"/>
                      <w:sz w:val="12"/>
                      <w:szCs w:val="12"/>
                    </w:rPr>
                  </w:pPr>
                  <w:r w:rsidRPr="00AD5769">
                    <w:rPr>
                      <w:rFonts w:ascii="Tahoma" w:eastAsia="Times New Roman" w:hAnsi="Tahoma" w:cs="Tahoma"/>
                      <w:b/>
                      <w:color w:val="000000"/>
                      <w:kern w:val="24"/>
                      <w:sz w:val="12"/>
                      <w:szCs w:val="12"/>
                    </w:rPr>
                    <w:t xml:space="preserve">Объем </w:t>
                  </w:r>
                  <w:r w:rsidRPr="00AD5769">
                    <w:rPr>
                      <w:rFonts w:ascii="Tahoma" w:eastAsia="Times New Roman" w:hAnsi="Tahoma" w:cs="Tahoma"/>
                      <w:b/>
                      <w:color w:val="000000" w:themeColor="text1"/>
                      <w:kern w:val="24"/>
                      <w:sz w:val="12"/>
                      <w:szCs w:val="12"/>
                    </w:rPr>
                    <w:br/>
                  </w:r>
                  <w:r w:rsidRPr="00AD5769">
                    <w:rPr>
                      <w:rFonts w:ascii="Tahoma" w:eastAsia="Times New Roman" w:hAnsi="Tahoma" w:cs="Tahoma"/>
                      <w:b/>
                      <w:color w:val="000000"/>
                      <w:kern w:val="24"/>
                      <w:sz w:val="12"/>
                      <w:szCs w:val="12"/>
                    </w:rPr>
                    <w:t>ОДН</w:t>
                  </w:r>
                </w:p>
              </w:tc>
            </w:tr>
            <w:tr w:rsidR="00AD5769" w:rsidRPr="00AD5769" w:rsidTr="006710FC">
              <w:trPr>
                <w:gridAfter w:val="1"/>
                <w:wAfter w:w="5" w:type="dxa"/>
                <w:trHeight w:hRule="exact" w:val="250"/>
              </w:trPr>
              <w:tc>
                <w:tcPr>
                  <w:tcW w:w="1712" w:type="dxa"/>
                  <w:gridSpan w:val="2"/>
                  <w:tcBorders>
                    <w:top w:val="single" w:sz="8" w:space="0" w:color="000000"/>
                    <w:left w:val="single" w:sz="8" w:space="0" w:color="000000"/>
                    <w:bottom w:val="single" w:sz="4" w:space="0" w:color="auto"/>
                    <w:right w:val="single" w:sz="8" w:space="0" w:color="000000"/>
                  </w:tcBorders>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 xml:space="preserve">Электроснабжение, кВт.ч </w:t>
                  </w:r>
                </w:p>
              </w:tc>
              <w:tc>
                <w:tcPr>
                  <w:tcW w:w="845" w:type="dxa"/>
                  <w:gridSpan w:val="2"/>
                  <w:tcBorders>
                    <w:top w:val="single" w:sz="8" w:space="0" w:color="000000"/>
                    <w:left w:val="single" w:sz="8" w:space="0" w:color="000000"/>
                    <w:bottom w:val="single" w:sz="4" w:space="0" w:color="auto"/>
                    <w:right w:val="single" w:sz="8" w:space="0" w:color="000000"/>
                  </w:tcBorders>
                  <w:tcMar>
                    <w:top w:w="0" w:type="dxa"/>
                    <w:left w:w="15" w:type="dxa"/>
                    <w:bottom w:w="0" w:type="dxa"/>
                    <w:right w:w="15"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themeColor="text1"/>
                      <w:kern w:val="24"/>
                      <w:sz w:val="12"/>
                      <w:szCs w:val="12"/>
                    </w:rPr>
                    <w:t>7278,32</w:t>
                  </w:r>
                </w:p>
              </w:tc>
              <w:tc>
                <w:tcPr>
                  <w:tcW w:w="924" w:type="dxa"/>
                  <w:gridSpan w:val="2"/>
                  <w:tcBorders>
                    <w:top w:val="single" w:sz="8" w:space="0" w:color="000000"/>
                    <w:left w:val="single" w:sz="8" w:space="0" w:color="000000"/>
                    <w:bottom w:val="single" w:sz="4" w:space="0" w:color="auto"/>
                    <w:right w:val="single" w:sz="8" w:space="0" w:color="000000"/>
                  </w:tcBorders>
                  <w:tcMar>
                    <w:top w:w="0" w:type="dxa"/>
                    <w:left w:w="15" w:type="dxa"/>
                    <w:bottom w:w="0" w:type="dxa"/>
                    <w:right w:w="15"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themeColor="text1"/>
                      <w:kern w:val="24"/>
                      <w:sz w:val="12"/>
                      <w:szCs w:val="12"/>
                    </w:rPr>
                    <w:t>7278,32</w:t>
                  </w:r>
                </w:p>
              </w:tc>
              <w:tc>
                <w:tcPr>
                  <w:tcW w:w="894" w:type="dxa"/>
                  <w:tcBorders>
                    <w:top w:val="single" w:sz="8" w:space="0" w:color="000000"/>
                    <w:left w:val="single" w:sz="8" w:space="0" w:color="000000"/>
                    <w:bottom w:val="single" w:sz="4" w:space="0" w:color="auto"/>
                    <w:right w:val="single" w:sz="8" w:space="0" w:color="000000"/>
                  </w:tcBorders>
                  <w:tcMar>
                    <w:top w:w="0" w:type="dxa"/>
                    <w:left w:w="15" w:type="dxa"/>
                    <w:bottom w:w="0" w:type="dxa"/>
                    <w:right w:w="15"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7278,32</w:t>
                  </w:r>
                </w:p>
              </w:tc>
              <w:tc>
                <w:tcPr>
                  <w:tcW w:w="805" w:type="dxa"/>
                  <w:tcBorders>
                    <w:top w:val="single" w:sz="8" w:space="0" w:color="000000"/>
                    <w:left w:val="single" w:sz="8" w:space="0" w:color="000000"/>
                    <w:bottom w:val="single" w:sz="4" w:space="0" w:color="auto"/>
                    <w:right w:val="single" w:sz="4" w:space="0" w:color="auto"/>
                  </w:tcBorders>
                  <w:tcMar>
                    <w:top w:w="0" w:type="dxa"/>
                    <w:left w:w="15" w:type="dxa"/>
                    <w:bottom w:w="0" w:type="dxa"/>
                    <w:right w:w="15"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p>
              </w:tc>
              <w:tc>
                <w:tcPr>
                  <w:tcW w:w="185" w:type="dxa"/>
                  <w:tcBorders>
                    <w:left w:val="single" w:sz="4" w:space="0" w:color="auto"/>
                    <w:right w:val="single" w:sz="4" w:space="0" w:color="auto"/>
                  </w:tcBorders>
                  <w:tcMar>
                    <w:top w:w="0" w:type="dxa"/>
                    <w:left w:w="15" w:type="dxa"/>
                    <w:bottom w:w="0" w:type="dxa"/>
                    <w:right w:w="15" w:type="dxa"/>
                  </w:tcMar>
                  <w:vAlign w:val="cente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p>
              </w:tc>
              <w:tc>
                <w:tcPr>
                  <w:tcW w:w="1298" w:type="dxa"/>
                  <w:gridSpan w:val="4"/>
                  <w:tcBorders>
                    <w:top w:val="single" w:sz="8" w:space="0" w:color="000000"/>
                    <w:left w:val="single" w:sz="4" w:space="0" w:color="auto"/>
                    <w:bottom w:val="single" w:sz="4" w:space="0" w:color="auto"/>
                    <w:right w:val="single" w:sz="8" w:space="0" w:color="000000"/>
                  </w:tcBorders>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ГВС, куб.м</w:t>
                  </w:r>
                </w:p>
              </w:tc>
              <w:tc>
                <w:tcPr>
                  <w:tcW w:w="684" w:type="dxa"/>
                  <w:tcBorders>
                    <w:top w:val="single" w:sz="8" w:space="0" w:color="000000"/>
                    <w:left w:val="single" w:sz="8" w:space="0" w:color="000000"/>
                    <w:bottom w:val="single" w:sz="4" w:space="0" w:color="auto"/>
                    <w:right w:val="single" w:sz="8" w:space="0" w:color="000000"/>
                  </w:tcBorders>
                  <w:tcMar>
                    <w:top w:w="0" w:type="dxa"/>
                    <w:left w:w="15" w:type="dxa"/>
                    <w:bottom w:w="0" w:type="dxa"/>
                    <w:right w:w="15"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179,389</w:t>
                  </w:r>
                </w:p>
              </w:tc>
              <w:tc>
                <w:tcPr>
                  <w:tcW w:w="1359" w:type="dxa"/>
                  <w:gridSpan w:val="2"/>
                  <w:tcBorders>
                    <w:top w:val="single" w:sz="8" w:space="0" w:color="000000"/>
                    <w:left w:val="single" w:sz="8" w:space="0" w:color="000000"/>
                    <w:bottom w:val="single" w:sz="4" w:space="0" w:color="auto"/>
                    <w:right w:val="single" w:sz="8" w:space="0" w:color="000000"/>
                  </w:tcBorders>
                  <w:tcMar>
                    <w:top w:w="0" w:type="dxa"/>
                    <w:left w:w="15" w:type="dxa"/>
                    <w:bottom w:w="0" w:type="dxa"/>
                    <w:right w:w="15"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179,389</w:t>
                  </w:r>
                </w:p>
              </w:tc>
              <w:tc>
                <w:tcPr>
                  <w:tcW w:w="907" w:type="dxa"/>
                  <w:gridSpan w:val="3"/>
                  <w:tcBorders>
                    <w:top w:val="single" w:sz="8" w:space="0" w:color="000000"/>
                    <w:left w:val="single" w:sz="8" w:space="0" w:color="000000"/>
                    <w:bottom w:val="single" w:sz="4" w:space="0" w:color="auto"/>
                    <w:right w:val="single" w:sz="8" w:space="0" w:color="000000"/>
                  </w:tcBorders>
                  <w:tcMar>
                    <w:top w:w="0" w:type="dxa"/>
                    <w:left w:w="15" w:type="dxa"/>
                    <w:bottom w:w="0" w:type="dxa"/>
                    <w:right w:w="15"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r w:rsidRPr="00AD5769">
                    <w:rPr>
                      <w:rFonts w:ascii="Tahoma" w:eastAsia="Times New Roman" w:hAnsi="Tahoma" w:cs="Tahoma"/>
                      <w:color w:val="000000"/>
                      <w:kern w:val="24"/>
                      <w:sz w:val="12"/>
                      <w:szCs w:val="12"/>
                    </w:rPr>
                    <w:t>179,389</w:t>
                  </w:r>
                </w:p>
              </w:tc>
              <w:tc>
                <w:tcPr>
                  <w:tcW w:w="1092" w:type="dxa"/>
                  <w:gridSpan w:val="2"/>
                  <w:tcBorders>
                    <w:top w:val="single" w:sz="8" w:space="0" w:color="000000"/>
                    <w:left w:val="single" w:sz="8" w:space="0" w:color="000000"/>
                    <w:bottom w:val="single" w:sz="4" w:space="0" w:color="auto"/>
                    <w:right w:val="single" w:sz="4" w:space="0" w:color="auto"/>
                  </w:tcBorders>
                  <w:tcMar>
                    <w:top w:w="0" w:type="dxa"/>
                    <w:left w:w="15" w:type="dxa"/>
                    <w:bottom w:w="0" w:type="dxa"/>
                    <w:right w:w="15" w:type="dxa"/>
                  </w:tcMar>
                </w:tcPr>
                <w:p w:rsidR="00AD5769" w:rsidRPr="00AD5769" w:rsidRDefault="00AD5769" w:rsidP="00AD5769">
                  <w:pPr>
                    <w:widowControl w:val="0"/>
                    <w:autoSpaceDE w:val="0"/>
                    <w:autoSpaceDN w:val="0"/>
                    <w:adjustRightInd w:val="0"/>
                    <w:spacing w:after="0" w:line="240" w:lineRule="auto"/>
                    <w:jc w:val="center"/>
                    <w:rPr>
                      <w:rFonts w:ascii="Tahoma" w:eastAsia="Times New Roman" w:hAnsi="Tahoma" w:cs="Tahoma"/>
                      <w:bCs/>
                      <w:color w:val="000000"/>
                      <w:w w:val="105"/>
                      <w:sz w:val="12"/>
                      <w:szCs w:val="12"/>
                    </w:rPr>
                  </w:pPr>
                </w:p>
              </w:tc>
            </w:tr>
            <w:tr w:rsidR="00AD5769" w:rsidRPr="00AD5769" w:rsidTr="006710FC">
              <w:trPr>
                <w:trHeight w:hRule="exact" w:val="459"/>
              </w:trPr>
              <w:tc>
                <w:tcPr>
                  <w:tcW w:w="10710" w:type="dxa"/>
                  <w:gridSpan w:val="22"/>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 w:val="12"/>
                      <w:szCs w:val="12"/>
                    </w:rPr>
                  </w:pPr>
                  <w:r w:rsidRPr="00AD5769">
                    <w:rPr>
                      <w:rFonts w:ascii="Tahoma" w:eastAsia="Times New Roman" w:hAnsi="Tahoma" w:cs="Tahoma"/>
                      <w:b/>
                      <w:bCs/>
                      <w:color w:val="000000"/>
                      <w:w w:val="105"/>
                      <w:sz w:val="12"/>
                      <w:szCs w:val="10"/>
                    </w:rPr>
                    <w:t>Показания ОДПУ на конец периода</w:t>
                  </w:r>
                  <w:r w:rsidRPr="00AD5769">
                    <w:rPr>
                      <w:rFonts w:ascii="Tahoma" w:eastAsia="Times New Roman" w:hAnsi="Tahoma" w:cs="Tahoma"/>
                      <w:bCs/>
                      <w:color w:val="000000"/>
                      <w:w w:val="105"/>
                      <w:sz w:val="12"/>
                      <w:szCs w:val="10"/>
                    </w:rPr>
                    <w:t xml:space="preserve">: </w:t>
                  </w:r>
                  <w:r w:rsidRPr="00AD5769">
                    <w:rPr>
                      <w:rFonts w:ascii="Tahoma" w:eastAsia="Times New Roman" w:hAnsi="Tahoma" w:cs="Tahoma"/>
                      <w:b/>
                      <w:bCs/>
                      <w:color w:val="000000"/>
                      <w:w w:val="105"/>
                      <w:sz w:val="12"/>
                      <w:szCs w:val="10"/>
                    </w:rPr>
                    <w:t xml:space="preserve">Электроснабжение </w:t>
                  </w:r>
                  <w:r w:rsidRPr="00AD5769">
                    <w:rPr>
                      <w:rFonts w:ascii="Tahoma" w:eastAsia="Times New Roman" w:hAnsi="Tahoma" w:cs="Tahoma"/>
                      <w:b/>
                      <w:bCs/>
                      <w:color w:val="FF0000"/>
                      <w:w w:val="105"/>
                      <w:sz w:val="12"/>
                      <w:szCs w:val="10"/>
                    </w:rPr>
                    <w:t>:</w:t>
                  </w:r>
                  <w:r w:rsidRPr="00AD5769">
                    <w:rPr>
                      <w:rFonts w:ascii="Tahoma" w:eastAsia="Times New Roman" w:hAnsi="Tahoma" w:cs="Tahoma"/>
                      <w:bCs/>
                      <w:color w:val="FF0000"/>
                      <w:w w:val="105"/>
                      <w:sz w:val="12"/>
                      <w:szCs w:val="10"/>
                    </w:rPr>
                    <w:t xml:space="preserve"> </w:t>
                  </w:r>
                  <w:r w:rsidRPr="00AD5769">
                    <w:rPr>
                      <w:rFonts w:ascii="Tahoma" w:eastAsia="Times New Roman" w:hAnsi="Tahoma" w:cs="Tahoma"/>
                      <w:bCs/>
                      <w:color w:val="000000"/>
                      <w:w w:val="105"/>
                      <w:sz w:val="12"/>
                      <w:szCs w:val="10"/>
                    </w:rPr>
                    <w:t xml:space="preserve">№011070071003090 </w:t>
                  </w:r>
                  <w:r w:rsidRPr="00AD5769">
                    <w:rPr>
                      <w:rFonts w:ascii="Tahoma" w:eastAsia="Times New Roman" w:hAnsi="Tahoma" w:cs="Tahoma"/>
                      <w:b/>
                      <w:bCs/>
                      <w:color w:val="000000"/>
                      <w:w w:val="105"/>
                      <w:sz w:val="12"/>
                      <w:szCs w:val="12"/>
                      <w:highlight w:val="green"/>
                    </w:rPr>
                    <w:t>ZAV_NOM</w:t>
                  </w:r>
                  <w:r w:rsidRPr="00AD5769">
                    <w:rPr>
                      <w:rFonts w:ascii="Tahoma" w:eastAsia="Times New Roman" w:hAnsi="Tahoma" w:cs="Tahoma"/>
                      <w:bCs/>
                      <w:color w:val="000000"/>
                      <w:w w:val="105"/>
                      <w:sz w:val="12"/>
                      <w:szCs w:val="10"/>
                      <w:highlight w:val="green"/>
                    </w:rPr>
                    <w:t xml:space="preserve"> </w:t>
                  </w:r>
                  <w:r w:rsidRPr="00AD5769">
                    <w:rPr>
                      <w:rFonts w:ascii="Tahoma" w:eastAsia="Times New Roman" w:hAnsi="Tahoma" w:cs="Tahoma"/>
                      <w:bCs/>
                      <w:color w:val="000000"/>
                      <w:w w:val="105"/>
                      <w:sz w:val="12"/>
                      <w:szCs w:val="10"/>
                    </w:rPr>
                    <w:t>- 53086,00</w:t>
                  </w:r>
                  <w:r w:rsidRPr="00AD5769">
                    <w:rPr>
                      <w:rFonts w:ascii="Tahoma" w:eastAsia="Times New Roman" w:hAnsi="Tahoma" w:cs="Tahoma"/>
                      <w:b/>
                      <w:bCs/>
                      <w:color w:val="000000"/>
                      <w:w w:val="105"/>
                      <w:sz w:val="12"/>
                      <w:szCs w:val="12"/>
                    </w:rPr>
                    <w:t xml:space="preserve"> </w:t>
                  </w:r>
                  <w:r w:rsidRPr="00AD5769">
                    <w:rPr>
                      <w:rFonts w:ascii="Tahoma" w:eastAsia="Times New Roman" w:hAnsi="Tahoma" w:cs="Tahoma"/>
                      <w:b/>
                      <w:bCs/>
                      <w:color w:val="000000"/>
                      <w:w w:val="105"/>
                      <w:sz w:val="12"/>
                      <w:szCs w:val="12"/>
                      <w:highlight w:val="green"/>
                    </w:rPr>
                    <w:t>SHOW_END</w:t>
                  </w:r>
                  <w:r w:rsidRPr="00AD5769">
                    <w:rPr>
                      <w:rFonts w:ascii="Tahoma" w:eastAsia="Times New Roman" w:hAnsi="Tahoma" w:cs="Tahoma"/>
                      <w:bCs/>
                      <w:color w:val="000000"/>
                      <w:w w:val="105"/>
                      <w:sz w:val="12"/>
                      <w:szCs w:val="10"/>
                      <w:highlight w:val="green"/>
                    </w:rPr>
                    <w:t xml:space="preserve"> </w:t>
                  </w:r>
                  <w:r w:rsidRPr="00AD5769">
                    <w:rPr>
                      <w:rFonts w:ascii="Tahoma" w:eastAsia="Times New Roman" w:hAnsi="Tahoma" w:cs="Tahoma"/>
                      <w:b/>
                      <w:bCs/>
                      <w:color w:val="000000"/>
                      <w:w w:val="105"/>
                      <w:sz w:val="12"/>
                      <w:szCs w:val="10"/>
                    </w:rPr>
                    <w:t>Отопление:</w:t>
                  </w:r>
                  <w:r w:rsidRPr="00AD5769">
                    <w:rPr>
                      <w:rFonts w:ascii="Tahoma" w:eastAsia="Times New Roman" w:hAnsi="Tahoma" w:cs="Tahoma"/>
                      <w:bCs/>
                      <w:color w:val="000000"/>
                      <w:w w:val="105"/>
                      <w:sz w:val="12"/>
                      <w:szCs w:val="10"/>
                    </w:rPr>
                    <w:t xml:space="preserve"> №06015847 - 3563.484</w:t>
                  </w:r>
                  <w:r w:rsidRPr="00AD5769">
                    <w:rPr>
                      <w:rFonts w:ascii="Tahoma" w:eastAsia="Times New Roman" w:hAnsi="Tahoma" w:cs="Tahoma"/>
                      <w:b/>
                      <w:bCs/>
                      <w:color w:val="000000"/>
                      <w:w w:val="105"/>
                      <w:sz w:val="12"/>
                      <w:szCs w:val="10"/>
                    </w:rPr>
                    <w:t>; ГВС</w:t>
                  </w:r>
                  <w:r w:rsidRPr="00AD5769">
                    <w:rPr>
                      <w:rFonts w:ascii="Tahoma" w:eastAsia="Times New Roman" w:hAnsi="Tahoma" w:cs="Tahoma"/>
                      <w:bCs/>
                      <w:color w:val="000000"/>
                      <w:w w:val="105"/>
                      <w:sz w:val="12"/>
                      <w:szCs w:val="10"/>
                    </w:rPr>
                    <w:t>: № 016414 – 131,30251. (</w:t>
                  </w:r>
                  <w:r w:rsidRPr="00AD5769">
                    <w:rPr>
                      <w:rFonts w:eastAsia="Times New Roman" w:cs="Times New Roman"/>
                      <w:color w:val="FF0000"/>
                      <w:sz w:val="14"/>
                      <w:szCs w:val="14"/>
                    </w:rPr>
                    <w:t xml:space="preserve">Выводим </w:t>
                  </w:r>
                  <w:r w:rsidRPr="00AD5769">
                    <w:rPr>
                      <w:rFonts w:eastAsia="Times New Roman" w:cs="Times New Roman"/>
                      <w:b/>
                      <w:color w:val="FF0000"/>
                      <w:sz w:val="14"/>
                      <w:szCs w:val="14"/>
                      <w:u w:val="single"/>
                    </w:rPr>
                    <w:t>только</w:t>
                  </w:r>
                  <w:r w:rsidRPr="00AD5769">
                    <w:rPr>
                      <w:rFonts w:eastAsia="Times New Roman" w:cs="Times New Roman"/>
                      <w:color w:val="FF0000"/>
                      <w:sz w:val="14"/>
                      <w:szCs w:val="14"/>
                    </w:rPr>
                    <w:t xml:space="preserve"> при наличии заполненного поля CALC_ID: поле не равно ПУСТО или не равно 0</w:t>
                  </w:r>
                  <w:r w:rsidRPr="00AD5769">
                    <w:rPr>
                      <w:rFonts w:ascii="Tahoma" w:eastAsia="Times New Roman" w:hAnsi="Tahoma" w:cs="Tahoma"/>
                      <w:bCs/>
                      <w:color w:val="000000"/>
                      <w:w w:val="105"/>
                      <w:sz w:val="14"/>
                      <w:szCs w:val="14"/>
                    </w:rPr>
                    <w:t>)</w:t>
                  </w:r>
                </w:p>
              </w:tc>
            </w:tr>
          </w:tbl>
          <w:p w:rsidR="00AD5769" w:rsidRPr="00AD5769" w:rsidRDefault="00AD5769" w:rsidP="00AD5769">
            <w:pPr>
              <w:spacing w:after="0" w:line="240" w:lineRule="auto"/>
              <w:ind w:firstLine="708"/>
              <w:jc w:val="both"/>
              <w:rPr>
                <w:rFonts w:ascii="Tahoma" w:eastAsia="Times New Roman" w:hAnsi="Tahoma" w:cs="Tahoma"/>
                <w:b/>
                <w:color w:val="000000" w:themeColor="dark1"/>
                <w:kern w:val="24"/>
                <w:sz w:val="14"/>
                <w:szCs w:val="12"/>
              </w:rPr>
            </w:pPr>
            <w:r w:rsidRPr="00AD5769">
              <w:rPr>
                <w:rFonts w:ascii="Tahoma" w:eastAsia="Times New Roman" w:hAnsi="Tahoma" w:cs="Tahoma"/>
                <w:b/>
                <w:color w:val="000000" w:themeColor="dark1"/>
                <w:kern w:val="24"/>
                <w:sz w:val="14"/>
                <w:szCs w:val="12"/>
              </w:rPr>
              <w:t xml:space="preserve">                          </w:t>
            </w:r>
            <w:r w:rsidRPr="00AD5769">
              <w:rPr>
                <w:rFonts w:ascii="Tahoma" w:eastAsia="Times New Roman" w:hAnsi="Tahoma" w:cs="Tahoma"/>
                <w:color w:val="000000" w:themeColor="dark1"/>
                <w:kern w:val="24"/>
                <w:sz w:val="40"/>
                <w:szCs w:val="12"/>
              </w:rPr>
              <w:t>Информационное сообщение</w:t>
            </w:r>
            <w:r w:rsidRPr="00AD5769">
              <w:rPr>
                <w:rFonts w:ascii="Tahoma" w:eastAsia="Times New Roman" w:hAnsi="Tahoma" w:cs="Tahoma"/>
                <w:b/>
                <w:color w:val="000000" w:themeColor="dark1"/>
                <w:kern w:val="24"/>
                <w:sz w:val="14"/>
                <w:szCs w:val="12"/>
              </w:rPr>
              <w:t xml:space="preserve"> </w:t>
            </w:r>
            <w:r w:rsidRPr="00AD5769">
              <w:rPr>
                <w:rFonts w:ascii="Tahoma" w:eastAsia="Times New Roman" w:hAnsi="Tahoma" w:cs="Tahoma"/>
                <w:b/>
                <w:color w:val="FF0000"/>
                <w:kern w:val="24"/>
                <w:sz w:val="14"/>
                <w:szCs w:val="12"/>
              </w:rPr>
              <w:t xml:space="preserve">(выводится по техническому заданию для тиража от филиала Заказчика) </w:t>
            </w:r>
          </w:p>
        </w:tc>
      </w:tr>
      <w:tr w:rsidR="00AD5769" w:rsidRPr="00AD5769" w:rsidTr="006710FC">
        <w:trPr>
          <w:gridAfter w:val="1"/>
          <w:wAfter w:w="82" w:type="dxa"/>
          <w:trHeight w:hRule="exact" w:val="289"/>
        </w:trPr>
        <w:tc>
          <w:tcPr>
            <w:tcW w:w="126" w:type="dxa"/>
            <w:vMerge w:val="restart"/>
            <w:tcBorders>
              <w:top w:val="nil"/>
              <w:left w:val="nil"/>
              <w:bottom w:val="nil"/>
              <w:right w:val="nil"/>
            </w:tcBorders>
            <w:tcMar>
              <w:top w:w="-15" w:type="dxa"/>
              <w:left w:w="0" w:type="dxa"/>
              <w:bottom w:w="-15" w:type="dxa"/>
              <w:right w:w="0" w:type="dxa"/>
            </w:tcMar>
          </w:tcPr>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 w:val="18"/>
                <w:szCs w:val="18"/>
              </w:rPr>
            </w:pPr>
            <w:r w:rsidRPr="00AD5769">
              <w:rPr>
                <w:rFonts w:ascii="Tahoma" w:eastAsia="Times New Roman" w:hAnsi="Tahoma" w:cs="Tahoma"/>
                <w:noProof/>
                <w:color w:val="000000"/>
                <w:w w:val="105"/>
                <w:sz w:val="18"/>
                <w:szCs w:val="18"/>
                <w:lang w:eastAsia="ru-RU"/>
              </w:rPr>
              <w:drawing>
                <wp:inline distT="0" distB="0" distL="0" distR="0">
                  <wp:extent cx="47625" cy="4381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25" cy="438150"/>
                          </a:xfrm>
                          <a:prstGeom prst="rect">
                            <a:avLst/>
                          </a:prstGeom>
                          <a:noFill/>
                          <a:ln>
                            <a:noFill/>
                          </a:ln>
                        </pic:spPr>
                      </pic:pic>
                    </a:graphicData>
                  </a:graphic>
                </wp:inline>
              </w:drawing>
            </w:r>
          </w:p>
        </w:tc>
        <w:tc>
          <w:tcPr>
            <w:tcW w:w="50" w:type="dxa"/>
            <w:tcBorders>
              <w:top w:val="nil"/>
              <w:left w:val="nil"/>
              <w:bottom w:val="nil"/>
              <w:right w:val="nil"/>
            </w:tcBorders>
          </w:tcPr>
          <w:p w:rsidR="00AD5769" w:rsidRPr="00AD5769" w:rsidRDefault="00AD5769" w:rsidP="00AD5769">
            <w:pPr>
              <w:widowControl w:val="0"/>
              <w:autoSpaceDE w:val="0"/>
              <w:autoSpaceDN w:val="0"/>
              <w:adjustRightInd w:val="0"/>
              <w:spacing w:after="0" w:line="240" w:lineRule="auto"/>
              <w:rPr>
                <w:rFonts w:ascii="Tahoma" w:eastAsia="Times New Roman" w:hAnsi="Tahoma" w:cs="Tahoma"/>
              </w:rPr>
            </w:pPr>
          </w:p>
        </w:tc>
        <w:tc>
          <w:tcPr>
            <w:tcW w:w="10604" w:type="dxa"/>
            <w:gridSpan w:val="15"/>
            <w:tcBorders>
              <w:top w:val="nil"/>
              <w:left w:val="nil"/>
              <w:bottom w:val="nil"/>
              <w:right w:val="nil"/>
            </w:tcBorders>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FFFFFF"/>
                <w:w w:val="105"/>
                <w:sz w:val="20"/>
                <w:szCs w:val="20"/>
              </w:rPr>
            </w:pPr>
            <w:r w:rsidRPr="00AD5769">
              <w:rPr>
                <w:rFonts w:ascii="Tahoma" w:eastAsia="Times New Roman" w:hAnsi="Tahoma" w:cs="Tahoma"/>
                <w:bCs/>
                <w:color w:val="FFFFFF"/>
                <w:w w:val="105"/>
                <w:sz w:val="20"/>
                <w:szCs w:val="20"/>
              </w:rPr>
              <w:t>TRAY_1_2</w:t>
            </w:r>
          </w:p>
        </w:tc>
      </w:tr>
      <w:tr w:rsidR="00AD5769" w:rsidRPr="00AD5769" w:rsidTr="006710FC">
        <w:trPr>
          <w:trHeight w:hRule="exact" w:val="640"/>
        </w:trPr>
        <w:tc>
          <w:tcPr>
            <w:tcW w:w="126" w:type="dxa"/>
            <w:vMerge/>
            <w:tcBorders>
              <w:top w:val="nil"/>
              <w:left w:val="nil"/>
              <w:bottom w:val="nil"/>
              <w:right w:val="nil"/>
            </w:tcBorders>
            <w:tcMar>
              <w:top w:w="-15" w:type="dxa"/>
              <w:left w:w="0" w:type="dxa"/>
              <w:bottom w:w="-15" w:type="dxa"/>
              <w:right w:w="0" w:type="dxa"/>
            </w:tcMar>
          </w:tcPr>
          <w:p w:rsidR="00AD5769" w:rsidRPr="00AD5769" w:rsidRDefault="00AD5769" w:rsidP="00AD5769">
            <w:pPr>
              <w:widowControl w:val="0"/>
              <w:autoSpaceDE w:val="0"/>
              <w:autoSpaceDN w:val="0"/>
              <w:adjustRightInd w:val="0"/>
              <w:spacing w:after="0" w:line="240" w:lineRule="auto"/>
              <w:rPr>
                <w:rFonts w:ascii="Tahoma" w:eastAsia="Times New Roman" w:hAnsi="Tahoma" w:cs="Tahoma"/>
                <w:bCs/>
                <w:noProof/>
                <w:color w:val="000000"/>
                <w:w w:val="105"/>
                <w:sz w:val="18"/>
                <w:szCs w:val="18"/>
                <w:lang w:eastAsia="ru-RU"/>
              </w:rPr>
            </w:pPr>
          </w:p>
        </w:tc>
        <w:tc>
          <w:tcPr>
            <w:tcW w:w="50" w:type="dxa"/>
            <w:tcBorders>
              <w:top w:val="nil"/>
              <w:left w:val="nil"/>
              <w:bottom w:val="nil"/>
              <w:right w:val="nil"/>
            </w:tcBorders>
          </w:tcPr>
          <w:p w:rsidR="00AD5769" w:rsidRPr="00AD5769" w:rsidRDefault="00AD5769" w:rsidP="00AD5769">
            <w:pPr>
              <w:widowControl w:val="0"/>
              <w:autoSpaceDE w:val="0"/>
              <w:autoSpaceDN w:val="0"/>
              <w:adjustRightInd w:val="0"/>
              <w:spacing w:after="0" w:line="240" w:lineRule="auto"/>
              <w:rPr>
                <w:rFonts w:ascii="Tahoma" w:eastAsia="Times New Roman" w:hAnsi="Tahoma" w:cs="Tahoma"/>
              </w:rPr>
            </w:pPr>
          </w:p>
        </w:tc>
        <w:tc>
          <w:tcPr>
            <w:tcW w:w="2496" w:type="dxa"/>
            <w:gridSpan w:val="3"/>
            <w:tcBorders>
              <w:top w:val="nil"/>
              <w:left w:val="nil"/>
              <w:bottom w:val="nil"/>
              <w:right w:val="nil"/>
            </w:tcBorders>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 w:val="12"/>
                <w:szCs w:val="12"/>
              </w:rPr>
            </w:pPr>
            <w:r w:rsidRPr="00AD5769">
              <w:rPr>
                <w:rFonts w:ascii="Tahoma" w:eastAsia="Times New Roman" w:hAnsi="Tahoma" w:cs="Tahoma"/>
                <w:noProof/>
                <w:color w:val="000000"/>
                <w:w w:val="105"/>
                <w:sz w:val="12"/>
                <w:szCs w:val="12"/>
                <w:lang w:eastAsia="ru-RU"/>
              </w:rPr>
              <w:drawing>
                <wp:inline distT="0" distB="0" distL="0" distR="0">
                  <wp:extent cx="1123950" cy="342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23950" cy="342900"/>
                          </a:xfrm>
                          <a:prstGeom prst="rect">
                            <a:avLst/>
                          </a:prstGeom>
                          <a:noFill/>
                          <a:ln>
                            <a:noFill/>
                          </a:ln>
                        </pic:spPr>
                      </pic:pic>
                    </a:graphicData>
                  </a:graphic>
                </wp:inline>
              </w:drawing>
            </w:r>
          </w:p>
        </w:tc>
        <w:tc>
          <w:tcPr>
            <w:tcW w:w="6220" w:type="dxa"/>
            <w:gridSpan w:val="9"/>
            <w:tcBorders>
              <w:top w:val="nil"/>
              <w:left w:val="nil"/>
              <w:bottom w:val="nil"/>
              <w:right w:val="nil"/>
            </w:tcBorders>
          </w:tcPr>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 w:val="18"/>
                <w:szCs w:val="12"/>
              </w:rPr>
            </w:pPr>
            <w:r w:rsidRPr="00AD5769">
              <w:rPr>
                <w:rFonts w:ascii="Tahoma" w:eastAsia="Times New Roman" w:hAnsi="Tahoma" w:cs="Tahoma"/>
                <w:bCs/>
                <w:color w:val="000000"/>
                <w:w w:val="105"/>
                <w:sz w:val="18"/>
                <w:szCs w:val="12"/>
              </w:rPr>
              <w:t xml:space="preserve">От кого: наименование филиала Заказчика </w:t>
            </w:r>
            <w:r w:rsidRPr="00AD5769">
              <w:rPr>
                <w:rFonts w:eastAsia="Times New Roman" w:cs="Times New Roman"/>
                <w:b/>
                <w:color w:val="FF0000"/>
              </w:rPr>
              <w:t>(ФИКС)</w:t>
            </w:r>
          </w:p>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 w:val="18"/>
                <w:szCs w:val="12"/>
                <w:lang w:val="en-US"/>
              </w:rPr>
            </w:pPr>
            <w:r w:rsidRPr="00AD5769">
              <w:rPr>
                <w:rFonts w:ascii="Tahoma" w:eastAsia="Times New Roman" w:hAnsi="Tahoma" w:cs="Tahoma"/>
                <w:bCs/>
                <w:color w:val="000000"/>
                <w:w w:val="105"/>
                <w:sz w:val="18"/>
                <w:szCs w:val="12"/>
              </w:rPr>
              <w:t>Куда</w:t>
            </w:r>
            <w:r w:rsidRPr="00AD5769">
              <w:rPr>
                <w:rFonts w:ascii="Tahoma" w:eastAsia="Times New Roman" w:hAnsi="Tahoma" w:cs="Tahoma"/>
                <w:bCs/>
                <w:color w:val="000000"/>
                <w:w w:val="105"/>
                <w:sz w:val="18"/>
                <w:szCs w:val="12"/>
                <w:lang w:val="en-US"/>
              </w:rPr>
              <w:t xml:space="preserve">: </w:t>
            </w:r>
            <w:r w:rsidRPr="00AD5769">
              <w:rPr>
                <w:rFonts w:ascii="Tahoma" w:eastAsia="Times New Roman" w:hAnsi="Tahoma" w:cs="Tahoma"/>
                <w:bCs/>
                <w:color w:val="000000"/>
                <w:w w:val="105"/>
                <w:sz w:val="16"/>
                <w:szCs w:val="16"/>
                <w:highlight w:val="yellow"/>
                <w:lang w:val="en-US"/>
              </w:rPr>
              <w:t>ZIP VILLAGE STREET HOUSE KORP APART</w:t>
            </w:r>
          </w:p>
        </w:tc>
        <w:tc>
          <w:tcPr>
            <w:tcW w:w="1888" w:type="dxa"/>
            <w:gridSpan w:val="3"/>
            <w:tcBorders>
              <w:top w:val="nil"/>
              <w:left w:val="nil"/>
              <w:bottom w:val="nil"/>
              <w:right w:val="nil"/>
            </w:tcBorders>
          </w:tcPr>
          <w:p w:rsidR="00AD5769" w:rsidRPr="00AD5769" w:rsidRDefault="00AD5769" w:rsidP="00AD5769">
            <w:pPr>
              <w:spacing w:after="0" w:line="240" w:lineRule="auto"/>
              <w:rPr>
                <w:rFonts w:ascii="Tahoma" w:eastAsia="Times New Roman" w:hAnsi="Tahoma" w:cs="Tahoma"/>
                <w:b/>
                <w:bCs/>
                <w:color w:val="000000"/>
                <w:w w:val="105"/>
                <w:sz w:val="18"/>
                <w:szCs w:val="12"/>
              </w:rPr>
            </w:pPr>
            <w:r w:rsidRPr="00AD5769">
              <w:rPr>
                <w:rFonts w:ascii="Tahoma" w:eastAsia="Times New Roman" w:hAnsi="Tahoma" w:cs="Tahoma"/>
                <w:b/>
                <w:bCs/>
                <w:color w:val="000000"/>
                <w:w w:val="105"/>
                <w:sz w:val="18"/>
                <w:szCs w:val="12"/>
              </w:rPr>
              <w:t>Период:</w:t>
            </w:r>
          </w:p>
          <w:p w:rsidR="00AD5769" w:rsidRPr="00AD5769" w:rsidRDefault="00AD5769" w:rsidP="00AD5769">
            <w:pPr>
              <w:spacing w:line="240" w:lineRule="auto"/>
              <w:rPr>
                <w:rFonts w:eastAsia="Times New Roman" w:cs="Times New Roman"/>
                <w:sz w:val="20"/>
                <w:szCs w:val="20"/>
              </w:rPr>
            </w:pPr>
            <w:r w:rsidRPr="00AD5769">
              <w:rPr>
                <w:rFonts w:eastAsia="Times New Roman" w:cs="Times New Roman"/>
                <w:sz w:val="20"/>
                <w:szCs w:val="20"/>
                <w:highlight w:val="yellow"/>
              </w:rPr>
              <w:t>PERIOD</w:t>
            </w:r>
          </w:p>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000000"/>
                <w:w w:val="105"/>
                <w:sz w:val="18"/>
                <w:szCs w:val="12"/>
              </w:rPr>
            </w:pPr>
          </w:p>
        </w:tc>
        <w:tc>
          <w:tcPr>
            <w:tcW w:w="82" w:type="dxa"/>
            <w:tcBorders>
              <w:top w:val="nil"/>
              <w:left w:val="nil"/>
              <w:bottom w:val="nil"/>
              <w:right w:val="nil"/>
            </w:tcBorders>
            <w:tcMar>
              <w:top w:w="0" w:type="dxa"/>
              <w:left w:w="30" w:type="dxa"/>
              <w:bottom w:w="0" w:type="dxa"/>
              <w:right w:w="30" w:type="dxa"/>
            </w:tcMar>
          </w:tcPr>
          <w:p w:rsidR="00AD5769" w:rsidRPr="00AD5769" w:rsidRDefault="00AD5769" w:rsidP="00AD5769">
            <w:pPr>
              <w:widowControl w:val="0"/>
              <w:autoSpaceDE w:val="0"/>
              <w:autoSpaceDN w:val="0"/>
              <w:adjustRightInd w:val="0"/>
              <w:spacing w:after="0" w:line="240" w:lineRule="auto"/>
              <w:rPr>
                <w:rFonts w:ascii="Tahoma" w:eastAsia="Times New Roman" w:hAnsi="Tahoma" w:cs="Tahoma"/>
                <w:bCs/>
                <w:color w:val="FFFFFF"/>
                <w:w w:val="105"/>
                <w:sz w:val="20"/>
                <w:szCs w:val="20"/>
              </w:rPr>
            </w:pPr>
          </w:p>
        </w:tc>
      </w:tr>
    </w:tbl>
    <w:p w:rsidR="00AD5769" w:rsidRPr="00AD5769" w:rsidRDefault="00AD5769" w:rsidP="00AD5769">
      <w:pPr>
        <w:spacing w:after="0" w:line="240" w:lineRule="auto"/>
        <w:jc w:val="center"/>
        <w:rPr>
          <w:rFonts w:ascii="Times New Roman" w:eastAsia="Times New Roman" w:hAnsi="Times New Roman" w:cs="Tahoma"/>
          <w:b/>
          <w:color w:val="000000"/>
          <w:sz w:val="24"/>
          <w:szCs w:val="20"/>
          <w:lang w:eastAsia="ru-RU"/>
        </w:rPr>
      </w:pPr>
    </w:p>
    <w:p w:rsidR="00AD5769" w:rsidRPr="00AD5769" w:rsidRDefault="00AD5769" w:rsidP="00AD5769">
      <w:pPr>
        <w:spacing w:after="0" w:line="276" w:lineRule="auto"/>
        <w:jc w:val="both"/>
        <w:rPr>
          <w:rFonts w:ascii="Tahoma" w:eastAsia="Times New Roman" w:hAnsi="Tahoma" w:cs="Tahoma"/>
          <w:sz w:val="20"/>
          <w:szCs w:val="20"/>
          <w:lang w:eastAsia="ru-RU"/>
        </w:rPr>
      </w:pPr>
      <w:r w:rsidRPr="00AD5769">
        <w:rPr>
          <w:rFonts w:ascii="Times New Roman" w:eastAsia="Times New Roman" w:hAnsi="Times New Roman" w:cs="Times New Roman"/>
          <w:noProof/>
          <w:sz w:val="24"/>
          <w:szCs w:val="24"/>
          <w:lang w:eastAsia="ru-RU"/>
        </w:rPr>
        <w:t xml:space="preserve">      </w:t>
      </w:r>
    </w:p>
    <w:p w:rsidR="00AD5769" w:rsidRPr="00AD5769" w:rsidRDefault="00AD5769" w:rsidP="00AD5769">
      <w:pPr>
        <w:jc w:val="center"/>
        <w:rPr>
          <w:rFonts w:eastAsia="Times New Roman" w:cs="Tahoma"/>
          <w:b/>
          <w:color w:val="000000"/>
          <w:szCs w:val="20"/>
        </w:rPr>
      </w:pPr>
    </w:p>
    <w:p w:rsidR="00AD5769" w:rsidRPr="00AD5769" w:rsidRDefault="00AD5769" w:rsidP="00AD5769">
      <w:pPr>
        <w:spacing w:after="0" w:line="276" w:lineRule="auto"/>
        <w:jc w:val="both"/>
        <w:rPr>
          <w:rFonts w:ascii="Tahoma" w:eastAsia="Times New Roman" w:hAnsi="Tahoma" w:cs="Tahoma"/>
          <w:sz w:val="18"/>
          <w:szCs w:val="18"/>
        </w:rPr>
      </w:pPr>
      <w:r w:rsidRPr="00AD5769">
        <w:rPr>
          <w:rFonts w:ascii="Tahoma" w:eastAsia="Times New Roman" w:hAnsi="Tahoma" w:cs="Tahoma"/>
          <w:sz w:val="18"/>
          <w:szCs w:val="18"/>
        </w:rPr>
        <w:t xml:space="preserve">В шаблоне указаны имена полей файлов выгрузки, откуда подставляются данные в образ квитанции: abonent, shkals, common, services. </w:t>
      </w:r>
    </w:p>
    <w:p w:rsidR="00AD5769" w:rsidRPr="00AD5769" w:rsidRDefault="00AD5769" w:rsidP="00AD5769">
      <w:pPr>
        <w:spacing w:after="0"/>
        <w:contextualSpacing/>
        <w:jc w:val="both"/>
        <w:rPr>
          <w:rFonts w:ascii="Tahoma" w:eastAsia="Times New Roman" w:hAnsi="Tahoma" w:cs="Tahoma"/>
          <w:sz w:val="18"/>
          <w:szCs w:val="18"/>
        </w:rPr>
      </w:pPr>
      <w:r w:rsidRPr="00AD5769">
        <w:rPr>
          <w:rFonts w:ascii="Tahoma" w:eastAsia="Times New Roman" w:hAnsi="Tahoma" w:cs="Tahoma"/>
          <w:sz w:val="18"/>
          <w:szCs w:val="18"/>
        </w:rPr>
        <w:t>Примеры заполнения блоков квитанции:</w:t>
      </w:r>
    </w:p>
    <w:p w:rsidR="00AD5769" w:rsidRPr="00AD5769" w:rsidRDefault="00AD5769" w:rsidP="00AD5769">
      <w:pPr>
        <w:spacing w:after="0"/>
        <w:jc w:val="both"/>
        <w:rPr>
          <w:rFonts w:ascii="Tahoma" w:eastAsia="Times New Roman" w:hAnsi="Tahoma" w:cs="Tahoma"/>
          <w:sz w:val="18"/>
          <w:szCs w:val="18"/>
        </w:rPr>
      </w:pPr>
      <w:r w:rsidRPr="00AD5769">
        <w:rPr>
          <w:rFonts w:ascii="Tahoma" w:eastAsia="Times New Roman" w:hAnsi="Tahoma" w:cs="Tahoma"/>
          <w:sz w:val="18"/>
          <w:szCs w:val="18"/>
        </w:rPr>
        <w:t>1) Блок «Исполнители» - заполняется из файла common. Для каждой строки с одинаковым KVIT_ORD файла services необходимо определить значение поля COMMONID. Одно уникальное значение COMMONID – один поставщик услуги. В поле «Исполнители» выводятся значения всех уникальных COMMONID для данной квитанции. В раздел «предоставляемые услуги» выводятся уникальные значения поля services.SERV_NAME для данного COMMONID.</w:t>
      </w:r>
    </w:p>
    <w:p w:rsidR="00AD5769" w:rsidRPr="00AD5769" w:rsidRDefault="00AD5769" w:rsidP="00AD5769">
      <w:pPr>
        <w:spacing w:after="0"/>
        <w:jc w:val="both"/>
        <w:rPr>
          <w:rFonts w:ascii="Tahoma" w:eastAsia="Times New Roman" w:hAnsi="Tahoma" w:cs="Tahoma"/>
          <w:sz w:val="18"/>
          <w:szCs w:val="18"/>
        </w:rPr>
      </w:pPr>
      <w:r w:rsidRPr="00AD5769">
        <w:rPr>
          <w:rFonts w:ascii="Tahoma" w:eastAsia="Times New Roman" w:hAnsi="Tahoma" w:cs="Tahoma"/>
          <w:sz w:val="18"/>
          <w:szCs w:val="18"/>
        </w:rPr>
        <w:lastRenderedPageBreak/>
        <w:t>2) В таблицу «Расчет размера платы за коммунальные услуги» выводится столько строк, сколько строк в файле services с данным KVIT_ORD. Каждая строка – отдельная строка начислений по услуге. В случае, если в файле services в рамках одного KVIT_ORD есть несколько строк с одинаковыми SERVICE_ID, SERV_NAME, SALDO_BEG и SALDO_END, то в квитанцию эти строки выводятся с объединёнными ячейками «Состояние счета на начало периода, руб.», «Оплачено за период, руб.», «Повышающий коэфф., руб.», «Пени, руб.» и «Состояние счета на конец периода, руб.».</w:t>
      </w:r>
    </w:p>
    <w:p w:rsidR="00AD5769" w:rsidRPr="00AD5769" w:rsidRDefault="00AD5769" w:rsidP="00AD5769">
      <w:pPr>
        <w:spacing w:after="0"/>
        <w:jc w:val="both"/>
        <w:rPr>
          <w:rFonts w:ascii="NTHelvetica/Cyrillic" w:eastAsia="Times New Roman" w:hAnsi="NTHelvetica/Cyrillic" w:cs="Times New Roman"/>
          <w:b/>
          <w:sz w:val="28"/>
          <w:szCs w:val="20"/>
          <w:lang w:eastAsia="ru-RU"/>
        </w:rPr>
      </w:pPr>
      <w:r w:rsidRPr="00AD5769">
        <w:rPr>
          <w:rFonts w:ascii="Tahoma" w:eastAsia="Times New Roman" w:hAnsi="Tahoma" w:cs="Tahoma"/>
          <w:sz w:val="18"/>
          <w:szCs w:val="18"/>
        </w:rPr>
        <w:t>3) Таблицы «Справочная информация» и «Индивидуальные показания ПУ» - заполняется из файла shkals. Количество строк в файле с данным KVIT_ORD соответствует числу приборов учета клиента.</w:t>
      </w:r>
    </w:p>
    <w:p w:rsidR="00AD5769" w:rsidRPr="00AD5769" w:rsidRDefault="00AD5769" w:rsidP="00AD5769">
      <w:pPr>
        <w:pageBreakBefore/>
        <w:spacing w:after="0" w:line="240" w:lineRule="auto"/>
        <w:jc w:val="right"/>
        <w:rPr>
          <w:rFonts w:ascii="Tahoma" w:eastAsia="MS Mincho" w:hAnsi="Tahoma" w:cs="Tahoma"/>
          <w:sz w:val="20"/>
          <w:szCs w:val="20"/>
          <w:lang w:eastAsia="ru-RU"/>
        </w:rPr>
      </w:pPr>
      <w:r w:rsidRPr="00AD5769">
        <w:rPr>
          <w:rFonts w:ascii="Tahoma" w:eastAsia="MS Mincho" w:hAnsi="Tahoma" w:cs="Tahoma"/>
          <w:sz w:val="20"/>
          <w:szCs w:val="20"/>
          <w:lang w:eastAsia="ru-RU"/>
        </w:rPr>
        <w:lastRenderedPageBreak/>
        <w:t xml:space="preserve">Приложение №8 к Техническому заданию </w:t>
      </w:r>
    </w:p>
    <w:p w:rsidR="00AD5769" w:rsidRPr="00AD5769" w:rsidRDefault="00AD5769" w:rsidP="00AD5769">
      <w:pPr>
        <w:tabs>
          <w:tab w:val="left" w:pos="426"/>
          <w:tab w:val="left" w:pos="720"/>
          <w:tab w:val="num" w:pos="1080"/>
        </w:tabs>
        <w:spacing w:line="240" w:lineRule="auto"/>
        <w:jc w:val="both"/>
        <w:rPr>
          <w:rFonts w:ascii="Tahoma" w:eastAsia="Times New Roman" w:hAnsi="Tahoma" w:cs="Tahoma"/>
          <w:b/>
          <w:color w:val="000000"/>
          <w:sz w:val="20"/>
          <w:szCs w:val="20"/>
          <w:u w:val="single"/>
          <w:lang w:eastAsia="ru-RU"/>
        </w:rPr>
      </w:pPr>
    </w:p>
    <w:p w:rsidR="00AD5769" w:rsidRPr="00AD5769" w:rsidRDefault="00AD5769" w:rsidP="00AD5769">
      <w:pPr>
        <w:tabs>
          <w:tab w:val="left" w:pos="426"/>
          <w:tab w:val="left" w:pos="720"/>
          <w:tab w:val="num" w:pos="1080"/>
        </w:tabs>
        <w:spacing w:line="240" w:lineRule="auto"/>
        <w:jc w:val="both"/>
        <w:rPr>
          <w:rFonts w:ascii="Tahoma" w:eastAsia="Times New Roman" w:hAnsi="Tahoma" w:cs="Tahoma"/>
          <w:b/>
          <w:color w:val="000000"/>
          <w:sz w:val="20"/>
          <w:szCs w:val="20"/>
          <w:lang w:eastAsia="ru-RU"/>
        </w:rPr>
      </w:pPr>
      <w:r w:rsidRPr="00AD5769">
        <w:rPr>
          <w:rFonts w:ascii="Tahoma" w:eastAsia="Times New Roman" w:hAnsi="Tahoma" w:cs="Tahoma"/>
          <w:b/>
          <w:color w:val="000000"/>
          <w:sz w:val="20"/>
          <w:szCs w:val="20"/>
          <w:lang w:eastAsia="ru-RU"/>
        </w:rPr>
        <w:t xml:space="preserve">Структура сопровождающего реестра в формате </w:t>
      </w:r>
      <w:r w:rsidRPr="00AD5769">
        <w:rPr>
          <w:rFonts w:ascii="Tahoma" w:eastAsia="Times New Roman" w:hAnsi="Tahoma" w:cs="Tahoma"/>
          <w:b/>
          <w:color w:val="000000"/>
          <w:sz w:val="20"/>
          <w:szCs w:val="20"/>
          <w:lang w:val="en-US" w:eastAsia="ru-RU"/>
        </w:rPr>
        <w:t>XML</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&lt;?xml version="1.0" encoding="utf-8"?&gt;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&lt;DataFile&gt;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&lt;FileInfo&gt;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&lt;KlientId&gt;&lt;/KlientId&gt;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&lt;ExpJobId&gt;&lt;/ExpJobId&gt;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&lt;FileId&gt;&lt;/FileId&gt;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&lt;FileName&gt;&lt;/FileName&gt;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&lt;FileId&gt;&lt;/FileId&gt;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&lt;CountPay&gt;&lt;/CountPay&gt;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&lt;JobName&gt;&lt;/JobName&gt;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&lt;/FileInfo&gt;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&lt;DataRecords&gt;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&lt;DataRecord&gt;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&lt;Id&gt;&lt;/Id&gt;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&lt;KeyValue_1&gt;&lt;/KeyValue_1&gt;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&lt;KeyValue_2/&gt;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&lt;Period&gt;&lt;/Period&gt;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&lt;DayForm&gt;0&lt;/DayForm&gt;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&lt;Body&gt;&lt;/Body&gt;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&lt;/DataRecord&gt;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&lt;/DataRecords&gt;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&lt;DataRecords&gt;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&lt;DataRecord&gt;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&lt;Id&gt;&lt;/Id&gt;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&lt;KeyValue_1&gt;&lt;/KeyValue_1&gt;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&lt;KeyValue_2/&gt;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&lt;Period&gt;&lt;/Period&gt;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&lt;DayForm&gt;0&lt;/DayForm&gt;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&lt;Body&gt;&lt;/Body&gt;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&lt;/DataRecord&gt;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&lt;/DataRecords&gt;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&lt;DataRecords&gt;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&lt;DataRecord&gt;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&lt;Id&gt;&lt;/Id&gt;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&lt;KeyValue_1&gt;&lt;/KeyValue_1&gt;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&lt;KeyValue_2/&gt;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&lt;Period&gt;&lt;/Period&gt;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&lt;DayForm&gt;0&lt;/DayForm&gt;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&lt;Body&gt;&lt;/Body&gt;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&lt;/DataRecord&gt;</w:t>
      </w:r>
    </w:p>
    <w:p w:rsidR="00AD5769" w:rsidRPr="00AD5769" w:rsidRDefault="00AD5769" w:rsidP="00AD5769">
      <w:pPr>
        <w:spacing w:after="0"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                &lt;/DataRecords&gt;</w:t>
      </w:r>
    </w:p>
    <w:p w:rsidR="00AD5769" w:rsidRPr="00AD5769" w:rsidRDefault="00AD5769" w:rsidP="00AD5769">
      <w:pPr>
        <w:spacing w:line="240" w:lineRule="auto"/>
        <w:rPr>
          <w:rFonts w:ascii="Tahoma" w:eastAsia="Times New Roman" w:hAnsi="Tahoma" w:cs="Tahoma"/>
          <w:sz w:val="20"/>
          <w:szCs w:val="20"/>
          <w:lang w:val="en-US" w:eastAsia="ru-RU"/>
        </w:rPr>
      </w:pPr>
      <w:r w:rsidRPr="00AD5769">
        <w:rPr>
          <w:rFonts w:ascii="Tahoma" w:eastAsia="Times New Roman" w:hAnsi="Tahoma" w:cs="Tahoma"/>
          <w:sz w:val="20"/>
          <w:szCs w:val="20"/>
          <w:lang w:val="en-US" w:eastAsia="ru-RU"/>
        </w:rPr>
        <w:t>&lt;/DataFile&gt;</w:t>
      </w:r>
    </w:p>
    <w:p w:rsidR="00AD5769" w:rsidRPr="00AD5769" w:rsidRDefault="00AD5769" w:rsidP="00AD5769">
      <w:pPr>
        <w:spacing w:after="0" w:line="276" w:lineRule="auto"/>
        <w:jc w:val="both"/>
        <w:rPr>
          <w:rFonts w:ascii="Tahoma" w:eastAsia="Times New Roman" w:hAnsi="Tahoma" w:cs="Tahoma"/>
          <w:sz w:val="20"/>
          <w:szCs w:val="20"/>
          <w:lang w:val="en-US" w:eastAsia="ru-RU"/>
        </w:rPr>
      </w:pPr>
    </w:p>
    <w:p w:rsidR="00AD5769" w:rsidRPr="00AD5769" w:rsidRDefault="00AD5769" w:rsidP="00AD5769">
      <w:pPr>
        <w:rPr>
          <w:rFonts w:eastAsia="Times New Roman" w:cs="Times New Roman"/>
          <w:lang w:val="en-US"/>
        </w:rPr>
      </w:pPr>
    </w:p>
    <w:p w:rsidR="00982B09" w:rsidRPr="00AD5769" w:rsidRDefault="00982B09">
      <w:pPr>
        <w:rPr>
          <w:lang w:val="en-US"/>
        </w:rPr>
      </w:pPr>
    </w:p>
    <w:sectPr w:rsidR="00982B09" w:rsidRPr="00AD576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FE4" w:rsidRDefault="00B80FE4" w:rsidP="002775CB">
      <w:pPr>
        <w:spacing w:after="0" w:line="240" w:lineRule="auto"/>
      </w:pPr>
      <w:r>
        <w:separator/>
      </w:r>
    </w:p>
  </w:endnote>
  <w:endnote w:type="continuationSeparator" w:id="0">
    <w:p w:rsidR="00B80FE4" w:rsidRDefault="00B80FE4" w:rsidP="00277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FE4" w:rsidRDefault="00B80FE4" w:rsidP="002775CB">
      <w:pPr>
        <w:spacing w:after="0" w:line="240" w:lineRule="auto"/>
      </w:pPr>
      <w:r>
        <w:separator/>
      </w:r>
    </w:p>
  </w:footnote>
  <w:footnote w:type="continuationSeparator" w:id="0">
    <w:p w:rsidR="00B80FE4" w:rsidRDefault="00B80FE4" w:rsidP="002775CB">
      <w:pPr>
        <w:spacing w:after="0" w:line="240" w:lineRule="auto"/>
      </w:pPr>
      <w:r>
        <w:continuationSeparator/>
      </w:r>
    </w:p>
  </w:footnote>
  <w:footnote w:id="1">
    <w:p w:rsidR="00AD5769" w:rsidRDefault="00AD5769" w:rsidP="00AD5769">
      <w:pPr>
        <w:pStyle w:val="a6"/>
      </w:pPr>
      <w:r>
        <w:rPr>
          <w:rStyle w:val="a8"/>
        </w:rPr>
        <w:footnoteRef/>
      </w:r>
      <w:r>
        <w:t xml:space="preserve"> Всего, с учетом объемов для всех грузополучателей по договору</w:t>
      </w:r>
    </w:p>
  </w:footnote>
  <w:footnote w:id="2">
    <w:p w:rsidR="00AD5769" w:rsidRPr="009720FE" w:rsidRDefault="00AD5769" w:rsidP="00AD5769">
      <w:pPr>
        <w:spacing w:after="0" w:line="240" w:lineRule="auto"/>
        <w:jc w:val="both"/>
        <w:rPr>
          <w:rFonts w:ascii="Tahoma" w:hAnsi="Tahoma" w:cs="Tahoma"/>
          <w:sz w:val="16"/>
          <w:szCs w:val="16"/>
          <w:lang w:eastAsia="ru-RU"/>
        </w:rPr>
      </w:pPr>
      <w:r>
        <w:rPr>
          <w:rStyle w:val="a8"/>
        </w:rPr>
        <w:footnoteRef/>
      </w:r>
      <w:r>
        <w:t xml:space="preserve"> </w:t>
      </w:r>
      <w:r w:rsidRPr="009720FE">
        <w:rPr>
          <w:rFonts w:ascii="Tahoma" w:hAnsi="Tahoma" w:cs="Tahoma"/>
          <w:sz w:val="16"/>
          <w:szCs w:val="16"/>
          <w:lang w:eastAsia="ru-RU"/>
        </w:rPr>
        <w:t>Под производственной площадкой</w:t>
      </w:r>
      <w:r w:rsidRPr="00BB702E">
        <w:rPr>
          <w:rFonts w:ascii="Tahoma" w:hAnsi="Tahoma" w:cs="Tahoma"/>
          <w:sz w:val="16"/>
          <w:szCs w:val="16"/>
          <w:lang w:eastAsia="ru-RU"/>
        </w:rPr>
        <w:t xml:space="preserve"> (</w:t>
      </w:r>
      <w:r>
        <w:rPr>
          <w:rFonts w:ascii="Tahoma" w:hAnsi="Tahoma" w:cs="Tahoma"/>
          <w:sz w:val="16"/>
          <w:szCs w:val="16"/>
          <w:lang w:eastAsia="ru-RU"/>
        </w:rPr>
        <w:t>далее также «площадка»)</w:t>
      </w:r>
      <w:r w:rsidRPr="009720FE">
        <w:rPr>
          <w:rFonts w:ascii="Tahoma" w:hAnsi="Tahoma" w:cs="Tahoma"/>
          <w:sz w:val="16"/>
          <w:szCs w:val="16"/>
          <w:lang w:eastAsia="ru-RU"/>
        </w:rPr>
        <w:t xml:space="preserve"> понимается географически обособленное подразделение - производственный комплекс Исполнителя, включающий: производственные и складские помещения; квалифицированный персонал, производственное и полиграфическое оборудование. </w:t>
      </w:r>
    </w:p>
    <w:p w:rsidR="00AD5769" w:rsidRDefault="00AD5769" w:rsidP="00AD5769">
      <w:pPr>
        <w:spacing w:after="0" w:line="240" w:lineRule="auto"/>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1EB4A68"/>
    <w:multiLevelType w:val="hybridMultilevel"/>
    <w:tmpl w:val="CACA2DD4"/>
    <w:lvl w:ilvl="0" w:tplc="11D6C68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15:restartNumberingAfterBreak="0">
    <w:nsid w:val="02361209"/>
    <w:multiLevelType w:val="hybridMultilevel"/>
    <w:tmpl w:val="3424D852"/>
    <w:lvl w:ilvl="0" w:tplc="637C07D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3B492AD1"/>
    <w:multiLevelType w:val="hybridMultilevel"/>
    <w:tmpl w:val="4F8E5A66"/>
    <w:lvl w:ilvl="0" w:tplc="7764D10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15:restartNumberingAfterBreak="0">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4"/>
  </w:num>
  <w:num w:numId="3">
    <w:abstractNumId w:val="0"/>
  </w:num>
  <w:num w:numId="4">
    <w:abstractNumId w:val="5"/>
  </w:num>
  <w:num w:numId="5">
    <w:abstractNumId w:val="3"/>
  </w:num>
  <w:num w:numId="6">
    <w:abstractNumId w:val="9"/>
  </w:num>
  <w:num w:numId="7">
    <w:abstractNumId w:val="8"/>
  </w:num>
  <w:num w:numId="8">
    <w:abstractNumId w:val="1"/>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254"/>
    <w:rsid w:val="000327EA"/>
    <w:rsid w:val="001D1F55"/>
    <w:rsid w:val="002775CB"/>
    <w:rsid w:val="00324254"/>
    <w:rsid w:val="00586744"/>
    <w:rsid w:val="006D6296"/>
    <w:rsid w:val="00723B26"/>
    <w:rsid w:val="00755452"/>
    <w:rsid w:val="00772889"/>
    <w:rsid w:val="007A4B83"/>
    <w:rsid w:val="007D13C5"/>
    <w:rsid w:val="007F041C"/>
    <w:rsid w:val="00842EFB"/>
    <w:rsid w:val="00843984"/>
    <w:rsid w:val="00892F84"/>
    <w:rsid w:val="008B4C11"/>
    <w:rsid w:val="00982B09"/>
    <w:rsid w:val="00AD5769"/>
    <w:rsid w:val="00B80FE4"/>
    <w:rsid w:val="00BA1A5A"/>
    <w:rsid w:val="00D71FA3"/>
    <w:rsid w:val="00E13529"/>
    <w:rsid w:val="00E23150"/>
    <w:rsid w:val="00E449FC"/>
    <w:rsid w:val="00E66AFE"/>
    <w:rsid w:val="00ED0176"/>
    <w:rsid w:val="00FC6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7D9EE"/>
  <w15:chartTrackingRefBased/>
  <w15:docId w15:val="{6FA97EB0-FDE9-4025-8BFD-6DADAA643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231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Нумерованый список,List Paragraph1,Нумерованный спиков,Bullet List,FooterText,numbered,нумерованный 5"/>
    <w:basedOn w:val="a"/>
    <w:link w:val="a5"/>
    <w:uiPriority w:val="99"/>
    <w:qFormat/>
    <w:rsid w:val="00E23150"/>
    <w:pPr>
      <w:ind w:left="720"/>
      <w:contextualSpacing/>
    </w:pPr>
  </w:style>
  <w:style w:type="paragraph" w:styleId="a6">
    <w:name w:val="footnote text"/>
    <w:basedOn w:val="a"/>
    <w:link w:val="a7"/>
    <w:uiPriority w:val="99"/>
    <w:semiHidden/>
    <w:unhideWhenUsed/>
    <w:rsid w:val="002775CB"/>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semiHidden/>
    <w:rsid w:val="002775CB"/>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2775CB"/>
    <w:rPr>
      <w:rFonts w:ascii="Times New Roman" w:hAnsi="Times New Roman" w:cs="Times New Roman" w:hint="default"/>
      <w:vertAlign w:val="superscript"/>
    </w:rPr>
  </w:style>
  <w:style w:type="character" w:customStyle="1" w:styleId="a5">
    <w:name w:val="Абзац списка Знак"/>
    <w:aliases w:val="Нумерованый список Знак,List Paragraph1 Знак,Нумерованный спиков Знак,Bullet List Знак,FooterText Знак,numbered Знак,нумерованный 5 Знак"/>
    <w:link w:val="a4"/>
    <w:uiPriority w:val="99"/>
    <w:locked/>
    <w:rsid w:val="00AD5769"/>
  </w:style>
  <w:style w:type="character" w:customStyle="1" w:styleId="a9">
    <w:name w:val="Текст примечания Знак"/>
    <w:basedOn w:val="a0"/>
    <w:link w:val="aa"/>
    <w:uiPriority w:val="99"/>
    <w:semiHidden/>
    <w:locked/>
    <w:rsid w:val="00AD5769"/>
    <w:rPr>
      <w:rFonts w:eastAsia="Times New Roman" w:cs="Times New Roman"/>
      <w:sz w:val="20"/>
      <w:szCs w:val="20"/>
    </w:rPr>
  </w:style>
  <w:style w:type="paragraph" w:styleId="aa">
    <w:name w:val="annotation text"/>
    <w:basedOn w:val="a"/>
    <w:link w:val="a9"/>
    <w:uiPriority w:val="99"/>
    <w:semiHidden/>
    <w:unhideWhenUsed/>
    <w:rsid w:val="00AD5769"/>
    <w:pPr>
      <w:spacing w:line="240" w:lineRule="auto"/>
    </w:pPr>
    <w:rPr>
      <w:rFonts w:eastAsia="Times New Roman" w:cs="Times New Roman"/>
      <w:sz w:val="20"/>
      <w:szCs w:val="20"/>
    </w:rPr>
  </w:style>
  <w:style w:type="character" w:customStyle="1" w:styleId="1">
    <w:name w:val="Текст примечания Знак1"/>
    <w:basedOn w:val="a0"/>
    <w:uiPriority w:val="99"/>
    <w:semiHidden/>
    <w:rsid w:val="00AD5769"/>
    <w:rPr>
      <w:sz w:val="20"/>
      <w:szCs w:val="20"/>
    </w:rPr>
  </w:style>
  <w:style w:type="character" w:customStyle="1" w:styleId="11">
    <w:name w:val="Текст примечания Знак11"/>
    <w:basedOn w:val="a0"/>
    <w:uiPriority w:val="99"/>
    <w:semiHidden/>
    <w:rsid w:val="00AD5769"/>
    <w:rPr>
      <w:rFonts w:cs="Times New Roman"/>
      <w:sz w:val="20"/>
      <w:szCs w:val="20"/>
    </w:rPr>
  </w:style>
  <w:style w:type="character" w:customStyle="1" w:styleId="ab">
    <w:name w:val="Тема примечания Знак"/>
    <w:basedOn w:val="a9"/>
    <w:link w:val="ac"/>
    <w:uiPriority w:val="99"/>
    <w:semiHidden/>
    <w:locked/>
    <w:rsid w:val="00AD5769"/>
    <w:rPr>
      <w:rFonts w:eastAsia="Times New Roman" w:cs="Times New Roman"/>
      <w:b/>
      <w:bCs/>
      <w:sz w:val="20"/>
      <w:szCs w:val="20"/>
    </w:rPr>
  </w:style>
  <w:style w:type="paragraph" w:styleId="ac">
    <w:name w:val="annotation subject"/>
    <w:basedOn w:val="aa"/>
    <w:next w:val="aa"/>
    <w:link w:val="ab"/>
    <w:uiPriority w:val="99"/>
    <w:semiHidden/>
    <w:unhideWhenUsed/>
    <w:rsid w:val="00AD5769"/>
    <w:rPr>
      <w:b/>
      <w:bCs/>
    </w:rPr>
  </w:style>
  <w:style w:type="character" w:customStyle="1" w:styleId="10">
    <w:name w:val="Тема примечания Знак1"/>
    <w:basedOn w:val="1"/>
    <w:uiPriority w:val="99"/>
    <w:semiHidden/>
    <w:rsid w:val="00AD5769"/>
    <w:rPr>
      <w:b/>
      <w:bCs/>
      <w:sz w:val="20"/>
      <w:szCs w:val="20"/>
    </w:rPr>
  </w:style>
  <w:style w:type="character" w:customStyle="1" w:styleId="110">
    <w:name w:val="Тема примечания Знак11"/>
    <w:basedOn w:val="11"/>
    <w:uiPriority w:val="99"/>
    <w:semiHidden/>
    <w:rsid w:val="00AD5769"/>
    <w:rPr>
      <w:rFonts w:cs="Times New Roman"/>
      <w:b/>
      <w:bCs/>
      <w:sz w:val="20"/>
      <w:szCs w:val="20"/>
    </w:rPr>
  </w:style>
  <w:style w:type="character" w:customStyle="1" w:styleId="ad">
    <w:name w:val="Текст выноски Знак"/>
    <w:basedOn w:val="a0"/>
    <w:link w:val="ae"/>
    <w:uiPriority w:val="99"/>
    <w:semiHidden/>
    <w:locked/>
    <w:rsid w:val="00AD5769"/>
    <w:rPr>
      <w:rFonts w:ascii="Segoe UI" w:hAnsi="Segoe UI" w:cs="Segoe UI"/>
      <w:sz w:val="18"/>
      <w:szCs w:val="18"/>
    </w:rPr>
  </w:style>
  <w:style w:type="paragraph" w:styleId="ae">
    <w:name w:val="Balloon Text"/>
    <w:basedOn w:val="a"/>
    <w:link w:val="ad"/>
    <w:uiPriority w:val="99"/>
    <w:semiHidden/>
    <w:unhideWhenUsed/>
    <w:rsid w:val="00AD5769"/>
    <w:pPr>
      <w:spacing w:after="0" w:line="240" w:lineRule="auto"/>
    </w:pPr>
    <w:rPr>
      <w:rFonts w:ascii="Segoe UI" w:hAnsi="Segoe UI" w:cs="Segoe UI"/>
      <w:sz w:val="18"/>
      <w:szCs w:val="18"/>
    </w:rPr>
  </w:style>
  <w:style w:type="character" w:customStyle="1" w:styleId="12">
    <w:name w:val="Текст выноски Знак1"/>
    <w:basedOn w:val="a0"/>
    <w:uiPriority w:val="99"/>
    <w:semiHidden/>
    <w:rsid w:val="00AD5769"/>
    <w:rPr>
      <w:rFonts w:ascii="Segoe UI" w:hAnsi="Segoe UI" w:cs="Segoe UI"/>
      <w:sz w:val="18"/>
      <w:szCs w:val="18"/>
    </w:rPr>
  </w:style>
  <w:style w:type="character" w:customStyle="1" w:styleId="111">
    <w:name w:val="Текст выноски Знак11"/>
    <w:basedOn w:val="a0"/>
    <w:uiPriority w:val="99"/>
    <w:semiHidden/>
    <w:rsid w:val="00AD5769"/>
    <w:rPr>
      <w:rFonts w:ascii="Segoe UI" w:hAnsi="Segoe UI" w:cs="Segoe UI"/>
      <w:sz w:val="18"/>
      <w:szCs w:val="18"/>
    </w:rPr>
  </w:style>
  <w:style w:type="paragraph" w:styleId="af">
    <w:name w:val="endnote text"/>
    <w:basedOn w:val="a"/>
    <w:link w:val="af0"/>
    <w:uiPriority w:val="99"/>
    <w:semiHidden/>
    <w:unhideWhenUsed/>
    <w:rsid w:val="00AD5769"/>
    <w:pPr>
      <w:spacing w:after="0" w:line="240" w:lineRule="auto"/>
    </w:pPr>
    <w:rPr>
      <w:rFonts w:ascii="Times New Roman" w:eastAsia="Times New Roman" w:hAnsi="Times New Roman" w:cs="Times New Roman"/>
      <w:sz w:val="20"/>
      <w:szCs w:val="20"/>
      <w:lang w:eastAsia="ru-RU"/>
    </w:rPr>
  </w:style>
  <w:style w:type="character" w:customStyle="1" w:styleId="af0">
    <w:name w:val="Текст концевой сноски Знак"/>
    <w:basedOn w:val="a0"/>
    <w:link w:val="af"/>
    <w:uiPriority w:val="99"/>
    <w:semiHidden/>
    <w:rsid w:val="00AD5769"/>
    <w:rPr>
      <w:rFonts w:ascii="Times New Roman" w:eastAsia="Times New Roman" w:hAnsi="Times New Roman" w:cs="Times New Roman"/>
      <w:sz w:val="20"/>
      <w:szCs w:val="20"/>
      <w:lang w:eastAsia="ru-RU"/>
    </w:rPr>
  </w:style>
  <w:style w:type="paragraph" w:styleId="af1">
    <w:name w:val="Normal (Web)"/>
    <w:basedOn w:val="a"/>
    <w:uiPriority w:val="99"/>
    <w:semiHidden/>
    <w:unhideWhenUsed/>
    <w:rsid w:val="00AD576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43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35</Pages>
  <Words>14630</Words>
  <Characters>83394</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Свинцова Наталья Сергеевна</cp:lastModifiedBy>
  <cp:revision>20</cp:revision>
  <dcterms:created xsi:type="dcterms:W3CDTF">2021-02-15T09:58:00Z</dcterms:created>
  <dcterms:modified xsi:type="dcterms:W3CDTF">2025-10-23T05:44:00Z</dcterms:modified>
</cp:coreProperties>
</file>